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8A5" w:rsidRPr="00C538A5" w:rsidRDefault="00C538A5" w:rsidP="00673599">
      <w:pPr>
        <w:widowControl w:val="0"/>
        <w:suppressAutoHyphens/>
        <w:overflowPunct w:val="0"/>
        <w:autoSpaceDE w:val="0"/>
        <w:spacing w:after="0" w:line="240" w:lineRule="auto"/>
        <w:jc w:val="center"/>
        <w:rPr>
          <w:rFonts w:ascii="Times New Roman" w:eastAsia="Times New Roman" w:hAnsi="Times New Roman"/>
          <w:sz w:val="20"/>
          <w:szCs w:val="20"/>
          <w:lang w:eastAsia="ar-SA"/>
        </w:rPr>
      </w:pPr>
    </w:p>
    <w:p w:rsidR="0042045A" w:rsidRDefault="0042045A" w:rsidP="0042045A">
      <w:pPr>
        <w:pStyle w:val="aa"/>
        <w:spacing w:line="192" w:lineRule="auto"/>
        <w:jc w:val="right"/>
        <w:rPr>
          <w:rFonts w:ascii="Times New Roman" w:hAnsi="Times New Roman"/>
          <w:sz w:val="24"/>
          <w:szCs w:val="24"/>
        </w:rPr>
      </w:pPr>
      <w:r>
        <w:rPr>
          <w:rFonts w:ascii="Times New Roman" w:hAnsi="Times New Roman"/>
          <w:sz w:val="24"/>
          <w:szCs w:val="24"/>
        </w:rPr>
        <w:t>Приложение</w:t>
      </w:r>
    </w:p>
    <w:p w:rsidR="0042045A" w:rsidRDefault="0042045A" w:rsidP="0042045A">
      <w:pPr>
        <w:pStyle w:val="aa"/>
        <w:spacing w:line="192" w:lineRule="auto"/>
        <w:jc w:val="right"/>
        <w:rPr>
          <w:rFonts w:ascii="Times New Roman" w:hAnsi="Times New Roman"/>
          <w:sz w:val="24"/>
          <w:szCs w:val="24"/>
        </w:rPr>
      </w:pPr>
      <w:r>
        <w:rPr>
          <w:rFonts w:ascii="Times New Roman" w:hAnsi="Times New Roman"/>
          <w:sz w:val="24"/>
          <w:szCs w:val="24"/>
        </w:rPr>
        <w:t>к решению Малоярославецкого</w:t>
      </w:r>
    </w:p>
    <w:p w:rsidR="0042045A" w:rsidRDefault="0042045A" w:rsidP="0042045A">
      <w:pPr>
        <w:pStyle w:val="aa"/>
        <w:spacing w:line="192" w:lineRule="auto"/>
        <w:jc w:val="right"/>
        <w:rPr>
          <w:rFonts w:ascii="Times New Roman" w:hAnsi="Times New Roman"/>
          <w:sz w:val="24"/>
          <w:szCs w:val="24"/>
        </w:rPr>
      </w:pPr>
      <w:r>
        <w:rPr>
          <w:rFonts w:ascii="Times New Roman" w:hAnsi="Times New Roman"/>
          <w:sz w:val="24"/>
          <w:szCs w:val="24"/>
        </w:rPr>
        <w:t>Районного Собрания депутатов</w:t>
      </w:r>
    </w:p>
    <w:p w:rsidR="0042045A" w:rsidRDefault="0042045A" w:rsidP="0042045A">
      <w:pPr>
        <w:pStyle w:val="aa"/>
        <w:spacing w:line="192" w:lineRule="auto"/>
        <w:jc w:val="right"/>
        <w:rPr>
          <w:rFonts w:ascii="Times New Roman" w:hAnsi="Times New Roman"/>
          <w:sz w:val="24"/>
          <w:szCs w:val="24"/>
        </w:rPr>
      </w:pPr>
      <w:r>
        <w:rPr>
          <w:rFonts w:ascii="Times New Roman" w:hAnsi="Times New Roman"/>
          <w:sz w:val="24"/>
          <w:szCs w:val="24"/>
        </w:rPr>
        <w:t>муниципального района</w:t>
      </w:r>
    </w:p>
    <w:p w:rsidR="0042045A" w:rsidRDefault="0042045A" w:rsidP="0042045A">
      <w:pPr>
        <w:pStyle w:val="aa"/>
        <w:spacing w:line="192" w:lineRule="auto"/>
        <w:jc w:val="right"/>
        <w:rPr>
          <w:rFonts w:ascii="Times New Roman" w:hAnsi="Times New Roman"/>
          <w:sz w:val="24"/>
          <w:szCs w:val="24"/>
        </w:rPr>
      </w:pPr>
      <w:r>
        <w:rPr>
          <w:rFonts w:ascii="Times New Roman" w:hAnsi="Times New Roman"/>
          <w:sz w:val="24"/>
          <w:szCs w:val="24"/>
        </w:rPr>
        <w:t>«Малоярославецкий район»</w:t>
      </w:r>
    </w:p>
    <w:p w:rsidR="00C538A5" w:rsidRPr="0042045A" w:rsidRDefault="0042045A" w:rsidP="0042045A">
      <w:pPr>
        <w:autoSpaceDE w:val="0"/>
        <w:autoSpaceDN w:val="0"/>
        <w:adjustRightInd w:val="0"/>
        <w:spacing w:after="0" w:line="240" w:lineRule="auto"/>
        <w:jc w:val="right"/>
        <w:rPr>
          <w:rFonts w:ascii="Times New Roman" w:eastAsia="Times New Roman" w:hAnsi="Times New Roman"/>
          <w:bCs/>
          <w:sz w:val="28"/>
          <w:szCs w:val="24"/>
          <w:lang w:eastAsia="ru-RU"/>
        </w:rPr>
      </w:pPr>
      <w:r>
        <w:rPr>
          <w:rFonts w:ascii="Times New Roman" w:hAnsi="Times New Roman"/>
          <w:sz w:val="24"/>
          <w:szCs w:val="24"/>
        </w:rPr>
        <w:t>от 12.09.2025 г. № 63</w:t>
      </w: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Default="0042045A"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Pr>
          <w:rFonts w:ascii="Times New Roman" w:eastAsia="Times New Roman" w:hAnsi="Times New Roman"/>
          <w:noProof/>
          <w:sz w:val="20"/>
          <w:szCs w:val="20"/>
          <w:lang w:eastAsia="ru-RU"/>
        </w:rPr>
        <w:drawing>
          <wp:inline distT="0" distB="0" distL="0" distR="0" wp14:anchorId="4A42B1AC" wp14:editId="7BA6FBEE">
            <wp:extent cx="1276350" cy="1276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 Маклин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5668" cy="1275668"/>
                    </a:xfrm>
                    <a:prstGeom prst="rect">
                      <a:avLst/>
                    </a:prstGeom>
                  </pic:spPr>
                </pic:pic>
              </a:graphicData>
            </a:graphic>
          </wp:inline>
        </w:drawing>
      </w: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 ПОСЕЛЕНИЕ «</w:t>
      </w:r>
      <w:r w:rsidR="00AF661A">
        <w:rPr>
          <w:rFonts w:ascii="Times New Roman" w:hAnsi="Times New Roman"/>
          <w:b/>
          <w:bCs/>
          <w:color w:val="0D0D0D" w:themeColor="text1" w:themeTint="F2"/>
          <w:sz w:val="32"/>
          <w:szCs w:val="32"/>
        </w:rPr>
        <w:t>СЕЛО МАКЛИНО</w:t>
      </w:r>
      <w:r w:rsidRPr="00D07CA1">
        <w:rPr>
          <w:rFonts w:ascii="Times New Roman" w:hAnsi="Times New Roman"/>
          <w:b/>
          <w:bCs/>
          <w:color w:val="0D0D0D" w:themeColor="text1" w:themeTint="F2"/>
          <w:sz w:val="32"/>
          <w:szCs w:val="32"/>
        </w:rPr>
        <w:t>»</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 РАЙОНА</w:t>
      </w:r>
    </w:p>
    <w:p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rsidR="00296C79" w:rsidRDefault="00296C79" w:rsidP="00296C79">
      <w:pPr>
        <w:widowControl w:val="0"/>
        <w:autoSpaceDE w:val="0"/>
        <w:autoSpaceDN w:val="0"/>
        <w:adjustRightInd w:val="0"/>
        <w:spacing w:after="0" w:line="240" w:lineRule="auto"/>
        <w:jc w:val="center"/>
        <w:rPr>
          <w:rFonts w:cs="Calibri"/>
          <w:b/>
          <w:color w:val="FF0000"/>
          <w:u w:val="single"/>
        </w:rPr>
      </w:pPr>
    </w:p>
    <w:p w:rsidR="0044595E" w:rsidRPr="00D23E0F" w:rsidRDefault="0044595E" w:rsidP="0044595E">
      <w:pPr>
        <w:widowControl w:val="0"/>
        <w:autoSpaceDE w:val="0"/>
        <w:autoSpaceDN w:val="0"/>
        <w:adjustRightInd w:val="0"/>
        <w:spacing w:after="0" w:line="240" w:lineRule="auto"/>
        <w:jc w:val="center"/>
        <w:rPr>
          <w:rFonts w:ascii="Times New Roman" w:hAnsi="Times New Roman"/>
          <w:sz w:val="24"/>
          <w:szCs w:val="24"/>
        </w:rPr>
      </w:pPr>
      <w:r w:rsidRPr="00D23E0F">
        <w:rPr>
          <w:rFonts w:ascii="Times New Roman" w:hAnsi="Times New Roman"/>
          <w:sz w:val="24"/>
          <w:szCs w:val="24"/>
        </w:rPr>
        <w:t>(утверждены: Решение Сельской Думы № 44 от 11.06.2014 г.</w:t>
      </w:r>
    </w:p>
    <w:p w:rsidR="0044595E" w:rsidRPr="00D23E0F" w:rsidRDefault="0044595E" w:rsidP="0044595E">
      <w:pPr>
        <w:widowControl w:val="0"/>
        <w:autoSpaceDE w:val="0"/>
        <w:autoSpaceDN w:val="0"/>
        <w:adjustRightInd w:val="0"/>
        <w:spacing w:after="0" w:line="240" w:lineRule="auto"/>
        <w:jc w:val="center"/>
        <w:rPr>
          <w:rFonts w:ascii="Times New Roman" w:hAnsi="Times New Roman"/>
          <w:sz w:val="24"/>
          <w:szCs w:val="24"/>
        </w:rPr>
      </w:pPr>
      <w:r w:rsidRPr="00D23E0F">
        <w:rPr>
          <w:rFonts w:ascii="Times New Roman" w:hAnsi="Times New Roman"/>
          <w:sz w:val="24"/>
          <w:szCs w:val="24"/>
        </w:rPr>
        <w:t>в ред. Решение Сельской Думы № 5 от 17.01.2017 г.</w:t>
      </w:r>
    </w:p>
    <w:p w:rsidR="00D23E0F" w:rsidRPr="00D23E0F" w:rsidRDefault="0044595E" w:rsidP="00D23E0F">
      <w:pPr>
        <w:tabs>
          <w:tab w:val="left" w:pos="3119"/>
          <w:tab w:val="left" w:pos="9639"/>
        </w:tabs>
        <w:suppressAutoHyphens/>
        <w:spacing w:after="0" w:line="240" w:lineRule="auto"/>
        <w:jc w:val="center"/>
        <w:rPr>
          <w:rFonts w:ascii="Times New Roman" w:hAnsi="Times New Roman"/>
          <w:sz w:val="24"/>
          <w:szCs w:val="24"/>
        </w:rPr>
      </w:pPr>
      <w:r w:rsidRPr="00D23E0F">
        <w:rPr>
          <w:rFonts w:ascii="Times New Roman" w:hAnsi="Times New Roman"/>
          <w:sz w:val="24"/>
          <w:szCs w:val="24"/>
        </w:rPr>
        <w:t>в ред. Решение Малоярославецкого Районного Собрания депутатов № 27 от 20.04.2022 г.</w:t>
      </w:r>
      <w:r w:rsidR="00D23E0F" w:rsidRPr="00D23E0F">
        <w:rPr>
          <w:rFonts w:ascii="Times New Roman" w:hAnsi="Times New Roman"/>
          <w:sz w:val="24"/>
          <w:szCs w:val="24"/>
        </w:rPr>
        <w:t>,</w:t>
      </w:r>
    </w:p>
    <w:p w:rsidR="0044595E" w:rsidRPr="00D23E0F" w:rsidRDefault="00D23E0F" w:rsidP="00D23E0F">
      <w:pPr>
        <w:tabs>
          <w:tab w:val="left" w:pos="3119"/>
          <w:tab w:val="left" w:pos="9639"/>
        </w:tabs>
        <w:suppressAutoHyphens/>
        <w:spacing w:after="0" w:line="240" w:lineRule="auto"/>
        <w:jc w:val="center"/>
        <w:rPr>
          <w:rFonts w:ascii="Times New Roman" w:hAnsi="Times New Roman"/>
          <w:b/>
          <w:spacing w:val="-7"/>
          <w:sz w:val="24"/>
          <w:szCs w:val="24"/>
        </w:rPr>
      </w:pPr>
      <w:r w:rsidRPr="00D23E0F">
        <w:rPr>
          <w:rFonts w:ascii="Times New Roman" w:hAnsi="Times New Roman"/>
          <w:sz w:val="24"/>
          <w:szCs w:val="24"/>
        </w:rPr>
        <w:t xml:space="preserve">ред. Решение Малоярославецкого </w:t>
      </w:r>
      <w:r>
        <w:rPr>
          <w:rFonts w:ascii="Times New Roman" w:hAnsi="Times New Roman"/>
          <w:sz w:val="24"/>
          <w:szCs w:val="24"/>
        </w:rPr>
        <w:t>Районного Собрания депутатов № 63</w:t>
      </w:r>
      <w:r w:rsidRPr="00D23E0F">
        <w:rPr>
          <w:rFonts w:ascii="Times New Roman" w:hAnsi="Times New Roman"/>
          <w:sz w:val="24"/>
          <w:szCs w:val="24"/>
        </w:rPr>
        <w:t xml:space="preserve"> от </w:t>
      </w:r>
      <w:r>
        <w:rPr>
          <w:rFonts w:ascii="Times New Roman" w:hAnsi="Times New Roman"/>
          <w:sz w:val="24"/>
          <w:szCs w:val="24"/>
        </w:rPr>
        <w:t>07.11</w:t>
      </w:r>
      <w:r w:rsidRPr="00D23E0F">
        <w:rPr>
          <w:rFonts w:ascii="Times New Roman" w:hAnsi="Times New Roman"/>
          <w:sz w:val="24"/>
          <w:szCs w:val="24"/>
        </w:rPr>
        <w:t>.202</w:t>
      </w:r>
      <w:r>
        <w:rPr>
          <w:rFonts w:ascii="Times New Roman" w:hAnsi="Times New Roman"/>
          <w:sz w:val="24"/>
          <w:szCs w:val="24"/>
        </w:rPr>
        <w:t>4</w:t>
      </w:r>
      <w:r w:rsidRPr="00D23E0F">
        <w:rPr>
          <w:rFonts w:ascii="Times New Roman" w:hAnsi="Times New Roman"/>
          <w:sz w:val="24"/>
          <w:szCs w:val="24"/>
        </w:rPr>
        <w:t xml:space="preserve"> г.</w:t>
      </w:r>
      <w:r w:rsidR="0044595E" w:rsidRPr="00D23E0F">
        <w:rPr>
          <w:rFonts w:ascii="Times New Roman" w:hAnsi="Times New Roman"/>
          <w:sz w:val="24"/>
          <w:szCs w:val="24"/>
        </w:rPr>
        <w:t>)</w:t>
      </w:r>
    </w:p>
    <w:p w:rsidR="00EB09B1" w:rsidRPr="00D23E0F" w:rsidRDefault="00EB09B1">
      <w:pPr>
        <w:spacing w:after="160" w:line="259" w:lineRule="auto"/>
        <w:rPr>
          <w:rFonts w:cs="Calibri"/>
          <w:b/>
          <w:bCs/>
          <w:color w:val="000000" w:themeColor="text1"/>
          <w:sz w:val="24"/>
          <w:szCs w:val="24"/>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p>
    <w:p w:rsidR="00EB09B1" w:rsidRDefault="00EB09B1">
      <w:pPr>
        <w:spacing w:after="160" w:line="259" w:lineRule="auto"/>
        <w:rPr>
          <w:rFonts w:cs="Calibri"/>
          <w:b/>
          <w:bCs/>
          <w:color w:val="000000" w:themeColor="text1"/>
        </w:rPr>
      </w:pPr>
      <w:bookmarkStart w:id="0" w:name="_GoBack"/>
      <w:bookmarkEnd w:id="0"/>
    </w:p>
    <w:p w:rsidR="00EB09B1" w:rsidRDefault="00EB09B1" w:rsidP="00EB09B1">
      <w:pPr>
        <w:widowControl w:val="0"/>
        <w:autoSpaceDE w:val="0"/>
        <w:autoSpaceDN w:val="0"/>
        <w:adjustRightInd w:val="0"/>
        <w:spacing w:before="120" w:after="120" w:line="240" w:lineRule="auto"/>
        <w:jc w:val="center"/>
        <w:rPr>
          <w:rFonts w:ascii="Times New Roman" w:hAnsi="Times New Roman"/>
          <w:sz w:val="30"/>
          <w:szCs w:val="30"/>
          <w:lang w:eastAsia="ru-RU"/>
        </w:rPr>
      </w:pPr>
      <w:r w:rsidRPr="00DC3D6A">
        <w:rPr>
          <w:rFonts w:ascii="Times New Roman" w:hAnsi="Times New Roman"/>
          <w:b/>
          <w:sz w:val="30"/>
          <w:szCs w:val="30"/>
        </w:rPr>
        <w:t>20</w:t>
      </w:r>
      <w:r>
        <w:rPr>
          <w:rFonts w:ascii="Times New Roman" w:hAnsi="Times New Roman"/>
          <w:b/>
          <w:sz w:val="30"/>
          <w:szCs w:val="30"/>
        </w:rPr>
        <w:t>2</w:t>
      </w:r>
      <w:r w:rsidR="00462C82">
        <w:rPr>
          <w:rFonts w:ascii="Times New Roman" w:hAnsi="Times New Roman"/>
          <w:b/>
          <w:sz w:val="30"/>
          <w:szCs w:val="30"/>
        </w:rPr>
        <w:t>5</w:t>
      </w:r>
      <w:r w:rsidRPr="00DC3D6A">
        <w:rPr>
          <w:rFonts w:ascii="Times New Roman" w:hAnsi="Times New Roman"/>
          <w:b/>
          <w:sz w:val="30"/>
          <w:szCs w:val="30"/>
        </w:rPr>
        <w:t xml:space="preserve"> г.</w:t>
      </w:r>
      <w:r w:rsidRPr="00DC3D6A">
        <w:rPr>
          <w:rFonts w:ascii="Times New Roman" w:hAnsi="Times New Roman"/>
          <w:sz w:val="30"/>
          <w:szCs w:val="30"/>
          <w:lang w:eastAsia="ru-RU"/>
        </w:rPr>
        <w:t xml:space="preserve">        </w:t>
      </w:r>
    </w:p>
    <w:p w:rsidR="00F047EA" w:rsidRDefault="00F047EA">
      <w:pPr>
        <w:spacing w:after="160" w:line="259" w:lineRule="auto"/>
        <w:rPr>
          <w:rFonts w:cs="Calibri"/>
          <w:b/>
          <w:bCs/>
          <w:color w:val="000000" w:themeColor="text1"/>
        </w:rPr>
      </w:pPr>
      <w:r>
        <w:rPr>
          <w:rFonts w:cs="Calibri"/>
          <w:b/>
          <w:bCs/>
          <w:color w:val="000000" w:themeColor="text1"/>
        </w:rPr>
        <w:br w:type="page"/>
      </w:r>
      <w:r w:rsidR="00EB09B1">
        <w:rPr>
          <w:rFonts w:cs="Calibri"/>
          <w:b/>
          <w:bCs/>
          <w:color w:val="000000" w:themeColor="text1"/>
        </w:rPr>
        <w:lastRenderedPageBreak/>
        <w:t xml:space="preserve"> </w:t>
      </w:r>
    </w:p>
    <w:p w:rsidR="003C5331" w:rsidRPr="00CE15DE" w:rsidRDefault="003C5331" w:rsidP="003C5331">
      <w:pPr>
        <w:keepNext/>
        <w:spacing w:before="240" w:line="240" w:lineRule="auto"/>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CE15DE">
        <w:rPr>
          <w:rFonts w:ascii="Times New Roman" w:eastAsia="Times New Roman" w:hAnsi="Times New Roman"/>
          <w:b/>
          <w:bCs/>
          <w:color w:val="0D0D0D" w:themeColor="text1" w:themeTint="F2"/>
          <w:sz w:val="26"/>
          <w:szCs w:val="26"/>
          <w:lang w:eastAsia="ru-RU"/>
        </w:rPr>
        <w:t>ОГЛАВЛЕНИЕ</w:t>
      </w:r>
      <w:bookmarkEnd w:id="1"/>
      <w:bookmarkEnd w:id="2"/>
      <w:bookmarkEnd w:id="3"/>
    </w:p>
    <w:p w:rsidR="00305170" w:rsidRDefault="00891532">
      <w:pPr>
        <w:pStyle w:val="12"/>
        <w:rPr>
          <w:rFonts w:asciiTheme="minorHAnsi" w:eastAsiaTheme="minorEastAsia" w:hAnsiTheme="minorHAnsi" w:cstheme="minorBidi"/>
          <w:b w:val="0"/>
          <w:caps w:val="0"/>
          <w:sz w:val="22"/>
          <w:szCs w:val="22"/>
        </w:rPr>
      </w:pPr>
      <w:r w:rsidRPr="00C50F9E">
        <w:rPr>
          <w:rFonts w:eastAsia="SimSun"/>
          <w:smallCaps/>
          <w:lang w:val="en-US"/>
        </w:rPr>
        <w:fldChar w:fldCharType="begin"/>
      </w:r>
      <w:r w:rsidR="003C5331" w:rsidRPr="00C50F9E">
        <w:rPr>
          <w:rFonts w:eastAsia="SimSun"/>
          <w:smallCaps/>
        </w:rPr>
        <w:instrText xml:space="preserve"> </w:instrText>
      </w:r>
      <w:r w:rsidR="003C5331" w:rsidRPr="00C50F9E">
        <w:rPr>
          <w:rFonts w:eastAsia="SimSun"/>
          <w:smallCaps/>
          <w:lang w:val="en-US"/>
        </w:rPr>
        <w:instrText>TOC</w:instrText>
      </w:r>
      <w:r w:rsidR="003C5331" w:rsidRPr="00C50F9E">
        <w:rPr>
          <w:rFonts w:eastAsia="SimSun"/>
          <w:smallCaps/>
        </w:rPr>
        <w:instrText xml:space="preserve"> </w:instrText>
      </w:r>
      <w:r w:rsidRPr="00C50F9E">
        <w:rPr>
          <w:rFonts w:eastAsia="SimSun"/>
          <w:smallCaps/>
          <w:lang w:val="en-US"/>
        </w:rPr>
        <w:fldChar w:fldCharType="separate"/>
      </w:r>
      <w:r w:rsidR="00305170" w:rsidRPr="00E43816">
        <w:t>Часть I. Порядок применения правил землепользования и застройки и внесения изменений в них</w:t>
      </w:r>
      <w:r w:rsidR="00305170">
        <w:tab/>
      </w:r>
      <w:r>
        <w:fldChar w:fldCharType="begin"/>
      </w:r>
      <w:r w:rsidR="00305170">
        <w:instrText xml:space="preserve"> PAGEREF _Toc204160614 \h </w:instrText>
      </w:r>
      <w:r>
        <w:fldChar w:fldCharType="separate"/>
      </w:r>
      <w:r w:rsidR="00305170">
        <w:t>4</w:t>
      </w:r>
      <w:r>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1. Положение о регулировании землепользования и застройки органами местного самоуправления</w:t>
      </w:r>
      <w:r>
        <w:tab/>
      </w:r>
      <w:r w:rsidR="00891532">
        <w:fldChar w:fldCharType="begin"/>
      </w:r>
      <w:r>
        <w:instrText xml:space="preserve"> PAGEREF _Toc204160615 \h </w:instrText>
      </w:r>
      <w:r w:rsidR="00891532">
        <w:fldChar w:fldCharType="separate"/>
      </w:r>
      <w:r>
        <w:t>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rsidR="00891532">
        <w:fldChar w:fldCharType="begin"/>
      </w:r>
      <w:r>
        <w:instrText xml:space="preserve"> PAGEREF _Toc204160616 \h </w:instrText>
      </w:r>
      <w:r w:rsidR="00891532">
        <w:fldChar w:fldCharType="separate"/>
      </w:r>
      <w:r>
        <w:t>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 Структура Правил землепользования и застройки</w:t>
      </w:r>
      <w:r>
        <w:tab/>
      </w:r>
      <w:r w:rsidR="00891532">
        <w:fldChar w:fldCharType="begin"/>
      </w:r>
      <w:r>
        <w:instrText xml:space="preserve"> PAGEREF _Toc204160617 \h </w:instrText>
      </w:r>
      <w:r w:rsidR="00891532">
        <w:fldChar w:fldCharType="separate"/>
      </w:r>
      <w:r>
        <w:t>5</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3. Открытость и доступность информации о землепользовании и застройке</w:t>
      </w:r>
      <w:r>
        <w:tab/>
      </w:r>
      <w:r w:rsidR="00891532">
        <w:fldChar w:fldCharType="begin"/>
      </w:r>
      <w:r>
        <w:instrText xml:space="preserve"> PAGEREF _Toc204160618 \h </w:instrText>
      </w:r>
      <w:r w:rsidR="00891532">
        <w:fldChar w:fldCharType="separate"/>
      </w:r>
      <w:r>
        <w:t>6</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4. Участники отношений, возникающих по поводу землепользования и застройки</w:t>
      </w:r>
      <w:r>
        <w:tab/>
      </w:r>
      <w:r w:rsidR="00891532">
        <w:fldChar w:fldCharType="begin"/>
      </w:r>
      <w:r>
        <w:instrText xml:space="preserve"> PAGEREF _Toc204160619 \h </w:instrText>
      </w:r>
      <w:r w:rsidR="00891532">
        <w:fldChar w:fldCharType="separate"/>
      </w:r>
      <w:r>
        <w:t>7</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rsidR="00891532">
        <w:fldChar w:fldCharType="begin"/>
      </w:r>
      <w:r>
        <w:instrText xml:space="preserve"> PAGEREF _Toc204160620 \h </w:instrText>
      </w:r>
      <w:r w:rsidR="00891532">
        <w:fldChar w:fldCharType="separate"/>
      </w:r>
      <w:r>
        <w:t>13</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rsidR="00891532">
        <w:fldChar w:fldCharType="begin"/>
      </w:r>
      <w:r>
        <w:instrText xml:space="preserve"> PAGEREF _Toc204160621 \h </w:instrText>
      </w:r>
      <w:r w:rsidR="00891532">
        <w:fldChar w:fldCharType="separate"/>
      </w:r>
      <w:r>
        <w:t>16</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6. Разрешенное использование земельных участков и объектов капитального строительства</w:t>
      </w:r>
      <w:r>
        <w:tab/>
      </w:r>
      <w:r w:rsidR="00891532">
        <w:fldChar w:fldCharType="begin"/>
      </w:r>
      <w:r>
        <w:instrText xml:space="preserve"> PAGEREF _Toc204160622 \h </w:instrText>
      </w:r>
      <w:r w:rsidR="00891532">
        <w:fldChar w:fldCharType="separate"/>
      </w:r>
      <w:r>
        <w:t>16</w:t>
      </w:r>
      <w:r w:rsidR="00891532">
        <w:fldChar w:fldCharType="end"/>
      </w:r>
    </w:p>
    <w:p w:rsidR="00305170" w:rsidRDefault="00305170">
      <w:pPr>
        <w:pStyle w:val="31"/>
        <w:rPr>
          <w:rFonts w:asciiTheme="minorHAnsi" w:eastAsiaTheme="minorEastAsia" w:hAnsiTheme="minorHAnsi" w:cstheme="minorBidi"/>
          <w:sz w:val="22"/>
          <w:szCs w:val="22"/>
        </w:rPr>
      </w:pPr>
      <w:r>
        <w:rPr>
          <w:lang w:eastAsia="ar-SA"/>
        </w:rPr>
        <w:t>Статья 7. Изменение одного вида на другой вид разрешенного использования земельных участков и других объектов недвижимости</w:t>
      </w:r>
      <w:r>
        <w:tab/>
      </w:r>
      <w:r w:rsidR="00891532">
        <w:fldChar w:fldCharType="begin"/>
      </w:r>
      <w:r>
        <w:instrText xml:space="preserve"> PAGEREF _Toc204160623 \h </w:instrText>
      </w:r>
      <w:r w:rsidR="00891532">
        <w:fldChar w:fldCharType="separate"/>
      </w:r>
      <w:r>
        <w:t>17</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rsidR="00891532">
        <w:fldChar w:fldCharType="begin"/>
      </w:r>
      <w:r>
        <w:instrText xml:space="preserve"> PAGEREF _Toc204160624 \h </w:instrText>
      </w:r>
      <w:r w:rsidR="00891532">
        <w:fldChar w:fldCharType="separate"/>
      </w:r>
      <w:r>
        <w:t>17</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 xml:space="preserve">Статья 9. Порядок предоставления разрешения на условно разрешенный вид </w:t>
      </w:r>
      <w:r>
        <w:rPr>
          <w:lang w:eastAsia="ar-SA"/>
        </w:rPr>
        <w:t>использования земельного участка или объекта капитального строительства</w:t>
      </w:r>
      <w:r>
        <w:tab/>
      </w:r>
      <w:r w:rsidR="00891532">
        <w:fldChar w:fldCharType="begin"/>
      </w:r>
      <w:r>
        <w:instrText xml:space="preserve"> PAGEREF _Toc204160625 \h </w:instrText>
      </w:r>
      <w:r w:rsidR="00891532">
        <w:fldChar w:fldCharType="separate"/>
      </w:r>
      <w:r>
        <w:t>18</w:t>
      </w:r>
      <w:r w:rsidR="00891532">
        <w:fldChar w:fldCharType="end"/>
      </w:r>
    </w:p>
    <w:p w:rsidR="00305170" w:rsidRDefault="00305170">
      <w:pPr>
        <w:pStyle w:val="31"/>
        <w:rPr>
          <w:rFonts w:asciiTheme="minorHAnsi" w:eastAsiaTheme="minorEastAsia" w:hAnsiTheme="minorHAnsi" w:cstheme="minorBidi"/>
          <w:sz w:val="22"/>
          <w:szCs w:val="22"/>
        </w:rPr>
      </w:pPr>
      <w:r>
        <w:rPr>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rsidR="00891532">
        <w:fldChar w:fldCharType="begin"/>
      </w:r>
      <w:r>
        <w:instrText xml:space="preserve"> PAGEREF _Toc204160626 \h </w:instrText>
      </w:r>
      <w:r w:rsidR="00891532">
        <w:fldChar w:fldCharType="separate"/>
      </w:r>
      <w:r>
        <w:t>20</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3. Положение о подготовке документации по планировке территории органами местного самоуправления</w:t>
      </w:r>
      <w:r>
        <w:tab/>
      </w:r>
      <w:r w:rsidR="00891532">
        <w:fldChar w:fldCharType="begin"/>
      </w:r>
      <w:r>
        <w:instrText xml:space="preserve"> PAGEREF _Toc204160627 \h </w:instrText>
      </w:r>
      <w:r w:rsidR="00891532">
        <w:fldChar w:fldCharType="separate"/>
      </w:r>
      <w:r>
        <w:t>22</w:t>
      </w:r>
      <w:r w:rsidR="00891532">
        <w:fldChar w:fldCharType="end"/>
      </w:r>
    </w:p>
    <w:p w:rsidR="00305170" w:rsidRDefault="00305170">
      <w:pPr>
        <w:pStyle w:val="31"/>
        <w:rPr>
          <w:rFonts w:asciiTheme="minorHAnsi" w:eastAsiaTheme="minorEastAsia" w:hAnsiTheme="minorHAnsi" w:cstheme="minorBidi"/>
          <w:sz w:val="22"/>
          <w:szCs w:val="22"/>
        </w:rPr>
      </w:pPr>
      <w:r>
        <w:rPr>
          <w:lang w:eastAsia="ar-SA"/>
        </w:rPr>
        <w:t>Статья 11. Назначение и виды документации по планировке территории</w:t>
      </w:r>
      <w:r>
        <w:tab/>
      </w:r>
      <w:r w:rsidR="00891532">
        <w:fldChar w:fldCharType="begin"/>
      </w:r>
      <w:r>
        <w:instrText xml:space="preserve"> PAGEREF _Toc204160628 \h </w:instrText>
      </w:r>
      <w:r w:rsidR="00891532">
        <w:fldChar w:fldCharType="separate"/>
      </w:r>
      <w:r>
        <w:t>22</w:t>
      </w:r>
      <w:r w:rsidR="00891532">
        <w:fldChar w:fldCharType="end"/>
      </w:r>
    </w:p>
    <w:p w:rsidR="00305170" w:rsidRDefault="00305170">
      <w:pPr>
        <w:pStyle w:val="31"/>
        <w:rPr>
          <w:rFonts w:asciiTheme="minorHAnsi" w:eastAsiaTheme="minorEastAsia" w:hAnsiTheme="minorHAnsi" w:cstheme="minorBidi"/>
          <w:sz w:val="22"/>
          <w:szCs w:val="22"/>
        </w:rPr>
      </w:pPr>
      <w:r>
        <w:rPr>
          <w:lang w:eastAsia="ar-SA"/>
        </w:rPr>
        <w:t>Статья 12. Подготовка и утверждение документации по планировке территории</w:t>
      </w:r>
      <w:r>
        <w:tab/>
      </w:r>
      <w:r w:rsidR="00891532">
        <w:fldChar w:fldCharType="begin"/>
      </w:r>
      <w:r>
        <w:instrText xml:space="preserve"> PAGEREF _Toc204160629 \h </w:instrText>
      </w:r>
      <w:r w:rsidR="00891532">
        <w:fldChar w:fldCharType="separate"/>
      </w:r>
      <w:r>
        <w:t>23</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4. Проведение публичных слушаний и общественных обсуждений по вопросам землепользования и застройки</w:t>
      </w:r>
      <w:r>
        <w:tab/>
      </w:r>
      <w:r w:rsidR="00891532">
        <w:fldChar w:fldCharType="begin"/>
      </w:r>
      <w:r>
        <w:instrText xml:space="preserve"> PAGEREF _Toc204160630 \h </w:instrText>
      </w:r>
      <w:r w:rsidR="00891532">
        <w:fldChar w:fldCharType="separate"/>
      </w:r>
      <w:r>
        <w:t>24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13. Общественные обсуждения, публичные слушания по проектам правил землепользования и застройки</w:t>
      </w:r>
      <w:r>
        <w:tab/>
      </w:r>
      <w:r w:rsidR="00891532">
        <w:fldChar w:fldCharType="begin"/>
      </w:r>
      <w:r>
        <w:instrText xml:space="preserve"> PAGEREF _Toc204160631 \h </w:instrText>
      </w:r>
      <w:r w:rsidR="00891532">
        <w:fldChar w:fldCharType="separate"/>
      </w:r>
      <w:r>
        <w:t>24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14. Порядок внесения изменений в Правила землепользования и застройки</w:t>
      </w:r>
      <w:r>
        <w:tab/>
      </w:r>
      <w:r w:rsidR="00891532">
        <w:fldChar w:fldCharType="begin"/>
      </w:r>
      <w:r>
        <w:instrText xml:space="preserve"> PAGEREF _Toc204160632 \h </w:instrText>
      </w:r>
      <w:r w:rsidR="00891532">
        <w:fldChar w:fldCharType="separate"/>
      </w:r>
      <w:r>
        <w:t>30</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15. Порядок утверждения Правил землепользования и застройки</w:t>
      </w:r>
      <w:r>
        <w:tab/>
      </w:r>
      <w:r w:rsidR="00891532">
        <w:fldChar w:fldCharType="begin"/>
      </w:r>
      <w:r>
        <w:instrText xml:space="preserve"> PAGEREF _Toc204160633 \h </w:instrText>
      </w:r>
      <w:r w:rsidR="00891532">
        <w:fldChar w:fldCharType="separate"/>
      </w:r>
      <w:r>
        <w:t>35</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5. Положение о регулировании иных вопрос землепользования и застройки</w:t>
      </w:r>
      <w:r>
        <w:tab/>
      </w:r>
      <w:r w:rsidR="00891532">
        <w:fldChar w:fldCharType="begin"/>
      </w:r>
      <w:r>
        <w:instrText xml:space="preserve"> PAGEREF _Toc204160634 \h </w:instrText>
      </w:r>
      <w:r w:rsidR="00891532">
        <w:fldChar w:fldCharType="separate"/>
      </w:r>
      <w:r>
        <w:t>36</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tab/>
      </w:r>
      <w:r w:rsidR="00891532">
        <w:fldChar w:fldCharType="begin"/>
      </w:r>
      <w:r>
        <w:instrText xml:space="preserve"> PAGEREF _Toc204160635 \h </w:instrText>
      </w:r>
      <w:r w:rsidR="00891532">
        <w:fldChar w:fldCharType="separate"/>
      </w:r>
      <w:r>
        <w:t>36</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rsidR="00891532">
        <w:fldChar w:fldCharType="begin"/>
      </w:r>
      <w:r>
        <w:instrText xml:space="preserve"> PAGEREF _Toc204160636 \h </w:instrText>
      </w:r>
      <w:r w:rsidR="00891532">
        <w:fldChar w:fldCharType="separate"/>
      </w:r>
      <w:r>
        <w:t>36</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lastRenderedPageBreak/>
        <w:t>Статья 18. Ограничение точечного строительства</w:t>
      </w:r>
      <w:r>
        <w:tab/>
      </w:r>
      <w:r w:rsidR="00891532">
        <w:fldChar w:fldCharType="begin"/>
      </w:r>
      <w:r>
        <w:instrText xml:space="preserve"> PAGEREF _Toc204160637 \h </w:instrText>
      </w:r>
      <w:r w:rsidR="00891532">
        <w:fldChar w:fldCharType="separate"/>
      </w:r>
      <w:r>
        <w:t>37</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19. Обустройство строительных площадок при строительстве, реконструкции объектов капитального строительства</w:t>
      </w:r>
      <w:r>
        <w:tab/>
      </w:r>
      <w:r w:rsidR="00891532">
        <w:fldChar w:fldCharType="begin"/>
      </w:r>
      <w:r>
        <w:instrText xml:space="preserve"> PAGEREF _Toc204160638 \h </w:instrText>
      </w:r>
      <w:r w:rsidR="00891532">
        <w:fldChar w:fldCharType="separate"/>
      </w:r>
      <w:r>
        <w:t>38</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20. Организация рельефа, покрытие и мощение территорий населенных пунктов</w:t>
      </w:r>
      <w:r>
        <w:tab/>
      </w:r>
      <w:r w:rsidR="00891532">
        <w:fldChar w:fldCharType="begin"/>
      </w:r>
      <w:r>
        <w:instrText xml:space="preserve"> PAGEREF _Toc204160639 \h </w:instrText>
      </w:r>
      <w:r w:rsidR="00891532">
        <w:fldChar w:fldCharType="separate"/>
      </w:r>
      <w:r>
        <w:t>38</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21. Ограждение земельных участков</w:t>
      </w:r>
      <w:r>
        <w:tab/>
      </w:r>
      <w:r w:rsidR="00891532">
        <w:fldChar w:fldCharType="begin"/>
      </w:r>
      <w:r>
        <w:instrText xml:space="preserve"> PAGEREF _Toc204160640 \h </w:instrText>
      </w:r>
      <w:r w:rsidR="00891532">
        <w:fldChar w:fldCharType="separate"/>
      </w:r>
      <w:r>
        <w:t>39</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22. Оформление и оборудование фасадов зданий</w:t>
      </w:r>
      <w:r>
        <w:tab/>
      </w:r>
      <w:r w:rsidR="00891532">
        <w:fldChar w:fldCharType="begin"/>
      </w:r>
      <w:r>
        <w:instrText xml:space="preserve"> PAGEREF _Toc204160641 \h </w:instrText>
      </w:r>
      <w:r w:rsidR="00891532">
        <w:fldChar w:fldCharType="separate"/>
      </w:r>
      <w:r>
        <w:t>39</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23. Уличное оборудование и малые формы</w:t>
      </w:r>
      <w:r>
        <w:tab/>
      </w:r>
      <w:r w:rsidR="00891532">
        <w:fldChar w:fldCharType="begin"/>
      </w:r>
      <w:r>
        <w:instrText xml:space="preserve"> PAGEREF _Toc204160642 \h </w:instrText>
      </w:r>
      <w:r w:rsidR="00891532">
        <w:fldChar w:fldCharType="separate"/>
      </w:r>
      <w:r>
        <w:t>41</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24. Контроль за использованием земельных участков и объектов капитального строительства</w:t>
      </w:r>
      <w:r>
        <w:tab/>
      </w:r>
      <w:r w:rsidR="00891532">
        <w:fldChar w:fldCharType="begin"/>
      </w:r>
      <w:r>
        <w:instrText xml:space="preserve"> PAGEREF _Toc204160643 \h </w:instrText>
      </w:r>
      <w:r w:rsidR="00891532">
        <w:fldChar w:fldCharType="separate"/>
      </w:r>
      <w:r>
        <w:t>43</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 xml:space="preserve">Часть </w:t>
      </w:r>
      <w:r w:rsidRPr="00E43816">
        <w:rPr>
          <w:lang w:val="en-US"/>
        </w:rPr>
        <w:t>II</w:t>
      </w:r>
      <w:r w:rsidRPr="00E43816">
        <w:t>. Картографические документы и градостроительные регламенты</w:t>
      </w:r>
      <w:r>
        <w:tab/>
      </w:r>
      <w:r w:rsidR="00891532">
        <w:fldChar w:fldCharType="begin"/>
      </w:r>
      <w:r>
        <w:instrText xml:space="preserve"> PAGEREF _Toc204160644 \h </w:instrText>
      </w:r>
      <w:r w:rsidR="00891532">
        <w:fldChar w:fldCharType="separate"/>
      </w:r>
      <w:r>
        <w:t>44</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6. Карта градостроительного зонирования территории сельского посления «СЕЛО МАКЛИНО» Малоярославецкого района Калужской области</w:t>
      </w:r>
      <w:r>
        <w:tab/>
      </w:r>
      <w:r w:rsidR="00891532">
        <w:fldChar w:fldCharType="begin"/>
      </w:r>
      <w:r>
        <w:instrText xml:space="preserve"> PAGEREF _Toc204160645 \h </w:instrText>
      </w:r>
      <w:r w:rsidR="00891532">
        <w:fldChar w:fldCharType="separate"/>
      </w:r>
      <w:r>
        <w:t>44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25. Порядок установления территориальных зон</w:t>
      </w:r>
      <w:r>
        <w:tab/>
      </w:r>
      <w:r w:rsidR="00891532">
        <w:fldChar w:fldCharType="begin"/>
      </w:r>
      <w:r>
        <w:instrText xml:space="preserve"> PAGEREF _Toc204160646 \h </w:instrText>
      </w:r>
      <w:r w:rsidR="00891532">
        <w:fldChar w:fldCharType="separate"/>
      </w:r>
      <w:r>
        <w:t>44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26. Виды и состав территориальных зон</w:t>
      </w:r>
      <w:r>
        <w:tab/>
      </w:r>
      <w:r w:rsidR="00891532">
        <w:fldChar w:fldCharType="begin"/>
      </w:r>
      <w:r>
        <w:instrText xml:space="preserve"> PAGEREF _Toc204160647 \h </w:instrText>
      </w:r>
      <w:r w:rsidR="00891532">
        <w:fldChar w:fldCharType="separate"/>
      </w:r>
      <w:r>
        <w:t>44</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Часть III. Карты градостроительного зонирования</w:t>
      </w:r>
      <w:r>
        <w:tab/>
      </w:r>
      <w:r w:rsidR="00891532">
        <w:fldChar w:fldCharType="begin"/>
      </w:r>
      <w:r>
        <w:instrText xml:space="preserve"> PAGEREF _Toc204160648 \h </w:instrText>
      </w:r>
      <w:r w:rsidR="00891532">
        <w:fldChar w:fldCharType="separate"/>
      </w:r>
      <w:r>
        <w:t>47</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Часть IV. ГРАДОСТРОИТЕЛЬНЫЕ РЕГЛАМЕНТЫ</w:t>
      </w:r>
      <w:r>
        <w:tab/>
      </w:r>
      <w:r w:rsidR="00891532">
        <w:fldChar w:fldCharType="begin"/>
      </w:r>
      <w:r>
        <w:instrText xml:space="preserve"> PAGEREF _Toc204160649 \h </w:instrText>
      </w:r>
      <w:r w:rsidR="00891532">
        <w:fldChar w:fldCharType="separate"/>
      </w:r>
      <w:r>
        <w:t>48</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rsidR="00891532">
        <w:fldChar w:fldCharType="begin"/>
      </w:r>
      <w:r>
        <w:instrText xml:space="preserve"> PAGEREF _Toc204160650 \h </w:instrText>
      </w:r>
      <w:r w:rsidR="00891532">
        <w:fldChar w:fldCharType="separate"/>
      </w:r>
      <w:r>
        <w:t>48</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27. Виды территориальных зон, выделенных на карте градостроительного зонирования муниципального образования сельского поселения «Село Маклино»</w:t>
      </w:r>
      <w:r>
        <w:tab/>
      </w:r>
      <w:r w:rsidR="00891532">
        <w:fldChar w:fldCharType="begin"/>
      </w:r>
      <w:r>
        <w:instrText xml:space="preserve"> PAGEREF _Toc204160651 \h </w:instrText>
      </w:r>
      <w:r w:rsidR="00891532">
        <w:fldChar w:fldCharType="separate"/>
      </w:r>
      <w:r>
        <w:t>48</w:t>
      </w:r>
      <w:r w:rsidR="00891532">
        <w:fldChar w:fldCharType="end"/>
      </w:r>
    </w:p>
    <w:p w:rsidR="00305170" w:rsidRDefault="00305170">
      <w:pPr>
        <w:pStyle w:val="31"/>
        <w:rPr>
          <w:rFonts w:asciiTheme="minorHAnsi" w:eastAsiaTheme="minorEastAsia" w:hAnsiTheme="minorHAnsi" w:cstheme="minorBidi"/>
          <w:sz w:val="22"/>
          <w:szCs w:val="22"/>
        </w:rPr>
      </w:pPr>
      <w:r>
        <w:rPr>
          <w:lang w:eastAsia="ar-SA"/>
        </w:rPr>
        <w:t>Статья 27.1. Система градостроительных регламентов</w:t>
      </w:r>
      <w:r>
        <w:tab/>
      </w:r>
      <w:r w:rsidR="00891532">
        <w:fldChar w:fldCharType="begin"/>
      </w:r>
      <w:r>
        <w:instrText xml:space="preserve"> PAGEREF _Toc204160652 \h </w:instrText>
      </w:r>
      <w:r w:rsidR="00891532">
        <w:fldChar w:fldCharType="separate"/>
      </w:r>
      <w:r>
        <w:t>49</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28. Градостроительные регламенты для жилых зон</w:t>
      </w:r>
      <w:r>
        <w:tab/>
      </w:r>
      <w:r w:rsidR="00891532">
        <w:fldChar w:fldCharType="begin"/>
      </w:r>
      <w:r>
        <w:instrText xml:space="preserve"> PAGEREF _Toc204160653 \h </w:instrText>
      </w:r>
      <w:r w:rsidR="00891532">
        <w:fldChar w:fldCharType="separate"/>
      </w:r>
      <w:r>
        <w:t>53</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29. Градостроительные регламенты для общественно-деловых зон</w:t>
      </w:r>
      <w:r>
        <w:tab/>
      </w:r>
      <w:r w:rsidR="00891532">
        <w:fldChar w:fldCharType="begin"/>
      </w:r>
      <w:r>
        <w:instrText xml:space="preserve"> PAGEREF _Toc204160654 \h </w:instrText>
      </w:r>
      <w:r w:rsidR="00891532">
        <w:fldChar w:fldCharType="separate"/>
      </w:r>
      <w:r>
        <w:t>71</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30. Градостроительные регламенты для производственных зон</w:t>
      </w:r>
      <w:r>
        <w:tab/>
      </w:r>
      <w:r w:rsidR="00891532">
        <w:fldChar w:fldCharType="begin"/>
      </w:r>
      <w:r>
        <w:instrText xml:space="preserve"> PAGEREF _Toc204160655 \h </w:instrText>
      </w:r>
      <w:r w:rsidR="00891532">
        <w:fldChar w:fldCharType="separate"/>
      </w:r>
      <w:r>
        <w:t>74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 xml:space="preserve">Статья 31. Градостроительные регламенты для </w:t>
      </w:r>
      <w:r>
        <w:rPr>
          <w:lang w:eastAsia="ar-SA"/>
        </w:rPr>
        <w:t xml:space="preserve">зон </w:t>
      </w:r>
      <w:r>
        <w:t>сельскохозяйственного использования</w:t>
      </w:r>
      <w:r>
        <w:tab/>
      </w:r>
      <w:r w:rsidR="00891532">
        <w:fldChar w:fldCharType="begin"/>
      </w:r>
      <w:r>
        <w:instrText xml:space="preserve"> PAGEREF _Toc204160656 \h </w:instrText>
      </w:r>
      <w:r w:rsidR="00891532">
        <w:fldChar w:fldCharType="separate"/>
      </w:r>
      <w:r>
        <w:t>77</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32. Градостроительные регламенты для зон рекреационного назначения</w:t>
      </w:r>
      <w:r>
        <w:tab/>
      </w:r>
      <w:r w:rsidR="00891532">
        <w:fldChar w:fldCharType="begin"/>
      </w:r>
      <w:r>
        <w:instrText xml:space="preserve"> PAGEREF _Toc204160657 \h </w:instrText>
      </w:r>
      <w:r w:rsidR="00891532">
        <w:fldChar w:fldCharType="separate"/>
      </w:r>
      <w:r>
        <w:t>86</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 xml:space="preserve">Статья 33. Градостроительные регламенты для </w:t>
      </w:r>
      <w:r>
        <w:rPr>
          <w:lang w:eastAsia="ar-SA"/>
        </w:rPr>
        <w:t xml:space="preserve">зон </w:t>
      </w:r>
      <w:r>
        <w:t>особо охраняемых территорий</w:t>
      </w:r>
      <w:r>
        <w:tab/>
      </w:r>
      <w:r w:rsidR="00891532">
        <w:fldChar w:fldCharType="begin"/>
      </w:r>
      <w:r>
        <w:instrText xml:space="preserve"> PAGEREF _Toc204160658 \h </w:instrText>
      </w:r>
      <w:r w:rsidR="00891532">
        <w:fldChar w:fldCharType="separate"/>
      </w:r>
      <w:r>
        <w:t>91</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34. Градостроительные регламенты для зон инженерно-транспортной инфраструктуры</w:t>
      </w:r>
      <w:r>
        <w:tab/>
      </w:r>
      <w:r w:rsidR="00891532">
        <w:fldChar w:fldCharType="begin"/>
      </w:r>
      <w:r>
        <w:instrText xml:space="preserve"> PAGEREF _Toc204160659 \h </w:instrText>
      </w:r>
      <w:r w:rsidR="00891532">
        <w:fldChar w:fldCharType="separate"/>
      </w:r>
      <w:r>
        <w:t>94</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35. Классификатор видов разрешенного использования земельных участков</w:t>
      </w:r>
      <w:r>
        <w:tab/>
      </w:r>
      <w:r w:rsidR="00891532">
        <w:fldChar w:fldCharType="begin"/>
      </w:r>
      <w:r>
        <w:instrText xml:space="preserve"> PAGEREF _Toc204160660 \h </w:instrText>
      </w:r>
      <w:r w:rsidR="00891532">
        <w:fldChar w:fldCharType="separate"/>
      </w:r>
      <w:r>
        <w:t>96</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D0D0D" w:themeColor="text1" w:themeTint="F2"/>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rsidR="00891532">
        <w:fldChar w:fldCharType="begin"/>
      </w:r>
      <w:r>
        <w:instrText xml:space="preserve"> PAGEREF _Toc204160661 \h </w:instrText>
      </w:r>
      <w:r w:rsidR="00891532">
        <w:fldChar w:fldCharType="separate"/>
      </w:r>
      <w:r>
        <w:t>120</w:t>
      </w:r>
      <w:r w:rsidR="00891532">
        <w:fldChar w:fldCharType="end"/>
      </w:r>
    </w:p>
    <w:p w:rsidR="00305170" w:rsidRDefault="00305170">
      <w:pPr>
        <w:pStyle w:val="31"/>
        <w:rPr>
          <w:rFonts w:asciiTheme="minorHAnsi" w:eastAsiaTheme="minorEastAsia" w:hAnsiTheme="minorHAnsi" w:cstheme="minorBidi"/>
          <w:sz w:val="22"/>
          <w:szCs w:val="22"/>
        </w:rPr>
      </w:pPr>
      <w:r w:rsidRPr="00E43816">
        <w:rPr>
          <w:color w:val="000000" w:themeColor="text1"/>
        </w:rPr>
        <w:t>Статья 37. Требования к архитектурно-градостроительному облику объектов капитального строительства</w:t>
      </w:r>
      <w:r>
        <w:tab/>
      </w:r>
      <w:r w:rsidR="00891532">
        <w:fldChar w:fldCharType="begin"/>
      </w:r>
      <w:r>
        <w:instrText xml:space="preserve"> PAGEREF _Toc204160662 \h </w:instrText>
      </w:r>
      <w:r w:rsidR="00891532">
        <w:fldChar w:fldCharType="separate"/>
      </w:r>
      <w:r>
        <w:t>120</w:t>
      </w:r>
      <w:r w:rsidR="00891532">
        <w:fldChar w:fldCharType="end"/>
      </w:r>
    </w:p>
    <w:p w:rsidR="00305170" w:rsidRDefault="00305170">
      <w:pPr>
        <w:pStyle w:val="12"/>
        <w:rPr>
          <w:rFonts w:asciiTheme="minorHAnsi" w:eastAsiaTheme="minorEastAsia" w:hAnsiTheme="minorHAnsi" w:cstheme="minorBidi"/>
          <w:b w:val="0"/>
          <w:caps w:val="0"/>
          <w:sz w:val="22"/>
          <w:szCs w:val="22"/>
        </w:rPr>
      </w:pPr>
      <w:r w:rsidRPr="00E43816">
        <w:t>Глава 8. Дополнительные градостроительные ограничения в зонах с особыми условиями использования территории</w:t>
      </w:r>
      <w:r>
        <w:tab/>
      </w:r>
      <w:r w:rsidR="00891532">
        <w:fldChar w:fldCharType="begin"/>
      </w:r>
      <w:r>
        <w:instrText xml:space="preserve"> PAGEREF _Toc204160663 \h </w:instrText>
      </w:r>
      <w:r w:rsidR="00891532">
        <w:fldChar w:fldCharType="separate"/>
      </w:r>
      <w:r>
        <w:t>122</w:t>
      </w:r>
      <w:r w:rsidR="00891532">
        <w:fldChar w:fldCharType="end"/>
      </w:r>
    </w:p>
    <w:p w:rsidR="003C5331" w:rsidRDefault="00891532" w:rsidP="00C50F9E">
      <w:pPr>
        <w:tabs>
          <w:tab w:val="right" w:leader="dot" w:pos="9214"/>
        </w:tabs>
        <w:ind w:left="-709" w:right="141"/>
        <w:jc w:val="both"/>
      </w:pPr>
      <w:r w:rsidRPr="00C50F9E">
        <w:rPr>
          <w:rFonts w:ascii="Times New Roman" w:eastAsia="SimSun" w:hAnsi="Times New Roman"/>
          <w:bCs/>
          <w:color w:val="000000" w:themeColor="text1"/>
          <w:sz w:val="24"/>
          <w:szCs w:val="24"/>
          <w:lang w:eastAsia="zh-CN"/>
        </w:rPr>
        <w:fldChar w:fldCharType="end"/>
      </w:r>
    </w:p>
    <w:p w:rsidR="003C5331" w:rsidRDefault="00B03219" w:rsidP="00B03219">
      <w:pPr>
        <w:tabs>
          <w:tab w:val="left" w:pos="4197"/>
        </w:tabs>
      </w:pPr>
      <w:r>
        <w:tab/>
      </w:r>
    </w:p>
    <w:p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204160614"/>
      <w:r w:rsidRPr="009E4757">
        <w:rPr>
          <w:rFonts w:ascii="Times New Roman" w:hAnsi="Times New Roman" w:cs="Times New Roman"/>
          <w:caps/>
          <w:color w:val="auto"/>
          <w:sz w:val="24"/>
          <w:szCs w:val="24"/>
          <w:lang w:eastAsia="ru-RU"/>
        </w:rPr>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4"/>
    </w:p>
    <w:p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5" w:name="_Toc385335164"/>
      <w:bookmarkStart w:id="6" w:name="_Toc24097899"/>
      <w:bookmarkStart w:id="7" w:name="_Toc204160615"/>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204160616"/>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1"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1"/>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7D2220" w:rsidRDefault="00851540" w:rsidP="00851540">
      <w:pPr>
        <w:pStyle w:val="ae"/>
        <w:ind w:firstLine="567"/>
        <w:rPr>
          <w:lang w:val="ru-RU"/>
        </w:rPr>
      </w:pPr>
      <w:r>
        <w:rPr>
          <w:lang w:val="ru-RU"/>
        </w:rPr>
        <w:t>5. </w:t>
      </w:r>
      <w:r w:rsidR="006157D4" w:rsidRPr="007D2220">
        <w:rPr>
          <w:lang w:val="ru-RU"/>
        </w:rPr>
        <w:t>Настоящие Правила регламентируют деятельность по:</w:t>
      </w:r>
    </w:p>
    <w:p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rsidR="00E527B7" w:rsidRPr="00851540"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204160617"/>
      <w:r w:rsidRPr="00851540">
        <w:rPr>
          <w:color w:val="0D0D0D" w:themeColor="text1" w:themeTint="F2"/>
          <w:lang w:eastAsia="ar-SA"/>
        </w:rPr>
        <w:t>Статья 2. Структура Правил</w:t>
      </w:r>
      <w:bookmarkEnd w:id="12"/>
      <w:bookmarkEnd w:id="13"/>
      <w:r w:rsidRPr="00851540">
        <w:rPr>
          <w:color w:val="0D0D0D" w:themeColor="text1" w:themeTint="F2"/>
          <w:lang w:eastAsia="ar-SA"/>
        </w:rPr>
        <w:t xml:space="preserve"> землепользования и застройки</w:t>
      </w:r>
      <w:bookmarkEnd w:id="14"/>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rsidR="00E527B7" w:rsidRPr="00631A47" w:rsidRDefault="00EC0B72" w:rsidP="00E527B7">
      <w:pPr>
        <w:pStyle w:val="ConsPlusNormal"/>
        <w:widowControl/>
        <w:ind w:firstLine="540"/>
        <w:jc w:val="both"/>
        <w:rPr>
          <w:rFonts w:ascii="Times New Roman" w:hAnsi="Times New Roman" w:cs="Times New Roman"/>
          <w:sz w:val="24"/>
          <w:szCs w:val="24"/>
        </w:rPr>
      </w:pPr>
      <w:r w:rsidRPr="00080A93">
        <w:rPr>
          <w:rFonts w:ascii="Times New Roman" w:hAnsi="Times New Roman" w:cs="Times New Roman"/>
          <w:color w:val="0D0D0D" w:themeColor="text1" w:themeTint="F2"/>
          <w:sz w:val="24"/>
          <w:szCs w:val="24"/>
          <w:highlight w:val="yellow"/>
        </w:rPr>
        <w:t>3.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631A47" w:rsidRDefault="00EC0B72" w:rsidP="00E527B7">
      <w:pPr>
        <w:pStyle w:val="ConsPlusNormal"/>
        <w:widowControl/>
        <w:ind w:firstLine="540"/>
        <w:jc w:val="both"/>
        <w:rPr>
          <w:rFonts w:ascii="Times New Roman" w:hAnsi="Times New Roman" w:cs="Times New Roman"/>
          <w:sz w:val="24"/>
          <w:szCs w:val="24"/>
        </w:rPr>
      </w:pPr>
      <w:r w:rsidRPr="00D85245">
        <w:rPr>
          <w:rFonts w:ascii="Times New Roman" w:hAnsi="Times New Roman" w:cs="Times New Roman"/>
          <w:color w:val="0D0D0D" w:themeColor="text1" w:themeTint="F2"/>
          <w:sz w:val="24"/>
          <w:szCs w:val="24"/>
          <w:highlight w:val="yellow"/>
        </w:rPr>
        <w:t>4.1.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 В отношении таких территорий заключается один или несколько договоров о комплексном развитии территории.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F2010C" w:rsidRDefault="00EC0B72"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85245">
        <w:rPr>
          <w:rFonts w:ascii="Times New Roman" w:eastAsia="Times New Roman" w:hAnsi="Times New Roman"/>
          <w:color w:val="0D0D0D" w:themeColor="text1" w:themeTint="F2"/>
          <w:sz w:val="24"/>
          <w:szCs w:val="24"/>
          <w:highlight w:val="yellow"/>
          <w:lang w:eastAsia="ru-RU"/>
        </w:rPr>
        <w:t>4.3.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w:t>
      </w:r>
    </w:p>
    <w:p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204160618"/>
      <w:r w:rsidRPr="00851540">
        <w:rPr>
          <w:color w:val="0D0D0D" w:themeColor="text1" w:themeTint="F2"/>
          <w:lang w:eastAsia="ar-SA"/>
        </w:rPr>
        <w:t>Статья 3. Открытость и доступность информации о землепользовании и застройке</w:t>
      </w:r>
      <w:bookmarkEnd w:id="15"/>
      <w:bookmarkEnd w:id="16"/>
      <w:bookmarkEnd w:id="17"/>
    </w:p>
    <w:p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204160619"/>
      <w:r w:rsidRPr="00851540">
        <w:rPr>
          <w:color w:val="0D0D0D" w:themeColor="text1" w:themeTint="F2"/>
          <w:lang w:eastAsia="ar-SA"/>
        </w:rPr>
        <w:t>Статья 4. Участники отношений, возникающих по поводу</w:t>
      </w:r>
      <w:bookmarkEnd w:id="18"/>
      <w:r w:rsidRPr="00851540">
        <w:rPr>
          <w:color w:val="0D0D0D" w:themeColor="text1" w:themeTint="F2"/>
          <w:lang w:eastAsia="ar-SA"/>
        </w:rPr>
        <w:t xml:space="preserve"> </w:t>
      </w:r>
      <w:bookmarkStart w:id="21" w:name="_Toc384566888"/>
      <w:bookmarkStart w:id="22" w:name="_Toc384628079"/>
      <w:bookmarkStart w:id="23" w:name="_Toc385335169"/>
      <w:r w:rsidRPr="00851540">
        <w:rPr>
          <w:color w:val="0D0D0D" w:themeColor="text1" w:themeTint="F2"/>
          <w:lang w:eastAsia="ar-SA"/>
        </w:rPr>
        <w:t>землепользования и застройки</w:t>
      </w:r>
      <w:bookmarkEnd w:id="19"/>
      <w:bookmarkEnd w:id="20"/>
      <w:bookmarkEnd w:id="21"/>
      <w:bookmarkEnd w:id="22"/>
      <w:bookmarkEnd w:id="23"/>
    </w:p>
    <w:p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4"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4"/>
      <w:r w:rsidRPr="00FB0640">
        <w:rPr>
          <w:rFonts w:ascii="Times New Roman" w:hAnsi="Times New Roman" w:cs="Times New Roman"/>
          <w:b/>
          <w:bCs/>
          <w:sz w:val="24"/>
          <w:szCs w:val="24"/>
          <w:lang w:eastAsia="ar-SA"/>
        </w:rPr>
        <w:t xml:space="preserve"> </w:t>
      </w:r>
      <w:bookmarkStart w:id="25" w:name="_Toc384566890"/>
      <w:bookmarkStart w:id="26" w:name="_Toc385335171"/>
      <w:r w:rsidRPr="00FB0640">
        <w:rPr>
          <w:rFonts w:ascii="Times New Roman" w:hAnsi="Times New Roman" w:cs="Times New Roman"/>
          <w:b/>
          <w:bCs/>
          <w:sz w:val="24"/>
          <w:szCs w:val="24"/>
          <w:lang w:eastAsia="ar-SA"/>
        </w:rPr>
        <w:t>и застройку, и их действиях</w:t>
      </w:r>
      <w:bookmarkEnd w:id="25"/>
      <w:bookmarkEnd w:id="26"/>
    </w:p>
    <w:p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rsidR="009E1950" w:rsidRDefault="009E1950" w:rsidP="00EC0B72">
      <w:pPr>
        <w:pStyle w:val="ConsPlusNormal"/>
        <w:widowControl/>
        <w:ind w:firstLine="0"/>
        <w:jc w:val="both"/>
        <w:rPr>
          <w:rFonts w:ascii="Times New Roman" w:hAnsi="Times New Roman" w:cs="Times New Roman"/>
          <w:sz w:val="24"/>
          <w:szCs w:val="24"/>
        </w:rPr>
      </w:pPr>
    </w:p>
    <w:p w:rsidR="002601A2" w:rsidRDefault="002601A2" w:rsidP="002601A2">
      <w:pPr>
        <w:pStyle w:val="ConsPlusNormal"/>
        <w:widowControl/>
        <w:ind w:firstLine="539"/>
        <w:jc w:val="both"/>
        <w:rPr>
          <w:rFonts w:ascii="Times New Roman" w:hAnsi="Times New Roman" w:cs="Times New Roman"/>
          <w:b/>
          <w:bCs/>
          <w:sz w:val="24"/>
          <w:szCs w:val="24"/>
          <w:lang w:eastAsia="ar-SA"/>
        </w:rPr>
      </w:pPr>
      <w:bookmarkStart w:id="27" w:name="_Toc385335172"/>
      <w:r w:rsidRPr="00FB0640">
        <w:rPr>
          <w:rFonts w:ascii="Times New Roman" w:hAnsi="Times New Roman" w:cs="Times New Roman"/>
          <w:b/>
          <w:bCs/>
          <w:sz w:val="24"/>
          <w:szCs w:val="24"/>
          <w:lang w:eastAsia="ar-SA"/>
        </w:rPr>
        <w:t>4.2. Комиссия по подготовке проекта правил землепользования и застройки</w:t>
      </w:r>
      <w:bookmarkEnd w:id="27"/>
    </w:p>
    <w:p w:rsidR="00CE5FE6" w:rsidRPr="00FB0640" w:rsidRDefault="00CE5FE6" w:rsidP="002601A2">
      <w:pPr>
        <w:pStyle w:val="ConsPlusNormal"/>
        <w:widowControl/>
        <w:ind w:firstLine="539"/>
        <w:jc w:val="both"/>
        <w:rPr>
          <w:rFonts w:ascii="Times New Roman" w:hAnsi="Times New Roman" w:cs="Times New Roman"/>
          <w:b/>
          <w:bCs/>
          <w:sz w:val="24"/>
          <w:szCs w:val="24"/>
          <w:lang w:eastAsia="ar-SA"/>
        </w:rPr>
      </w:pPr>
    </w:p>
    <w:p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9">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0">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A512FC" w:rsidRDefault="002601A2" w:rsidP="002601A2">
      <w:pPr>
        <w:pStyle w:val="ConsPlusNormal"/>
        <w:widowControl/>
        <w:ind w:firstLine="539"/>
        <w:jc w:val="both"/>
        <w:rPr>
          <w:rFonts w:ascii="Times New Roman" w:hAnsi="Times New Roman" w:cs="Times New Roman"/>
          <w:sz w:val="24"/>
          <w:szCs w:val="24"/>
        </w:rPr>
      </w:pPr>
      <w:bookmarkStart w:id="28"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rsidR="002601A2" w:rsidRPr="00FB0640" w:rsidRDefault="00595C38" w:rsidP="002601A2">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8"/>
      <w:r w:rsidR="002601A2" w:rsidRPr="00FB0640">
        <w:rPr>
          <w:rFonts w:ascii="Times New Roman" w:hAnsi="Times New Roman" w:cs="Times New Roman"/>
          <w:b/>
          <w:bCs/>
          <w:sz w:val="24"/>
          <w:szCs w:val="24"/>
          <w:lang w:eastAsia="ar-SA"/>
        </w:rPr>
        <w:t xml:space="preserve"> </w:t>
      </w:r>
      <w:bookmarkStart w:id="29" w:name="_Toc384566893"/>
      <w:bookmarkStart w:id="30" w:name="_Toc384628084"/>
      <w:bookmarkStart w:id="31"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9"/>
      <w:bookmarkEnd w:id="30"/>
      <w:bookmarkEnd w:id="31"/>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FB0640" w:rsidRDefault="00EC0B72" w:rsidP="00C76A0E">
      <w:pPr>
        <w:pStyle w:val="ConsPlusNormal"/>
        <w:widowControl/>
        <w:ind w:firstLine="539"/>
        <w:jc w:val="both"/>
        <w:rPr>
          <w:rFonts w:ascii="Times New Roman" w:hAnsi="Times New Roman" w:cs="Times New Roman"/>
          <w:b/>
          <w:bCs/>
          <w:sz w:val="24"/>
          <w:szCs w:val="24"/>
          <w:lang w:eastAsia="ar-SA"/>
        </w:rPr>
      </w:pPr>
      <w:bookmarkStart w:id="32" w:name="_Toc385335175"/>
      <w:bookmarkStart w:id="33" w:name="_Toc385335177"/>
      <w:bookmarkStart w:id="34" w:name="_Toc24097904"/>
      <w:r>
        <w:rPr>
          <w:rFonts w:ascii="Times New Roman" w:hAnsi="Times New Roman" w:cs="Times New Roman"/>
          <w:b/>
          <w:bCs/>
          <w:sz w:val="24"/>
          <w:szCs w:val="24"/>
          <w:lang w:eastAsia="ar-SA"/>
        </w:rPr>
        <w:t>4.4</w:t>
      </w:r>
      <w:r w:rsidR="00C76A0E" w:rsidRPr="00FB0640">
        <w:rPr>
          <w:rFonts w:ascii="Times New Roman" w:hAnsi="Times New Roman" w:cs="Times New Roman"/>
          <w:b/>
          <w:bCs/>
          <w:sz w:val="24"/>
          <w:szCs w:val="24"/>
          <w:lang w:eastAsia="ar-SA"/>
        </w:rPr>
        <w:t>. Полномочия органов местного самоуправления в сфере</w:t>
      </w:r>
      <w:bookmarkEnd w:id="32"/>
      <w:r w:rsidR="00C76A0E" w:rsidRPr="00FB0640">
        <w:rPr>
          <w:rFonts w:ascii="Times New Roman" w:hAnsi="Times New Roman" w:cs="Times New Roman"/>
          <w:b/>
          <w:bCs/>
          <w:sz w:val="24"/>
          <w:szCs w:val="24"/>
          <w:lang w:eastAsia="ar-SA"/>
        </w:rPr>
        <w:t xml:space="preserve"> </w:t>
      </w:r>
      <w:bookmarkStart w:id="35" w:name="_Toc384566895"/>
      <w:bookmarkStart w:id="36" w:name="_Toc385335176"/>
      <w:r w:rsidR="00C76A0E" w:rsidRPr="00FB0640">
        <w:rPr>
          <w:rFonts w:ascii="Times New Roman" w:hAnsi="Times New Roman" w:cs="Times New Roman"/>
          <w:b/>
          <w:bCs/>
          <w:sz w:val="24"/>
          <w:szCs w:val="24"/>
          <w:lang w:eastAsia="ar-SA"/>
        </w:rPr>
        <w:t>регулирования землепользования и застройки</w:t>
      </w:r>
      <w:bookmarkEnd w:id="35"/>
      <w:bookmarkEnd w:id="36"/>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1"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39</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7" w:name="_Toc204160620"/>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8"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8"/>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rsidR="006C72D9" w:rsidRDefault="00EC0B72" w:rsidP="006C72D9">
      <w:pPr>
        <w:pStyle w:val="ConsPlusNormal"/>
        <w:ind w:firstLine="540"/>
        <w:jc w:val="both"/>
        <w:rPr>
          <w:rFonts w:ascii="Times New Roman" w:hAnsi="Times New Roman" w:cs="Times New Roman"/>
          <w:sz w:val="24"/>
          <w:szCs w:val="24"/>
        </w:rPr>
      </w:pPr>
      <w:r w:rsidRPr="00A2418F">
        <w:rPr>
          <w:rFonts w:ascii="Times New Roman" w:hAnsi="Times New Roman" w:cs="Times New Roman"/>
          <w:sz w:val="24"/>
          <w:szCs w:val="24"/>
          <w:highlight w:val="yellow"/>
        </w:rPr>
        <w:t>3. 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A152F1" w:rsidRPr="009E4757" w:rsidRDefault="00A152F1" w:rsidP="006C72D9">
      <w:pPr>
        <w:pStyle w:val="ConsPlusNormal"/>
        <w:ind w:firstLine="540"/>
        <w:jc w:val="both"/>
        <w:rPr>
          <w:rFonts w:ascii="Times New Roman" w:hAnsi="Times New Roman" w:cs="Times New Roman"/>
          <w:sz w:val="24"/>
          <w:szCs w:val="24"/>
        </w:rPr>
      </w:pPr>
    </w:p>
    <w:p w:rsidR="00A152F1" w:rsidRPr="0049190F" w:rsidRDefault="006C72D9" w:rsidP="00A53885">
      <w:pPr>
        <w:pStyle w:val="ConsPlusNormal"/>
        <w:widowControl/>
        <w:ind w:firstLine="539"/>
        <w:jc w:val="both"/>
        <w:rPr>
          <w:rFonts w:ascii="Times New Roman" w:hAnsi="Times New Roman" w:cs="Times New Roman"/>
          <w:b/>
          <w:bCs/>
          <w:sz w:val="24"/>
          <w:szCs w:val="24"/>
          <w:lang w:eastAsia="ar-SA"/>
        </w:rPr>
      </w:pPr>
      <w:bookmarkStart w:id="39" w:name="_Toc385335179"/>
      <w:r w:rsidRPr="0049190F">
        <w:rPr>
          <w:rFonts w:ascii="Times New Roman" w:hAnsi="Times New Roman" w:cs="Times New Roman"/>
          <w:b/>
          <w:bCs/>
          <w:sz w:val="24"/>
          <w:szCs w:val="24"/>
          <w:lang w:eastAsia="ar-SA"/>
        </w:rPr>
        <w:t>5.2. Градостроительный регламент</w:t>
      </w:r>
      <w:bookmarkEnd w:id="39"/>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E03354" w:rsidRPr="00E03354">
        <w:rPr>
          <w:rFonts w:ascii="Times New Roman" w:hAnsi="Times New Roman" w:cs="Times New Roman"/>
          <w:sz w:val="24"/>
          <w:szCs w:val="24"/>
        </w:rPr>
        <w:t>предназначенные для размещения линейных объектов и (или) занятые линейными объектами;</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предоставленные для добычи полезных ископаемых.</w:t>
      </w:r>
    </w:p>
    <w:p w:rsidR="00EC0B72" w:rsidRPr="000C54CB" w:rsidRDefault="00EC0B72" w:rsidP="00EC0B72">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96DCB" w:rsidRDefault="00EC0B72" w:rsidP="00EC0B72">
      <w:pPr>
        <w:autoSpaceDE w:val="0"/>
        <w:autoSpaceDN w:val="0"/>
        <w:adjustRightInd w:val="0"/>
        <w:spacing w:after="0" w:line="240" w:lineRule="auto"/>
        <w:ind w:firstLine="540"/>
        <w:jc w:val="both"/>
        <w:rPr>
          <w:rFonts w:ascii="Times New Roman" w:eastAsiaTheme="minorHAnsi" w:hAnsi="Times New Roman"/>
          <w:sz w:val="24"/>
          <w:szCs w:val="24"/>
        </w:rPr>
      </w:pPr>
      <w:r w:rsidRPr="00B35821">
        <w:rPr>
          <w:rFonts w:ascii="Times New Roman" w:hAnsi="Times New Roman"/>
          <w:color w:val="0D0D0D" w:themeColor="text1" w:themeTint="F2"/>
          <w:sz w:val="24"/>
          <w:szCs w:val="24"/>
          <w:highlight w:val="yellow"/>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C72D9" w:rsidRPr="00AE7597" w:rsidRDefault="00FF5341" w:rsidP="00EC0B7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w:t>
      </w:r>
      <w:r w:rsidR="005619FC" w:rsidRPr="005619FC">
        <w:rPr>
          <w:rFonts w:ascii="Times New Roman" w:hAnsi="Times New Roman" w:cs="Times New Roman"/>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F96DCB" w:rsidRDefault="00EC0B72" w:rsidP="00F96DCB">
      <w:pPr>
        <w:autoSpaceDE w:val="0"/>
        <w:autoSpaceDN w:val="0"/>
        <w:adjustRightInd w:val="0"/>
        <w:spacing w:after="0" w:line="240" w:lineRule="auto"/>
        <w:ind w:firstLine="540"/>
        <w:jc w:val="both"/>
        <w:rPr>
          <w:rFonts w:ascii="Times New Roman" w:eastAsiaTheme="minorHAnsi" w:hAnsi="Times New Roman"/>
          <w:sz w:val="24"/>
          <w:szCs w:val="24"/>
        </w:rPr>
      </w:pPr>
      <w:r w:rsidRPr="00B35821">
        <w:rPr>
          <w:rFonts w:ascii="Times New Roman" w:hAnsi="Times New Roman"/>
          <w:color w:val="0D0D0D" w:themeColor="text1" w:themeTint="F2"/>
          <w:sz w:val="24"/>
          <w:szCs w:val="24"/>
          <w:highlight w:val="yellow"/>
        </w:rPr>
        <w:t>7.</w:t>
      </w:r>
      <w:r w:rsidRPr="000C54CB">
        <w:rPr>
          <w:rFonts w:ascii="Times New Roman" w:hAnsi="Times New Roman"/>
          <w:color w:val="0D0D0D" w:themeColor="text1" w:themeTint="F2"/>
          <w:sz w:val="24"/>
          <w:szCs w:val="24"/>
        </w:rPr>
        <w:t> </w:t>
      </w:r>
      <w:r w:rsidRPr="00B35821">
        <w:rPr>
          <w:rFonts w:ascii="Times New Roman" w:hAnsi="Times New Roman"/>
          <w:color w:val="0D0D0D" w:themeColor="text1" w:themeTint="F2"/>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Pr="00B35821">
        <w:rPr>
          <w:rFonts w:ascii="Times New Roman" w:hAnsi="Times New Roman"/>
          <w:color w:val="0D0D0D" w:themeColor="text1" w:themeTint="F2"/>
          <w:sz w:val="24"/>
          <w:szCs w:val="24"/>
          <w:highlight w:val="yellow"/>
        </w:rPr>
        <w:t>исполнительными органами субъектов</w:t>
      </w:r>
      <w:r w:rsidRPr="00B35821">
        <w:rPr>
          <w:rFonts w:ascii="Times New Roman" w:hAnsi="Times New Roman"/>
          <w:color w:val="0D0D0D" w:themeColor="text1" w:themeTint="F2"/>
          <w:sz w:val="24"/>
          <w:szCs w:val="24"/>
        </w:rPr>
        <w:t xml:space="preserve">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A2418F">
        <w:rPr>
          <w:rFonts w:ascii="Times New Roman" w:hAnsi="Times New Roman"/>
          <w:color w:val="0D0D0D" w:themeColor="text1" w:themeTint="F2"/>
          <w:sz w:val="24"/>
          <w:szCs w:val="24"/>
          <w:highlight w:val="yellow"/>
        </w:rPr>
        <w:t>(за исключением территорий населенных пунктов, включенных в состав особо охраняемых природных территорий)</w:t>
      </w:r>
      <w:r w:rsidRPr="00B35821">
        <w:rPr>
          <w:rFonts w:ascii="Times New Roman" w:hAnsi="Times New Roman"/>
          <w:color w:val="0D0D0D" w:themeColor="text1" w:themeTint="F2"/>
          <w:sz w:val="24"/>
          <w:szCs w:val="24"/>
        </w:rPr>
        <w:t>,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r w:rsidR="008D71CB" w:rsidRPr="008D71CB">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 xml:space="preserve">Реконструкция указанных в подпункте 8 настоящего пункта </w:t>
      </w:r>
      <w:r w:rsidR="003F150B" w:rsidRPr="003F150B">
        <w:rPr>
          <w:rFonts w:ascii="Times New Roman" w:hAnsi="Times New Roman" w:cs="Times New Roman"/>
          <w:sz w:val="24"/>
          <w:szCs w:val="24"/>
        </w:rPr>
        <w:t>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 xml:space="preserve">В случае,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w:t>
      </w:r>
      <w:r w:rsidR="003F150B" w:rsidRPr="003F150B">
        <w:rPr>
          <w:rFonts w:ascii="Times New Roman" w:hAnsi="Times New Roman" w:cs="Times New Roman"/>
          <w:sz w:val="24"/>
          <w:szCs w:val="24"/>
        </w:rPr>
        <w:t xml:space="preserve">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r w:rsidR="003F466A">
        <w:rPr>
          <w:rFonts w:ascii="Times New Roman" w:hAnsi="Times New Roman" w:cs="Times New Roman"/>
          <w:sz w:val="24"/>
          <w:szCs w:val="24"/>
        </w:rPr>
        <w:br w:type="page"/>
      </w:r>
    </w:p>
    <w:p w:rsidR="0086545D" w:rsidRPr="00666574"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40" w:name="_Toc385335180"/>
      <w:bookmarkStart w:id="41" w:name="_Toc24097905"/>
      <w:bookmarkStart w:id="42" w:name="_Toc204160621"/>
      <w:r w:rsidRPr="00666574">
        <w:rPr>
          <w:rFonts w:ascii="Times New Roman" w:hAnsi="Times New Roman" w:cs="Times New Roman"/>
          <w:caps/>
          <w:color w:val="auto"/>
          <w:sz w:val="24"/>
          <w:szCs w:val="24"/>
          <w:lang w:eastAsia="ru-RU"/>
        </w:rPr>
        <w:t>Глава 2. Положение об изменении видов разрешенного использования земельных участков и объектов капитального строительства</w:t>
      </w:r>
      <w:bookmarkEnd w:id="40"/>
      <w:r w:rsidRPr="00666574">
        <w:rPr>
          <w:rFonts w:ascii="Times New Roman" w:hAnsi="Times New Roman" w:cs="Times New Roman"/>
          <w:caps/>
          <w:color w:val="auto"/>
          <w:sz w:val="24"/>
          <w:szCs w:val="24"/>
          <w:lang w:eastAsia="ru-RU"/>
        </w:rPr>
        <w:t xml:space="preserve"> </w:t>
      </w:r>
      <w:bookmarkStart w:id="43" w:name="_Toc384648035"/>
      <w:bookmarkStart w:id="44" w:name="_Toc385334292"/>
      <w:bookmarkStart w:id="45" w:name="_Toc385335181"/>
      <w:r w:rsidRPr="00666574">
        <w:rPr>
          <w:rFonts w:ascii="Times New Roman" w:hAnsi="Times New Roman" w:cs="Times New Roman"/>
          <w:caps/>
          <w:color w:val="auto"/>
          <w:sz w:val="24"/>
          <w:szCs w:val="24"/>
          <w:lang w:eastAsia="ru-RU"/>
        </w:rPr>
        <w:t>физическими и юридическими лицами</w:t>
      </w:r>
      <w:bookmarkEnd w:id="41"/>
      <w:bookmarkEnd w:id="42"/>
      <w:bookmarkEnd w:id="43"/>
      <w:bookmarkEnd w:id="44"/>
      <w:bookmarkEnd w:id="45"/>
    </w:p>
    <w:p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6" w:name="_Toc385335182"/>
      <w:bookmarkStart w:id="47" w:name="_Toc24097906"/>
      <w:bookmarkStart w:id="48" w:name="_Toc204160622"/>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3F150B" w:rsidRPr="003F150B" w:rsidRDefault="003F150B" w:rsidP="003F150B">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1) основные виды разрешенного использования;</w:t>
      </w:r>
    </w:p>
    <w:p w:rsidR="003F150B" w:rsidRPr="003F150B" w:rsidRDefault="003F150B" w:rsidP="003F150B">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2) условно разрешенные виды использования;</w:t>
      </w:r>
    </w:p>
    <w:p w:rsidR="003F150B" w:rsidRPr="00666574" w:rsidRDefault="003F150B" w:rsidP="003F150B">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Default="003F150B" w:rsidP="0086545D">
      <w:pPr>
        <w:pStyle w:val="ConsPlusNormal"/>
        <w:ind w:firstLine="540"/>
        <w:jc w:val="both"/>
        <w:rPr>
          <w:rFonts w:ascii="Times New Roman" w:hAnsi="Times New Roman" w:cs="Times New Roman"/>
          <w:sz w:val="24"/>
          <w:szCs w:val="24"/>
        </w:rPr>
      </w:pPr>
      <w:r w:rsidRPr="003F150B">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(подзоны) устанавливаются, как правило, несколько видов разрешенного использования недвижимости.</w:t>
      </w:r>
    </w:p>
    <w:p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666574">
        <w:rPr>
          <w:rFonts w:ascii="Times New Roman" w:hAnsi="Times New Roman" w:cs="Times New Roman"/>
          <w:sz w:val="24"/>
          <w:szCs w:val="24"/>
        </w:rPr>
        <w:t>вод обеспечение</w:t>
      </w:r>
      <w:r w:rsidRPr="00666574">
        <w:rPr>
          <w:rFonts w:ascii="Times New Roman" w:hAnsi="Times New Roman" w:cs="Times New Roman"/>
          <w:sz w:val="24"/>
          <w:szCs w:val="24"/>
        </w:rPr>
        <w:t xml:space="preserve">, </w:t>
      </w:r>
      <w:r w:rsidR="00AD59F3" w:rsidRPr="00666574">
        <w:rPr>
          <w:rFonts w:ascii="Times New Roman" w:hAnsi="Times New Roman" w:cs="Times New Roman"/>
          <w:sz w:val="24"/>
          <w:szCs w:val="24"/>
        </w:rPr>
        <w:t>канализованные</w:t>
      </w:r>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 в соответствии с действующим законодательством.</w:t>
      </w:r>
    </w:p>
    <w:p w:rsidR="0086545D" w:rsidRPr="00606BF2" w:rsidRDefault="0086545D" w:rsidP="0086545D">
      <w:pPr>
        <w:pStyle w:val="3"/>
        <w:suppressAutoHyphens/>
        <w:spacing w:before="120" w:after="120"/>
        <w:ind w:left="0" w:firstLine="0"/>
        <w:jc w:val="center"/>
        <w:rPr>
          <w:bCs w:val="0"/>
          <w:lang w:eastAsia="ar-SA"/>
        </w:rPr>
      </w:pPr>
      <w:bookmarkStart w:id="49" w:name="_Toc385335183"/>
      <w:bookmarkStart w:id="50" w:name="_Toc24097907"/>
      <w:bookmarkStart w:id="51" w:name="_Toc204160623"/>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00684206" w:rsidRPr="0068420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AA2246" w:rsidRDefault="00EC0B72" w:rsidP="0086545D">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муниципального образования, за исключением случаев, предусмотренных Градостроительным кодексом РФ.</w:t>
      </w:r>
    </w:p>
    <w:p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84206" w:rsidRPr="00684206">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84206" w:rsidRPr="00684206">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2" w:name="_Toc385335184"/>
      <w:bookmarkStart w:id="53" w:name="_Toc24097908"/>
      <w:bookmarkStart w:id="54" w:name="_Toc204160624"/>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rsidR="004F0D16" w:rsidRPr="004F0D1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4F0D16" w:rsidRPr="004F0D1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F0D16" w:rsidRPr="004F0D1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t>3) предельное количество этажей или предельную высоту зданий, строений, сооружений;</w:t>
      </w:r>
    </w:p>
    <w:p w:rsidR="0086545D" w:rsidRPr="00AA2246" w:rsidRDefault="004F0D16" w:rsidP="004F0D16">
      <w:pPr>
        <w:pStyle w:val="ConsPlusNormal"/>
        <w:ind w:firstLine="540"/>
        <w:jc w:val="both"/>
        <w:rPr>
          <w:rFonts w:ascii="Times New Roman" w:hAnsi="Times New Roman" w:cs="Times New Roman"/>
          <w:sz w:val="24"/>
          <w:szCs w:val="24"/>
        </w:rPr>
      </w:pPr>
      <w:r w:rsidRPr="004F0D16">
        <w:rPr>
          <w:rFonts w:ascii="Times New Roman" w:hAnsi="Times New Roman" w:cs="Times New Roman"/>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ascii="Times New Roman" w:hAnsi="Times New Roman" w:cs="Times New Roman"/>
          <w:sz w:val="24"/>
          <w:szCs w:val="24"/>
        </w:rPr>
        <w:t>всей площади земельного участка.</w:t>
      </w:r>
    </w:p>
    <w:p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 xml:space="preserve">Наряду с указанными в подпунктах 2 - 4 настоящего пункта </w:t>
      </w:r>
      <w:r w:rsidR="004F0D16" w:rsidRPr="004F0D16">
        <w:rPr>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4F0D16" w:rsidRPr="004F0D16">
        <w:rPr>
          <w:rFonts w:ascii="Times New Roman" w:hAnsi="Times New Roman" w:cs="Times New Roman"/>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86545D" w:rsidRPr="0032337D" w:rsidRDefault="0086545D" w:rsidP="0086545D">
      <w:pPr>
        <w:pStyle w:val="3"/>
        <w:suppressAutoHyphens/>
        <w:spacing w:before="180" w:after="120"/>
        <w:ind w:left="0" w:firstLine="0"/>
        <w:jc w:val="center"/>
        <w:rPr>
          <w:lang w:eastAsia="ar-SA"/>
        </w:rPr>
      </w:pPr>
      <w:bookmarkStart w:id="55" w:name="_Toc385335185"/>
      <w:bookmarkStart w:id="56" w:name="_Toc24097909"/>
      <w:bookmarkStart w:id="57" w:name="_Toc204160625"/>
      <w:r w:rsidRPr="002601A7">
        <w:rPr>
          <w:color w:val="0D0D0D" w:themeColor="text1" w:themeTint="F2"/>
          <w:lang w:eastAsia="ar-SA"/>
        </w:rPr>
        <w:t>Статья 9. Порядок предоставления разрешения на условно разрешенный</w:t>
      </w:r>
      <w:bookmarkEnd w:id="55"/>
      <w:r w:rsidRPr="002601A7">
        <w:rPr>
          <w:color w:val="0D0D0D" w:themeColor="text1" w:themeTint="F2"/>
          <w:lang w:eastAsia="ar-SA"/>
        </w:rPr>
        <w:t xml:space="preserve"> </w:t>
      </w:r>
      <w:bookmarkStart w:id="58" w:name="_Toc384566905"/>
      <w:bookmarkStart w:id="59" w:name="_Toc385335186"/>
      <w:r w:rsidRPr="002601A7">
        <w:rPr>
          <w:color w:val="0D0D0D" w:themeColor="text1" w:themeTint="F2"/>
          <w:lang w:eastAsia="ar-SA"/>
        </w:rPr>
        <w:t xml:space="preserve">вид </w:t>
      </w:r>
      <w:r w:rsidRPr="0032337D">
        <w:rPr>
          <w:lang w:eastAsia="ar-SA"/>
        </w:rPr>
        <w:t>использования земельного участка или объекта капитального строительства</w:t>
      </w:r>
      <w:bookmarkEnd w:id="56"/>
      <w:bookmarkEnd w:id="57"/>
      <w:bookmarkEnd w:id="58"/>
      <w:bookmarkEnd w:id="59"/>
    </w:p>
    <w:p w:rsidR="00EC0B72" w:rsidRPr="00A254ED" w:rsidRDefault="00EC0B72" w:rsidP="00EC0B72">
      <w:pPr>
        <w:pStyle w:val="ConsPlusNormal"/>
        <w:ind w:firstLine="540"/>
        <w:jc w:val="both"/>
        <w:rPr>
          <w:rFonts w:ascii="Times New Roman" w:hAnsi="Times New Roman" w:cs="Times New Roman"/>
          <w:sz w:val="24"/>
          <w:szCs w:val="24"/>
        </w:rPr>
      </w:pPr>
      <w:bookmarkStart w:id="60" w:name="_Toc385335187"/>
      <w:bookmarkStart w:id="61" w:name="_Toc24097910"/>
      <w:r w:rsidRPr="00A254ED">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Pr>
          <w:rFonts w:ascii="Times New Roman" w:hAnsi="Times New Roman" w:cs="Times New Roman"/>
          <w:sz w:val="24"/>
          <w:szCs w:val="24"/>
        </w:rPr>
        <w:t>о закона от 6 апреля 2011 года № 63-ФЗ «Об электронной подписи»</w:t>
      </w:r>
      <w:r w:rsidRPr="00A254ED">
        <w:rPr>
          <w:rFonts w:ascii="Times New Roman" w:hAnsi="Times New Roman" w:cs="Times New Roman"/>
          <w:sz w:val="24"/>
          <w:szCs w:val="24"/>
        </w:rPr>
        <w:t xml:space="preserve"> (далее - электронный документ, подписанный электронной подписью).</w:t>
      </w:r>
    </w:p>
    <w:p w:rsidR="00EC0B72" w:rsidRPr="00A254ED" w:rsidRDefault="00EC0B72" w:rsidP="00EC0B72">
      <w:pPr>
        <w:pStyle w:val="ConsPlusNormal"/>
        <w:ind w:firstLine="540"/>
        <w:jc w:val="both"/>
        <w:rPr>
          <w:rFonts w:ascii="Times New Roman" w:hAnsi="Times New Roman" w:cs="Times New Roman"/>
          <w:sz w:val="24"/>
          <w:szCs w:val="24"/>
          <w:u w:val="single"/>
        </w:rPr>
      </w:pPr>
      <w:r w:rsidRPr="00A254ED">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 утвержденное решением Малоярославецкого Районного Собрания депутатов № 79 от 25.08.2021 года и иными нормативными актами муниципального образования.</w:t>
      </w:r>
      <w:r w:rsidRPr="00A254ED">
        <w:rPr>
          <w:rFonts w:ascii="Times New Roman" w:hAnsi="Times New Roman" w:cs="Times New Roman"/>
          <w:sz w:val="24"/>
          <w:szCs w:val="24"/>
          <w:u w:val="single"/>
        </w:rPr>
        <w:t xml:space="preserve"> </w:t>
      </w:r>
    </w:p>
    <w:p w:rsidR="00EC0B72" w:rsidRPr="00A254ED" w:rsidRDefault="00EC0B72" w:rsidP="00EC0B72">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C0B72" w:rsidRPr="00A254ED" w:rsidRDefault="00EC0B72" w:rsidP="00EC0B72">
      <w:pPr>
        <w:pStyle w:val="ConsPlusNormal"/>
        <w:ind w:firstLine="540"/>
        <w:jc w:val="both"/>
        <w:rPr>
          <w:rFonts w:ascii="Times New Roman" w:hAnsi="Times New Roman" w:cs="Times New Roman"/>
          <w:sz w:val="24"/>
          <w:szCs w:val="24"/>
        </w:rPr>
      </w:pPr>
      <w:r w:rsidRPr="000C54CB">
        <w:rPr>
          <w:rFonts w:ascii="Times New Roman" w:hAnsi="Times New Roman" w:cs="Times New Roman"/>
          <w:color w:val="0D0D0D" w:themeColor="text1" w:themeTint="F2"/>
          <w:sz w:val="24"/>
          <w:szCs w:val="24"/>
        </w:rPr>
        <w:t>4. </w:t>
      </w:r>
      <w:r>
        <w:rPr>
          <w:rFonts w:ascii="Times New Roman" w:hAnsi="Times New Roman" w:cs="Times New Roman"/>
          <w:color w:val="000000" w:themeColor="text1"/>
          <w:sz w:val="24"/>
          <w:szCs w:val="24"/>
        </w:rPr>
        <w:t>Комиссия</w:t>
      </w:r>
      <w:r w:rsidRPr="006C3A4D">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после </w:t>
      </w:r>
      <w:r w:rsidRPr="006C3A4D">
        <w:rPr>
          <w:rFonts w:ascii="Times New Roman" w:hAnsi="Times New Roman" w:cs="Times New Roman"/>
          <w:color w:val="000000" w:themeColor="text1"/>
          <w:sz w:val="24"/>
          <w:szCs w:val="24"/>
        </w:rPr>
        <w:t>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r w:rsidRPr="000C54CB">
        <w:rPr>
          <w:rFonts w:ascii="Times New Roman" w:hAnsi="Times New Roman" w:cs="Times New Roman"/>
          <w:color w:val="0D0D0D" w:themeColor="text1" w:themeTint="F2"/>
          <w:sz w:val="24"/>
          <w:szCs w:val="24"/>
        </w:rPr>
        <w:t>.</w:t>
      </w:r>
    </w:p>
    <w:p w:rsidR="00EC0B72" w:rsidRPr="00A254ED" w:rsidRDefault="00EC0B72" w:rsidP="00EC0B72">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EC0B72" w:rsidRPr="00A254ED" w:rsidRDefault="00EC0B72" w:rsidP="00EC0B72">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A254ED">
        <w:rPr>
          <w:rFonts w:ascii="Times New Roman" w:hAnsi="Times New Roman"/>
          <w:sz w:val="24"/>
          <w:szCs w:val="24"/>
        </w:rPr>
        <w:t>Малоярославецкой районной администрации.</w:t>
      </w:r>
    </w:p>
    <w:p w:rsidR="00EC0B72" w:rsidRPr="00A254ED" w:rsidRDefault="00EC0B72" w:rsidP="00EC0B72">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7. На основании указанных в пункте 6 настоящей статьи рекомендаций Глава Малоярославецкой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rsidR="00EC0B72" w:rsidRPr="00A254ED" w:rsidRDefault="00EC0B72" w:rsidP="00EC0B72">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C0B72" w:rsidRPr="00A254ED" w:rsidRDefault="00EC0B72" w:rsidP="00EC0B72">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9.</w:t>
      </w:r>
      <w:r w:rsidRPr="00A254ED">
        <w:rPr>
          <w:rFonts w:ascii="Times New Roman" w:hAnsi="Times New Roman" w:cs="Times New Roman"/>
          <w:sz w:val="24"/>
          <w:szCs w:val="24"/>
          <w:lang w:val="en-US"/>
        </w:rPr>
        <w:t> </w:t>
      </w:r>
      <w:r w:rsidRPr="00A254ED">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EC0B72" w:rsidRPr="00A254ED" w:rsidRDefault="00EC0B72" w:rsidP="00EC0B72">
      <w:pPr>
        <w:pStyle w:val="ConsPlusNormal"/>
        <w:ind w:firstLine="540"/>
        <w:jc w:val="both"/>
        <w:rPr>
          <w:rFonts w:ascii="Times New Roman" w:hAnsi="Times New Roman" w:cs="Times New Roman"/>
          <w:sz w:val="24"/>
          <w:szCs w:val="24"/>
        </w:rPr>
      </w:pPr>
      <w:r w:rsidRPr="00A254ED">
        <w:rPr>
          <w:rFonts w:ascii="Times New Roman" w:hAnsi="Times New Roman" w:cs="Times New Roman"/>
          <w:sz w:val="24"/>
          <w:szCs w:val="24"/>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53B44" w:rsidRDefault="00EC0B72" w:rsidP="00EC0B72">
      <w:pPr>
        <w:autoSpaceDE w:val="0"/>
        <w:autoSpaceDN w:val="0"/>
        <w:adjustRightInd w:val="0"/>
        <w:spacing w:after="0" w:line="240" w:lineRule="auto"/>
        <w:ind w:firstLine="540"/>
        <w:jc w:val="both"/>
        <w:rPr>
          <w:rFonts w:ascii="Times New Roman" w:hAnsi="Times New Roman"/>
          <w:sz w:val="24"/>
          <w:szCs w:val="24"/>
        </w:rPr>
      </w:pPr>
      <w:r w:rsidRPr="00A254ED">
        <w:rPr>
          <w:rFonts w:ascii="Times New Roman" w:hAnsi="Times New Roman"/>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241A" w:rsidRPr="0032337D" w:rsidRDefault="006C241A" w:rsidP="00A811E8">
      <w:pPr>
        <w:pStyle w:val="3"/>
        <w:suppressAutoHyphens/>
        <w:spacing w:before="180" w:after="120"/>
        <w:ind w:left="0" w:firstLine="0"/>
        <w:jc w:val="center"/>
        <w:rPr>
          <w:bCs w:val="0"/>
          <w:lang w:eastAsia="ar-SA"/>
        </w:rPr>
      </w:pPr>
      <w:bookmarkStart w:id="62" w:name="_Toc204160626"/>
      <w:r w:rsidRPr="0032337D">
        <w:rPr>
          <w:lang w:eastAsia="ar-SA"/>
        </w:rPr>
        <w:t>Статья 10. Отклонение от предельных параметров разрешенного строительства,</w:t>
      </w:r>
      <w:bookmarkEnd w:id="60"/>
      <w:r w:rsidRPr="0032337D">
        <w:rPr>
          <w:lang w:eastAsia="ar-SA"/>
        </w:rPr>
        <w:t xml:space="preserve"> </w:t>
      </w:r>
      <w:bookmarkStart w:id="63" w:name="_Toc384566907"/>
      <w:bookmarkStart w:id="64" w:name="_Toc385335188"/>
      <w:r w:rsidRPr="0032337D">
        <w:rPr>
          <w:lang w:eastAsia="ar-SA"/>
        </w:rPr>
        <w:t>реконструкции объектов капитального строительства</w:t>
      </w:r>
      <w:bookmarkEnd w:id="61"/>
      <w:bookmarkEnd w:id="62"/>
      <w:bookmarkEnd w:id="63"/>
      <w:bookmarkEnd w:id="64"/>
    </w:p>
    <w:p w:rsidR="006C241A" w:rsidRPr="0032337D" w:rsidRDefault="00D3583A" w:rsidP="006C241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Pr="00D3583A">
        <w:rPr>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1.1. </w:t>
      </w:r>
      <w:r w:rsidR="006C241A" w:rsidRPr="0032337D">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6C241A" w:rsidRPr="00773075" w:rsidRDefault="00EC0B72" w:rsidP="006C241A">
      <w:pPr>
        <w:pStyle w:val="ConsPlusNormal"/>
        <w:ind w:firstLine="540"/>
        <w:jc w:val="both"/>
        <w:rPr>
          <w:rFonts w:ascii="Times New Roman" w:hAnsi="Times New Roman" w:cs="Times New Roman"/>
          <w:color w:val="000000" w:themeColor="text1"/>
          <w:sz w:val="24"/>
          <w:szCs w:val="24"/>
        </w:rPr>
      </w:pPr>
      <w:r w:rsidRPr="001D18C5">
        <w:rPr>
          <w:rFonts w:ascii="Times New Roman" w:hAnsi="Times New Roman" w:cs="Times New Roman"/>
          <w:sz w:val="24"/>
          <w:szCs w:val="24"/>
          <w:highlight w:val="yellow"/>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3. </w:t>
      </w:r>
      <w:r w:rsidR="00825AD1" w:rsidRPr="00825AD1">
        <w:rPr>
          <w:rFonts w:ascii="Times New Roman" w:hAnsi="Times New Roman" w:cs="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Заявление подается с приложением следующих документов:</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а) </w:t>
      </w:r>
      <w:r w:rsidR="006C241A" w:rsidRPr="0032337D">
        <w:rPr>
          <w:rFonts w:ascii="Times New Roman" w:hAnsi="Times New Roman" w:cs="Times New Roman"/>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б) </w:t>
      </w:r>
      <w:r w:rsidR="006C241A" w:rsidRPr="0032337D">
        <w:rPr>
          <w:rFonts w:ascii="Times New Roman" w:hAnsi="Times New Roman" w:cs="Times New Roman"/>
          <w:sz w:val="24"/>
          <w:szCs w:val="24"/>
        </w:rPr>
        <w:t>плана границ земельного участка с указанием координат характерных точек в действующей системе координат МСК-40;</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в) </w:t>
      </w:r>
      <w:r w:rsidR="006C241A" w:rsidRPr="0032337D">
        <w:rPr>
          <w:rFonts w:ascii="Times New Roman" w:hAnsi="Times New Roman" w:cs="Times New Roman"/>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г)</w:t>
      </w:r>
      <w:r w:rsidR="002601A7" w:rsidRPr="0032337D">
        <w:rPr>
          <w:rFonts w:ascii="Times New Roman" w:hAnsi="Times New Roman" w:cs="Times New Roman"/>
          <w:sz w:val="24"/>
          <w:szCs w:val="24"/>
        </w:rPr>
        <w:t> </w:t>
      </w:r>
      <w:r w:rsidRPr="0032337D">
        <w:rPr>
          <w:rFonts w:ascii="Times New Roman" w:hAnsi="Times New Roman" w:cs="Times New Roman"/>
          <w:sz w:val="24"/>
          <w:szCs w:val="24"/>
        </w:rPr>
        <w:t>технических паспортов на объекты капитального строительства, расположенные на территории земельного участка (при их наличии);</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д) </w:t>
      </w:r>
      <w:r w:rsidR="006C241A" w:rsidRPr="0032337D">
        <w:rPr>
          <w:rFonts w:ascii="Times New Roman" w:hAnsi="Times New Roman" w:cs="Times New Roman"/>
          <w:sz w:val="24"/>
          <w:szCs w:val="24"/>
        </w:rPr>
        <w:t xml:space="preserve">материалов, подтверждающих наличие у земельного участка характеристик из числа указанных в </w:t>
      </w:r>
      <w:hyperlink r:id="rId12" w:history="1">
        <w:r w:rsidR="006C241A" w:rsidRPr="0032337D">
          <w:rPr>
            <w:rFonts w:ascii="Times New Roman" w:hAnsi="Times New Roman" w:cs="Times New Roman"/>
            <w:sz w:val="24"/>
            <w:szCs w:val="24"/>
          </w:rPr>
          <w:t>части 1 статьи 40</w:t>
        </w:r>
      </w:hyperlink>
      <w:r w:rsidR="006C241A" w:rsidRPr="0032337D">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и) </w:t>
      </w:r>
      <w:r w:rsidR="006C241A" w:rsidRPr="0032337D">
        <w:rPr>
          <w:rFonts w:ascii="Times New Roman" w:hAnsi="Times New Roman" w:cs="Times New Roman"/>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4. </w:t>
      </w:r>
      <w:r w:rsidR="00825AD1" w:rsidRPr="00825AD1">
        <w:rPr>
          <w:rFonts w:ascii="Times New Roman" w:hAnsi="Times New Roman" w:cs="Times New Roman"/>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w:t>
      </w:r>
      <w:r w:rsidR="006C241A" w:rsidRPr="0032337D">
        <w:rPr>
          <w:rFonts w:ascii="Times New Roman" w:hAnsi="Times New Roman" w:cs="Times New Roman"/>
          <w:sz w:val="24"/>
          <w:szCs w:val="24"/>
        </w:rPr>
        <w:t xml:space="preserve">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5. </w:t>
      </w:r>
      <w:r w:rsidR="006C241A" w:rsidRPr="0032337D">
        <w:rPr>
          <w:rFonts w:ascii="Times New Roman" w:hAnsi="Times New Roman" w:cs="Times New Roman"/>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32337D">
        <w:rPr>
          <w:rFonts w:ascii="Times New Roman" w:hAnsi="Times New Roman"/>
          <w:sz w:val="24"/>
          <w:szCs w:val="24"/>
        </w:rPr>
        <w:t>Малоярославецкой районной администрации.</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6. </w:t>
      </w:r>
      <w:r w:rsidR="006C241A" w:rsidRPr="0032337D">
        <w:rPr>
          <w:rFonts w:ascii="Times New Roman" w:hAnsi="Times New Roman" w:cs="Times New Roman"/>
          <w:sz w:val="24"/>
          <w:szCs w:val="24"/>
        </w:rPr>
        <w:t xml:space="preserve">Глава </w:t>
      </w:r>
      <w:r w:rsidR="00F6693F" w:rsidRPr="0032337D">
        <w:rPr>
          <w:rFonts w:ascii="Times New Roman" w:hAnsi="Times New Roman"/>
          <w:sz w:val="24"/>
          <w:szCs w:val="24"/>
        </w:rPr>
        <w:t>Малоярославецкой районной администрации</w:t>
      </w:r>
      <w:r w:rsidR="00F6693F" w:rsidRPr="0032337D">
        <w:rPr>
          <w:rFonts w:ascii="Times New Roman" w:hAnsi="Times New Roman" w:cs="Times New Roman"/>
          <w:sz w:val="24"/>
          <w:szCs w:val="24"/>
        </w:rPr>
        <w:t xml:space="preserve"> </w:t>
      </w:r>
      <w:r w:rsidR="006C241A" w:rsidRPr="0032337D">
        <w:rPr>
          <w:rFonts w:ascii="Times New Roman" w:hAnsi="Times New Roman" w:cs="Times New Roman"/>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6.1. </w:t>
      </w:r>
      <w:r w:rsidR="006C241A" w:rsidRPr="0032337D">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C0B72" w:rsidRPr="00604549" w:rsidRDefault="00EC0B72" w:rsidP="00EC0B72">
      <w:pPr>
        <w:pStyle w:val="ConsPlusNormal"/>
        <w:ind w:firstLine="540"/>
        <w:jc w:val="both"/>
        <w:rPr>
          <w:rFonts w:ascii="Times New Roman" w:hAnsi="Times New Roman" w:cs="Times New Roman"/>
          <w:sz w:val="24"/>
          <w:szCs w:val="24"/>
          <w:highlight w:val="yellow"/>
        </w:rPr>
      </w:pPr>
      <w:r w:rsidRPr="00604549">
        <w:rPr>
          <w:rFonts w:ascii="Times New Roman" w:hAnsi="Times New Roman" w:cs="Times New Roman"/>
          <w:sz w:val="24"/>
          <w:szCs w:val="24"/>
          <w:highlight w:val="yellow"/>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241A" w:rsidRPr="00773075" w:rsidRDefault="00EC0B72" w:rsidP="00EC0B72">
      <w:pPr>
        <w:pStyle w:val="ConsPlusNormal"/>
        <w:ind w:firstLine="540"/>
        <w:jc w:val="both"/>
        <w:rPr>
          <w:rFonts w:ascii="Times New Roman" w:hAnsi="Times New Roman" w:cs="Times New Roman"/>
          <w:color w:val="000000" w:themeColor="text1"/>
          <w:sz w:val="24"/>
          <w:szCs w:val="24"/>
        </w:rPr>
      </w:pPr>
      <w:r w:rsidRPr="00604549">
        <w:rPr>
          <w:rFonts w:ascii="Times New Roman" w:hAnsi="Times New Roman" w:cs="Times New Roman"/>
          <w:sz w:val="24"/>
          <w:szCs w:val="24"/>
          <w:highlight w:val="yellow"/>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D16292" w:rsidRPr="0032337D" w:rsidRDefault="00D16292" w:rsidP="00D16292">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65" w:name="_Toc385335189"/>
      <w:bookmarkStart w:id="66" w:name="_Toc24097911"/>
      <w:bookmarkStart w:id="67" w:name="_Toc204160627"/>
      <w:r w:rsidRPr="0032337D">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5"/>
      <w:bookmarkEnd w:id="66"/>
      <w:bookmarkEnd w:id="67"/>
    </w:p>
    <w:p w:rsidR="00D16292" w:rsidRPr="0032337D" w:rsidRDefault="00D16292" w:rsidP="00D16292">
      <w:pPr>
        <w:pStyle w:val="3"/>
        <w:suppressAutoHyphens/>
        <w:spacing w:before="180" w:after="120"/>
        <w:ind w:left="0" w:firstLine="0"/>
        <w:jc w:val="center"/>
        <w:rPr>
          <w:bCs w:val="0"/>
          <w:lang w:eastAsia="ar-SA"/>
        </w:rPr>
      </w:pPr>
      <w:bookmarkStart w:id="68" w:name="_Toc385335190"/>
      <w:bookmarkStart w:id="69" w:name="_Toc24097912"/>
      <w:bookmarkStart w:id="70" w:name="_Toc204160628"/>
      <w:r w:rsidRPr="0032337D">
        <w:rPr>
          <w:lang w:eastAsia="ar-SA"/>
        </w:rPr>
        <w:t>Статья 11. Назначение и виды документации по планировке территории</w:t>
      </w:r>
      <w:bookmarkEnd w:id="68"/>
      <w:bookmarkEnd w:id="69"/>
      <w:bookmarkEnd w:id="70"/>
    </w:p>
    <w:p w:rsidR="00D16292" w:rsidRPr="0032337D" w:rsidRDefault="002601A7" w:rsidP="00D16292">
      <w:pPr>
        <w:spacing w:after="0" w:line="240" w:lineRule="auto"/>
        <w:ind w:firstLine="709"/>
        <w:jc w:val="both"/>
        <w:rPr>
          <w:rFonts w:ascii="Times New Roman" w:hAnsi="Times New Roman"/>
          <w:sz w:val="24"/>
          <w:szCs w:val="24"/>
        </w:rPr>
      </w:pPr>
      <w:bookmarkStart w:id="71" w:name="_Toc385335191"/>
      <w:r w:rsidRPr="0032337D">
        <w:rPr>
          <w:rFonts w:ascii="Times New Roman" w:hAnsi="Times New Roman"/>
          <w:sz w:val="24"/>
          <w:szCs w:val="24"/>
        </w:rPr>
        <w:t>1. </w:t>
      </w:r>
      <w:r w:rsidR="00C86A65" w:rsidRPr="00C86A65">
        <w:rPr>
          <w:rFonts w:ascii="Times New Roman" w:hAnsi="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16292" w:rsidRPr="0032337D" w:rsidRDefault="00D16292"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2.</w:t>
      </w:r>
      <w:r w:rsidR="002601A7" w:rsidRPr="0032337D">
        <w:rPr>
          <w:rFonts w:ascii="Times New Roman" w:hAnsi="Times New Roman"/>
          <w:sz w:val="24"/>
          <w:szCs w:val="24"/>
        </w:rPr>
        <w:t> </w:t>
      </w:r>
      <w:r w:rsidR="00C86A65" w:rsidRPr="00C86A65">
        <w:rPr>
          <w:rFonts w:ascii="Times New Roman" w:hAnsi="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2) необходимы установление, изменение или отмена красных линий;</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D16292" w:rsidRPr="0032337D"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7) </w:t>
      </w:r>
      <w:r w:rsidR="00C86A65" w:rsidRPr="00C86A65">
        <w:rPr>
          <w:rFonts w:ascii="Times New Roman" w:hAnsi="Times New Roman"/>
          <w:sz w:val="24"/>
          <w:szCs w:val="24"/>
        </w:rPr>
        <w:t>планируется осуществление комплексного развития территории;</w:t>
      </w:r>
    </w:p>
    <w:p w:rsidR="00D16292" w:rsidRPr="0032337D" w:rsidRDefault="002601A7"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32337D">
        <w:rPr>
          <w:rFonts w:ascii="Times New Roman" w:eastAsiaTheme="minorHAnsi" w:hAnsi="Times New Roman"/>
          <w:sz w:val="24"/>
          <w:szCs w:val="24"/>
        </w:rPr>
        <w:t>8) </w:t>
      </w:r>
      <w:r w:rsidR="00C86A65" w:rsidRPr="00C86A65">
        <w:rPr>
          <w:rFonts w:ascii="Times New Roman" w:eastAsiaTheme="minorHAnsi" w:hAnsi="Times New Roman"/>
          <w:sz w:val="24"/>
          <w:szCs w:val="24"/>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86A65" w:rsidRPr="00C86A65" w:rsidRDefault="006204F0" w:rsidP="00C86A65">
      <w:pPr>
        <w:spacing w:after="0" w:line="240" w:lineRule="auto"/>
        <w:ind w:firstLine="709"/>
        <w:jc w:val="both"/>
        <w:rPr>
          <w:rFonts w:ascii="Times New Roman" w:hAnsi="Times New Roman"/>
          <w:sz w:val="24"/>
          <w:szCs w:val="24"/>
        </w:rPr>
      </w:pPr>
      <w:r w:rsidRPr="0032337D">
        <w:rPr>
          <w:rFonts w:ascii="Times New Roman" w:hAnsi="Times New Roman"/>
          <w:sz w:val="24"/>
          <w:szCs w:val="24"/>
        </w:rPr>
        <w:t>3. </w:t>
      </w:r>
      <w:r w:rsidR="00C86A65" w:rsidRPr="00C86A65">
        <w:rPr>
          <w:rFonts w:ascii="Times New Roman" w:hAnsi="Times New Roman"/>
          <w:sz w:val="24"/>
          <w:szCs w:val="24"/>
        </w:rPr>
        <w:t>Видами документации по планировке территории являются:</w:t>
      </w:r>
    </w:p>
    <w:p w:rsidR="00C86A65" w:rsidRP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1) проект планировки территории;</w:t>
      </w:r>
    </w:p>
    <w:p w:rsidR="00C86A65" w:rsidRDefault="00C86A65" w:rsidP="00C86A65">
      <w:pPr>
        <w:spacing w:after="0" w:line="240" w:lineRule="auto"/>
        <w:ind w:firstLine="709"/>
        <w:jc w:val="both"/>
        <w:rPr>
          <w:rFonts w:ascii="Times New Roman" w:hAnsi="Times New Roman"/>
          <w:sz w:val="24"/>
          <w:szCs w:val="24"/>
        </w:rPr>
      </w:pPr>
      <w:r w:rsidRPr="00C86A65">
        <w:rPr>
          <w:rFonts w:ascii="Times New Roman" w:hAnsi="Times New Roman"/>
          <w:sz w:val="24"/>
          <w:szCs w:val="24"/>
        </w:rPr>
        <w:t xml:space="preserve">2) проект межевания территории. </w:t>
      </w:r>
    </w:p>
    <w:p w:rsidR="0026241D" w:rsidRDefault="0026241D" w:rsidP="00C86A65">
      <w:pPr>
        <w:spacing w:after="0" w:line="240" w:lineRule="auto"/>
        <w:ind w:firstLine="709"/>
        <w:jc w:val="both"/>
        <w:rPr>
          <w:rFonts w:ascii="Times New Roman" w:hAnsi="Times New Roman"/>
          <w:sz w:val="24"/>
          <w:szCs w:val="24"/>
        </w:rPr>
      </w:pPr>
      <w:r w:rsidRPr="00730F05">
        <w:rPr>
          <w:rFonts w:ascii="Times New Roman" w:hAnsi="Times New Roman"/>
          <w:sz w:val="24"/>
          <w:szCs w:val="24"/>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rsidR="00D16292" w:rsidRPr="0032337D" w:rsidRDefault="00D16292" w:rsidP="00C86A65">
      <w:pPr>
        <w:spacing w:after="0" w:line="240" w:lineRule="auto"/>
        <w:ind w:firstLine="709"/>
        <w:jc w:val="both"/>
        <w:rPr>
          <w:rFonts w:ascii="Times New Roman" w:hAnsi="Times New Roman"/>
          <w:sz w:val="24"/>
          <w:szCs w:val="24"/>
        </w:rPr>
      </w:pPr>
      <w:r w:rsidRPr="0032337D">
        <w:rPr>
          <w:rFonts w:ascii="Times New Roman" w:hAnsi="Times New Roman"/>
          <w:sz w:val="24"/>
          <w:szCs w:val="24"/>
        </w:rPr>
        <w:t>5</w:t>
      </w:r>
      <w:r w:rsidR="006204F0" w:rsidRPr="0032337D">
        <w:rPr>
          <w:rFonts w:ascii="Times New Roman" w:hAnsi="Times New Roman"/>
          <w:sz w:val="24"/>
          <w:szCs w:val="24"/>
        </w:rPr>
        <w:t>. </w:t>
      </w:r>
      <w:r w:rsidR="00C86A65" w:rsidRPr="00C86A65">
        <w:rPr>
          <w:rFonts w:ascii="Times New Roman" w:hAnsi="Times New Roman"/>
          <w:sz w:val="24"/>
          <w:szCs w:val="24"/>
        </w:rPr>
        <w:t>Проект планировки территории является основой для подготовки проекта межевания территории, за исключением случаев, предусмотренных</w:t>
      </w:r>
      <w:r w:rsidRPr="0032337D">
        <w:rPr>
          <w:rFonts w:ascii="Times New Roman" w:hAnsi="Times New Roman"/>
          <w:sz w:val="24"/>
          <w:szCs w:val="24"/>
        </w:rPr>
        <w:t xml:space="preserve"> пунктом 4 настоящей статьи. </w:t>
      </w:r>
      <w:r w:rsidR="0073750F" w:rsidRPr="0073750F">
        <w:rPr>
          <w:rFonts w:ascii="Times New Roman" w:hAnsi="Times New Roman"/>
          <w:sz w:val="24"/>
          <w:szCs w:val="24"/>
        </w:rPr>
        <w:t>Подготовка проекта межевания территории осуществляется в составе проекта планировки территории или в виде отдельного документа.</w:t>
      </w:r>
    </w:p>
    <w:p w:rsidR="00EC0B72" w:rsidRDefault="00EC0B72" w:rsidP="00EC0B72">
      <w:pPr>
        <w:autoSpaceDE w:val="0"/>
        <w:autoSpaceDN w:val="0"/>
        <w:adjustRightInd w:val="0"/>
        <w:spacing w:after="0" w:line="240" w:lineRule="auto"/>
        <w:ind w:firstLine="709"/>
        <w:jc w:val="both"/>
        <w:rPr>
          <w:rFonts w:ascii="Times New Roman" w:eastAsiaTheme="minorHAnsi" w:hAnsi="Times New Roman"/>
          <w:sz w:val="24"/>
          <w:szCs w:val="24"/>
        </w:rPr>
      </w:pPr>
      <w:bookmarkStart w:id="72" w:name="_Toc385335194"/>
      <w:bookmarkStart w:id="73" w:name="_Toc24097913"/>
      <w:bookmarkStart w:id="74" w:name="_Toc204160629"/>
      <w:bookmarkEnd w:id="71"/>
      <w:r w:rsidRPr="00A254ED">
        <w:rPr>
          <w:rFonts w:ascii="Times New Roman" w:eastAsiaTheme="minorHAnsi" w:hAnsi="Times New Roman"/>
          <w:sz w:val="24"/>
          <w:szCs w:val="24"/>
        </w:rPr>
        <w:t>6. </w:t>
      </w:r>
      <w:r w:rsidRPr="007F692E">
        <w:rPr>
          <w:rFonts w:ascii="Times New Roman" w:eastAsiaTheme="minorHAnsi" w:hAnsi="Times New Roman"/>
          <w:sz w:val="24"/>
          <w:szCs w:val="24"/>
          <w:highlight w:val="yellow"/>
        </w:rPr>
        <w:t>Особенности подготовки документации по планировке территории ведения гражданами садоводства или огородничества для собственных нужд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EC0B72" w:rsidTr="00EC0B72">
        <w:tc>
          <w:tcPr>
            <w:tcW w:w="60" w:type="dxa"/>
            <w:shd w:val="clear" w:color="auto" w:fill="CED3F1"/>
            <w:tcMar>
              <w:top w:w="0" w:type="dxa"/>
              <w:left w:w="0" w:type="dxa"/>
              <w:bottom w:w="0" w:type="dxa"/>
              <w:right w:w="0" w:type="dxa"/>
            </w:tcMar>
          </w:tcPr>
          <w:p w:rsidR="00EC0B72" w:rsidRDefault="00EC0B72" w:rsidP="00EC0B72">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EC0B72" w:rsidRDefault="00EC0B72" w:rsidP="00EC0B72">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EC0B72" w:rsidRDefault="00EC0B72" w:rsidP="00EC0B72">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ч. 7 ст. 41 вносятся изменения (</w:t>
            </w:r>
            <w:hyperlink r:id="rId13"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EC0B72" w:rsidRDefault="00EC0B72" w:rsidP="00EC0B72">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9F1199" w:rsidRPr="0032337D" w:rsidRDefault="009F1199" w:rsidP="009F1199">
      <w:pPr>
        <w:pStyle w:val="3"/>
        <w:suppressAutoHyphens/>
        <w:spacing w:before="180" w:after="120"/>
        <w:ind w:left="0" w:firstLine="0"/>
        <w:jc w:val="center"/>
        <w:rPr>
          <w:bCs w:val="0"/>
          <w:lang w:eastAsia="ar-SA"/>
        </w:rPr>
      </w:pPr>
      <w:r w:rsidRPr="0032337D">
        <w:rPr>
          <w:lang w:eastAsia="ar-SA"/>
        </w:rPr>
        <w:t>Статья 12. Подготовка и утверждение документации по планировке территории</w:t>
      </w:r>
      <w:bookmarkEnd w:id="72"/>
      <w:bookmarkEnd w:id="73"/>
      <w:bookmarkEnd w:id="74"/>
    </w:p>
    <w:p w:rsidR="00EC0B72" w:rsidRPr="00A254ED" w:rsidRDefault="00EC0B72" w:rsidP="00EC0B72">
      <w:pPr>
        <w:spacing w:after="0" w:line="240" w:lineRule="auto"/>
        <w:ind w:firstLine="709"/>
        <w:jc w:val="both"/>
        <w:rPr>
          <w:rFonts w:ascii="Times New Roman" w:hAnsi="Times New Roman"/>
          <w:sz w:val="24"/>
          <w:szCs w:val="24"/>
        </w:rPr>
      </w:pPr>
      <w:r w:rsidRPr="007D4804">
        <w:rPr>
          <w:rFonts w:ascii="Times New Roman" w:hAnsi="Times New Roman"/>
          <w:color w:val="0D0D0D" w:themeColor="text1" w:themeTint="F2"/>
          <w:sz w:val="24"/>
          <w:szCs w:val="24"/>
        </w:rPr>
        <w:t>1. </w:t>
      </w:r>
      <w:r w:rsidRPr="007D4804">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EC0B72" w:rsidRPr="00A254ED" w:rsidRDefault="00EC0B72" w:rsidP="00EC0B72">
      <w:pPr>
        <w:spacing w:after="0" w:line="240" w:lineRule="auto"/>
        <w:ind w:firstLine="709"/>
        <w:jc w:val="both"/>
        <w:rPr>
          <w:rFonts w:ascii="Times New Roman" w:hAnsi="Times New Roman"/>
          <w:sz w:val="24"/>
          <w:szCs w:val="24"/>
        </w:rPr>
      </w:pPr>
      <w:r w:rsidRPr="007D4804">
        <w:rPr>
          <w:rFonts w:ascii="Times New Roman" w:hAnsi="Times New Roman"/>
          <w:color w:val="0D0D0D" w:themeColor="text1" w:themeTint="F2"/>
          <w:sz w:val="24"/>
          <w:szCs w:val="24"/>
        </w:rPr>
        <w:t>2. </w:t>
      </w:r>
      <w:r w:rsidRPr="007D4804">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EC0B72" w:rsidRDefault="00EC0B72" w:rsidP="00EC0B72">
      <w:pPr>
        <w:spacing w:after="0" w:line="240" w:lineRule="auto"/>
        <w:ind w:firstLine="709"/>
        <w:jc w:val="both"/>
        <w:rPr>
          <w:rFonts w:ascii="Times New Roman" w:eastAsia="Times New Roman" w:hAnsi="Times New Roman"/>
          <w:color w:val="0D0D0D" w:themeColor="text1" w:themeTint="F2"/>
          <w:sz w:val="24"/>
          <w:szCs w:val="24"/>
        </w:rPr>
      </w:pPr>
      <w:r w:rsidRPr="0002256F">
        <w:rPr>
          <w:rFonts w:ascii="Times New Roman" w:eastAsia="Times New Roman" w:hAnsi="Times New Roman"/>
          <w:color w:val="0D0D0D" w:themeColor="text1" w:themeTint="F2"/>
          <w:sz w:val="24"/>
          <w:szCs w:val="24"/>
        </w:rPr>
        <w:t>3.</w:t>
      </w:r>
      <w:r w:rsidRPr="0002256F">
        <w:rPr>
          <w:rFonts w:ascii="Times New Roman" w:eastAsia="Times New Roman" w:hAnsi="Times New Roman"/>
          <w:color w:val="0D0D0D" w:themeColor="text1" w:themeTint="F2"/>
          <w:sz w:val="24"/>
          <w:szCs w:val="24"/>
          <w:lang w:eastAsia="ar-SA"/>
        </w:rPr>
        <w:t> </w:t>
      </w:r>
      <w:r w:rsidRPr="00802E0C">
        <w:rPr>
          <w:rFonts w:ascii="Times New Roman" w:eastAsia="Times New Roman" w:hAnsi="Times New Roman"/>
          <w:color w:val="0D0D0D" w:themeColor="text1" w:themeTint="F2"/>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w:t>
      </w:r>
      <w:r w:rsidRPr="007D4804">
        <w:rPr>
          <w:rFonts w:ascii="Times New Roman" w:eastAsia="Times New Roman" w:hAnsi="Times New Roman"/>
          <w:color w:val="0D0D0D" w:themeColor="text1" w:themeTint="F2"/>
          <w:sz w:val="24"/>
          <w:szCs w:val="24"/>
        </w:rPr>
        <w:t>, орган местного самоуправления муниципального округа или орган местного самоуправления городского округа</w:t>
      </w:r>
      <w:r w:rsidRPr="00802E0C">
        <w:rPr>
          <w:rFonts w:ascii="Times New Roman" w:eastAsia="Times New Roman" w:hAnsi="Times New Roman"/>
          <w:color w:val="0D0D0D" w:themeColor="text1" w:themeTint="F2"/>
          <w:sz w:val="24"/>
          <w:szCs w:val="24"/>
        </w:rPr>
        <w:t xml:space="preserve"> свои предложения о порядке, сроках подготовки и содержании документации по планировке территории.</w:t>
      </w:r>
      <w:r w:rsidRPr="0002256F">
        <w:rPr>
          <w:rFonts w:ascii="Times New Roman" w:eastAsia="Times New Roman" w:hAnsi="Times New Roman"/>
          <w:color w:val="0D0D0D" w:themeColor="text1" w:themeTint="F2"/>
          <w:sz w:val="24"/>
          <w:szCs w:val="24"/>
        </w:rPr>
        <w:t xml:space="preserve"> </w:t>
      </w:r>
    </w:p>
    <w:p w:rsidR="00EC0B72" w:rsidRPr="008A5BC8" w:rsidRDefault="00EC0B72" w:rsidP="00EC0B72">
      <w:pPr>
        <w:spacing w:after="0" w:line="240" w:lineRule="auto"/>
        <w:ind w:firstLine="709"/>
        <w:jc w:val="both"/>
        <w:rPr>
          <w:rFonts w:ascii="Times New Roman" w:eastAsia="Times New Roman" w:hAnsi="Times New Roman"/>
          <w:color w:val="0D0D0D" w:themeColor="text1" w:themeTint="F2"/>
          <w:sz w:val="24"/>
          <w:szCs w:val="24"/>
        </w:rPr>
      </w:pPr>
      <w:r w:rsidRPr="007D4804">
        <w:rPr>
          <w:rFonts w:ascii="Times New Roman" w:eastAsia="Times New Roman" w:hAnsi="Times New Roman"/>
          <w:color w:val="0D0D0D" w:themeColor="text1" w:themeTint="F2"/>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орган местного </w:t>
      </w:r>
      <w:r w:rsidRPr="008A5BC8">
        <w:rPr>
          <w:rFonts w:ascii="Times New Roman" w:eastAsia="Times New Roman" w:hAnsi="Times New Roman"/>
          <w:color w:val="0D0D0D" w:themeColor="text1" w:themeTint="F2"/>
          <w:sz w:val="24"/>
          <w:szCs w:val="24"/>
        </w:rPr>
        <w:t>самоуправления муниципального округа или в орган местного самоуправления городского округа.</w:t>
      </w:r>
    </w:p>
    <w:p w:rsidR="00EC0B72" w:rsidRPr="008A5BC8" w:rsidRDefault="00EC0B72" w:rsidP="00EC0B72">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4.</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пятнадцать рабочих дней со дня поступления документации по планировке территории,</w:t>
      </w:r>
      <w:r w:rsidRPr="008A5BC8">
        <w:rPr>
          <w:rFonts w:ascii="Times New Roman" w:eastAsia="Times New Roman" w:hAnsi="Times New Roman"/>
          <w:color w:val="0D0D0D" w:themeColor="text1" w:themeTint="F2"/>
          <w:sz w:val="24"/>
          <w:szCs w:val="24"/>
        </w:rPr>
        <w:t xml:space="preserve">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Pr="008A5BC8">
        <w:rPr>
          <w:rFonts w:ascii="Times New Roman" w:eastAsia="Times New Roman" w:hAnsi="Times New Roman"/>
          <w:sz w:val="24"/>
          <w:szCs w:val="24"/>
        </w:rPr>
        <w:t xml:space="preserve"> </w:t>
      </w:r>
    </w:p>
    <w:p w:rsidR="00EC0B72" w:rsidRPr="008A5BC8" w:rsidRDefault="00EC0B72" w:rsidP="00EC0B72">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5.</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w:t>
      </w:r>
    </w:p>
    <w:p w:rsidR="00EC0B72" w:rsidRPr="008A5BC8" w:rsidRDefault="00EC0B72" w:rsidP="00EC0B72">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5.1.</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EC0B72" w:rsidRPr="008A5BC8" w:rsidRDefault="00EC0B72" w:rsidP="00EC0B72">
      <w:pPr>
        <w:autoSpaceDE w:val="0"/>
        <w:autoSpaceDN w:val="0"/>
        <w:adjustRightInd w:val="0"/>
        <w:spacing w:after="0" w:line="240" w:lineRule="auto"/>
        <w:ind w:firstLine="708"/>
        <w:jc w:val="both"/>
        <w:rPr>
          <w:rFonts w:ascii="Times New Roman" w:hAnsi="Times New Roman"/>
          <w:sz w:val="24"/>
          <w:szCs w:val="24"/>
        </w:rPr>
      </w:pPr>
      <w:r w:rsidRPr="006B40C1">
        <w:rPr>
          <w:rFonts w:ascii="Times New Roman" w:hAnsi="Times New Roman"/>
          <w:sz w:val="24"/>
          <w:szCs w:val="24"/>
          <w:highlight w:val="yellow"/>
        </w:rPr>
        <w:t>1) территории ведения гражданами садоводства или огородничества для собственных нужд;</w:t>
      </w:r>
      <w:r w:rsidRPr="008A5BC8">
        <w:rPr>
          <w:rFonts w:ascii="Times New Roman" w:hAnsi="Times New Roman"/>
          <w:sz w:val="24"/>
          <w:szCs w:val="24"/>
        </w:rPr>
        <w:t xml:space="preserve"> </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EC0B72" w:rsidTr="00EC0B72">
        <w:tc>
          <w:tcPr>
            <w:tcW w:w="60" w:type="dxa"/>
            <w:shd w:val="clear" w:color="auto" w:fill="CED3F1"/>
            <w:tcMar>
              <w:top w:w="0" w:type="dxa"/>
              <w:left w:w="0" w:type="dxa"/>
              <w:bottom w:w="0" w:type="dxa"/>
              <w:right w:w="0" w:type="dxa"/>
            </w:tcMar>
          </w:tcPr>
          <w:p w:rsidR="00EC0B72" w:rsidRDefault="00EC0B72" w:rsidP="00EC0B72">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EC0B72" w:rsidRDefault="00EC0B72" w:rsidP="00EC0B72">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EC0B72" w:rsidRDefault="00EC0B72" w:rsidP="00EC0B72">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п. 2 ч. 5.1 ст. 46 излагается в новой редакции (</w:t>
            </w:r>
            <w:hyperlink r:id="rId14"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EC0B72" w:rsidRDefault="00EC0B72" w:rsidP="00EC0B72">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EC0B72" w:rsidRPr="008A5BC8" w:rsidRDefault="00EC0B72" w:rsidP="00EC0B72">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hAnsi="Times New Roman"/>
          <w:sz w:val="24"/>
          <w:szCs w:val="24"/>
        </w:rPr>
        <w:t>2) территории для р</w:t>
      </w:r>
      <w:r>
        <w:rPr>
          <w:rFonts w:ascii="Times New Roman" w:hAnsi="Times New Roman"/>
          <w:sz w:val="24"/>
          <w:szCs w:val="24"/>
        </w:rPr>
        <w:t>а</w:t>
      </w:r>
      <w:r w:rsidRPr="008A5BC8">
        <w:rPr>
          <w:rFonts w:ascii="Times New Roman" w:hAnsi="Times New Roman"/>
          <w:sz w:val="24"/>
          <w:szCs w:val="24"/>
        </w:rPr>
        <w:t>змещения линейных объектов в границах земель лесного фонда.</w:t>
      </w:r>
    </w:p>
    <w:p w:rsidR="00EC0B72" w:rsidRPr="008A5BC8" w:rsidRDefault="00EC0B72" w:rsidP="00EC0B72">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8A5BC8">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EC0B72" w:rsidRPr="008A5BC8" w:rsidRDefault="00EC0B72" w:rsidP="00EC0B72">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eastAsia="Times New Roman" w:hAnsi="Times New Roman"/>
          <w:color w:val="0D0D0D" w:themeColor="text1" w:themeTint="F2"/>
          <w:sz w:val="24"/>
          <w:szCs w:val="24"/>
        </w:rPr>
        <w:t>6. Общественные обсуждения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EC0B72" w:rsidRPr="008A5BC8" w:rsidRDefault="00EC0B72" w:rsidP="00EC0B72">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7.</w:t>
      </w:r>
      <w:r w:rsidRPr="008A5BC8">
        <w:rPr>
          <w:rFonts w:ascii="Times New Roman" w:eastAsia="Times New Roman" w:hAnsi="Times New Roman"/>
          <w:color w:val="0D0D0D" w:themeColor="text1" w:themeTint="F2"/>
          <w:sz w:val="24"/>
          <w:szCs w:val="24"/>
          <w:lang w:eastAsia="ar-SA"/>
        </w:rPr>
        <w:t> </w:t>
      </w:r>
      <w:r w:rsidRPr="008A5BC8">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8A5BC8">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EC0B72" w:rsidRPr="008A5BC8" w:rsidRDefault="00EC0B72" w:rsidP="00EC0B72">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8.</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пятнадцать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EC0B72" w:rsidRPr="008A5BC8" w:rsidRDefault="00EC0B72" w:rsidP="00EC0B72">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EC0B72" w:rsidRPr="0002256F" w:rsidRDefault="00EC0B72" w:rsidP="00EC0B72">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9.</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w:t>
      </w:r>
      <w:r w:rsidRPr="00863331">
        <w:rPr>
          <w:rFonts w:ascii="Times New Roman" w:eastAsia="Times New Roman" w:hAnsi="Times New Roman"/>
          <w:color w:val="0D0D0D" w:themeColor="text1" w:themeTint="F2"/>
          <w:sz w:val="24"/>
          <w:szCs w:val="24"/>
        </w:rPr>
        <w:t xml:space="preserve"> образования в сети "Интернет".</w:t>
      </w:r>
    </w:p>
    <w:p w:rsidR="006204F0" w:rsidRPr="0032337D" w:rsidRDefault="00EC0B72" w:rsidP="00EC0B7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color w:val="0D0D0D" w:themeColor="text1" w:themeTint="F2"/>
          <w:sz w:val="24"/>
          <w:szCs w:val="24"/>
        </w:rPr>
        <w:t>10</w:t>
      </w:r>
      <w:r w:rsidRPr="00863331">
        <w:rPr>
          <w:rFonts w:ascii="Times New Roman" w:eastAsia="Times New Roman" w:hAnsi="Times New Roman"/>
          <w:color w:val="0D0D0D" w:themeColor="text1" w:themeTint="F2"/>
          <w:sz w:val="24"/>
          <w:szCs w:val="24"/>
        </w:rPr>
        <w:t>.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46056B" w:rsidRDefault="006B68D6" w:rsidP="006B68D6">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75" w:name="_Toc24097914"/>
      <w:bookmarkStart w:id="76" w:name="_Toc204160630"/>
      <w:bookmarkStart w:id="77" w:name="_Toc385335198"/>
      <w:r w:rsidRPr="0046056B">
        <w:rPr>
          <w:rFonts w:ascii="Times New Roman" w:hAnsi="Times New Roman" w:cs="Times New Roman"/>
          <w:caps/>
          <w:color w:val="auto"/>
          <w:sz w:val="24"/>
          <w:szCs w:val="24"/>
          <w:lang w:eastAsia="ru-RU"/>
        </w:rPr>
        <w:t>Глава 4. Проведение публичных слушаний и общественных обсуждений по вопросам землепользования и застройки</w:t>
      </w:r>
      <w:bookmarkEnd w:id="75"/>
      <w:bookmarkEnd w:id="76"/>
    </w:p>
    <w:p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78" w:name="_Toc24097915"/>
      <w:bookmarkStart w:id="79" w:name="_Toc204160631"/>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78"/>
      <w:bookmarkEnd w:id="79"/>
    </w:p>
    <w:p w:rsidR="006B68D6" w:rsidRPr="006B68D6" w:rsidRDefault="006B68D6" w:rsidP="006B68D6">
      <w:pPr>
        <w:spacing w:after="0" w:line="240" w:lineRule="auto"/>
        <w:ind w:firstLine="709"/>
        <w:jc w:val="both"/>
        <w:rPr>
          <w:rFonts w:ascii="Times New Roman" w:hAnsi="Times New Roman"/>
          <w:sz w:val="24"/>
          <w:szCs w:val="24"/>
        </w:rPr>
      </w:pPr>
      <w:r w:rsidRPr="006B68D6">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1) порядок организации и проведения общественных обсуждений или публичных слушаний по проектам;</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2) организатор общественных обсуждений или публичных слушаний;</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3) срок проведения общественных обсуждений или публичных слушаний;</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4) официальный сайт и (или) информационные системы;</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871F5D" w:rsidRPr="00871F5D"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6B68D6" w:rsidRDefault="00871F5D" w:rsidP="00871F5D">
      <w:pPr>
        <w:spacing w:after="0" w:line="240" w:lineRule="auto"/>
        <w:ind w:firstLine="709"/>
        <w:jc w:val="both"/>
        <w:rPr>
          <w:rFonts w:ascii="Times New Roman" w:hAnsi="Times New Roman"/>
          <w:sz w:val="24"/>
          <w:szCs w:val="24"/>
        </w:rPr>
      </w:pPr>
      <w:r w:rsidRPr="00871F5D">
        <w:rPr>
          <w:rFonts w:ascii="Times New Roman" w:hAnsi="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0" w:name="_Toc523317291"/>
      <w:bookmarkStart w:id="81" w:name="_Toc24097916"/>
      <w:bookmarkEnd w:id="77"/>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00871F5D" w:rsidRPr="00871F5D">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00871F5D" w:rsidRPr="00871F5D">
        <w:rPr>
          <w:rFonts w:ascii="Times New Roman" w:eastAsia="Times New Roman" w:hAnsi="Times New Roman"/>
          <w:bCs/>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2" w:name="Par2"/>
      <w:bookmarkEnd w:id="82"/>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00871F5D" w:rsidRPr="00871F5D">
        <w:rPr>
          <w:rFonts w:ascii="Times New Roman" w:eastAsia="Times New Roman" w:hAnsi="Times New Roman"/>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4.Процедура проведения общественных обсуждений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3" w:name="Par5"/>
      <w:bookmarkEnd w:id="83"/>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оформление протокола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опубликование заключения о результатах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Процедура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состоит из следующих этапов:</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4" w:name="Par11"/>
      <w:bookmarkEnd w:id="84"/>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размещение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оформление протокола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опубликование заключения о результатах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C0E5C">
          <w:rPr>
            <w:rFonts w:ascii="Times New Roman" w:eastAsia="Times New Roman" w:hAnsi="Times New Roman"/>
            <w:bCs/>
            <w:sz w:val="24"/>
            <w:szCs w:val="24"/>
          </w:rPr>
          <w:t>части 3</w:t>
        </w:r>
      </w:hyperlink>
      <w:r w:rsidRPr="00CC0E5C">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5" w:name="Par26"/>
      <w:bookmarkEnd w:id="85"/>
      <w:r w:rsidRPr="00CC0E5C">
        <w:rPr>
          <w:rFonts w:ascii="Times New Roman" w:eastAsia="Times New Roman" w:hAnsi="Times New Roman"/>
          <w:bCs/>
          <w:sz w:val="24"/>
          <w:szCs w:val="24"/>
        </w:rPr>
        <w:t>10.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период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C0E5C">
          <w:rPr>
            <w:rFonts w:ascii="Times New Roman" w:eastAsia="Times New Roman" w:hAnsi="Times New Roman"/>
            <w:bCs/>
            <w:sz w:val="24"/>
            <w:szCs w:val="24"/>
          </w:rPr>
          <w:t>частью 12</w:t>
        </w:r>
      </w:hyperlink>
      <w:r w:rsidRPr="00CC0E5C">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(в случае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rsidR="00B076E7" w:rsidRPr="00773075" w:rsidRDefault="00B076E7" w:rsidP="00B076E7">
      <w:pPr>
        <w:spacing w:after="0" w:line="240" w:lineRule="auto"/>
        <w:ind w:firstLine="709"/>
        <w:jc w:val="both"/>
        <w:rPr>
          <w:rFonts w:ascii="Times New Roman" w:eastAsia="Times New Roman" w:hAnsi="Times New Roman"/>
          <w:bCs/>
          <w:color w:val="000000" w:themeColor="text1"/>
          <w:sz w:val="24"/>
          <w:szCs w:val="24"/>
        </w:rPr>
      </w:pPr>
      <w:r w:rsidRPr="00773075">
        <w:rPr>
          <w:rFonts w:ascii="Times New Roman" w:eastAsia="Times New Roman" w:hAnsi="Times New Roman"/>
          <w:bCs/>
          <w:color w:val="000000" w:themeColor="text1"/>
          <w:sz w:val="24"/>
          <w:szCs w:val="24"/>
        </w:rPr>
        <w:t>3)</w:t>
      </w:r>
      <w:r w:rsidRPr="00773075">
        <w:rPr>
          <w:rFonts w:ascii="Times New Roman" w:eastAsia="Times New Roman" w:hAnsi="Times New Roman"/>
          <w:color w:val="000000" w:themeColor="text1"/>
          <w:sz w:val="24"/>
          <w:szCs w:val="24"/>
          <w:lang w:eastAsia="ar-SA"/>
        </w:rPr>
        <w:t> </w:t>
      </w:r>
      <w:r w:rsidR="00871F5D" w:rsidRPr="00773075">
        <w:rPr>
          <w:rFonts w:ascii="Times New Roman" w:eastAsia="Times New Roman" w:hAnsi="Times New Roman"/>
          <w:bCs/>
          <w:color w:val="000000" w:themeColor="text1"/>
          <w:sz w:val="24"/>
          <w:szCs w:val="24"/>
        </w:rPr>
        <w:t>в письменной форме или в форме электронного документа в адрес организатора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C0E5C">
          <w:rPr>
            <w:rFonts w:ascii="Times New Roman" w:eastAsia="Times New Roman" w:hAnsi="Times New Roman"/>
            <w:bCs/>
            <w:sz w:val="24"/>
            <w:szCs w:val="24"/>
          </w:rPr>
          <w:t>частью 15</w:t>
        </w:r>
      </w:hyperlink>
      <w:r w:rsidRPr="00CC0E5C">
        <w:rPr>
          <w:rFonts w:ascii="Times New Roman" w:eastAsia="Times New Roman" w:hAnsi="Times New Roman"/>
          <w:bCs/>
          <w:sz w:val="24"/>
          <w:szCs w:val="24"/>
        </w:rPr>
        <w:t xml:space="preserve"> настоящей статьи.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6" w:name="Par32"/>
      <w:bookmarkEnd w:id="86"/>
      <w:r w:rsidRPr="00CC0E5C">
        <w:rPr>
          <w:rFonts w:ascii="Times New Roman" w:eastAsia="Times New Roman" w:hAnsi="Times New Roman"/>
          <w:bCs/>
          <w:sz w:val="24"/>
          <w:szCs w:val="24"/>
        </w:rPr>
        <w:t>12.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Не требуется представление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5" w:history="1">
        <w:r w:rsidRPr="00CC0E5C">
          <w:rPr>
            <w:rFonts w:ascii="Times New Roman" w:eastAsia="Times New Roman" w:hAnsi="Times New Roman"/>
            <w:bCs/>
            <w:sz w:val="24"/>
            <w:szCs w:val="24"/>
          </w:rPr>
          <w:t>законом</w:t>
        </w:r>
      </w:hyperlink>
      <w:r w:rsidRPr="00CC0E5C">
        <w:rPr>
          <w:rFonts w:ascii="Times New Roman" w:eastAsia="Times New Roman" w:hAnsi="Times New Roman"/>
          <w:bCs/>
          <w:sz w:val="24"/>
          <w:szCs w:val="24"/>
        </w:rPr>
        <w:t xml:space="preserve"> от 27 июля 2006 года N 152-ФЗ "О персональных данных".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7" w:name="Par35"/>
      <w:bookmarkEnd w:id="87"/>
      <w:r w:rsidRPr="00CC0E5C">
        <w:rPr>
          <w:rFonts w:ascii="Times New Roman" w:eastAsia="Times New Roman" w:hAnsi="Times New Roman"/>
          <w:bCs/>
          <w:sz w:val="24"/>
          <w:szCs w:val="24"/>
        </w:rPr>
        <w:t>15.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 должны обеспечивать возможность:</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протокола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об организаторе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срок проведения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C0B72" w:rsidRDefault="00EC0B72" w:rsidP="00EC0B72">
      <w:pPr>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imes New Roman" w:hAnsi="Times New Roman"/>
          <w:bCs/>
          <w:color w:val="0D0D0D" w:themeColor="text1" w:themeTint="F2"/>
          <w:sz w:val="24"/>
          <w:szCs w:val="24"/>
        </w:rPr>
        <w:t>25.</w:t>
      </w:r>
      <w:r w:rsidRPr="000C54CB">
        <w:rPr>
          <w:rFonts w:ascii="Times New Roman" w:eastAsia="Times New Roman" w:hAnsi="Times New Roman"/>
          <w:color w:val="0D0D0D" w:themeColor="text1" w:themeTint="F2"/>
          <w:sz w:val="24"/>
          <w:szCs w:val="24"/>
          <w:lang w:eastAsia="ar-SA"/>
        </w:rPr>
        <w:t> </w:t>
      </w:r>
      <w:r w:rsidRPr="000C54CB">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0C54CB">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B076E7" w:rsidRPr="00CC0E5C" w:rsidRDefault="00EC0B72" w:rsidP="00EC0B72">
      <w:pPr>
        <w:spacing w:after="0" w:line="240" w:lineRule="auto"/>
        <w:ind w:firstLine="709"/>
        <w:jc w:val="both"/>
        <w:rPr>
          <w:rFonts w:ascii="Times New Roman" w:eastAsia="Times New Roman" w:hAnsi="Times New Roman"/>
          <w:bCs/>
          <w:sz w:val="24"/>
          <w:szCs w:val="24"/>
        </w:rPr>
      </w:pPr>
      <w:r w:rsidRPr="006C3A4D">
        <w:rPr>
          <w:rFonts w:ascii="Times New Roman" w:eastAsia="Times New Roman" w:hAnsi="Times New Roman"/>
          <w:bCs/>
          <w:color w:val="000000" w:themeColor="text1"/>
          <w:sz w:val="24"/>
          <w:szCs w:val="24"/>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88" w:name="_Toc204160632"/>
      <w:r w:rsidRPr="00B71771">
        <w:rPr>
          <w:color w:val="0D0D0D" w:themeColor="text1" w:themeTint="F2"/>
          <w:lang w:eastAsia="ar-SA"/>
        </w:rPr>
        <w:t>Статья 14. Порядок внесения изменений в Правила</w:t>
      </w:r>
      <w:bookmarkEnd w:id="80"/>
      <w:bookmarkEnd w:id="81"/>
      <w:r w:rsidRPr="00B71771">
        <w:rPr>
          <w:color w:val="0D0D0D" w:themeColor="text1" w:themeTint="F2"/>
          <w:lang w:eastAsia="ar-SA"/>
        </w:rPr>
        <w:t xml:space="preserve"> землепользования и застройки</w:t>
      </w:r>
      <w:bookmarkEnd w:id="88"/>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00DB23D3" w:rsidRPr="00DB23D3">
        <w:rPr>
          <w:rFonts w:ascii="Times New Roman" w:hAnsi="Times New Roman"/>
          <w:sz w:val="24"/>
          <w:szCs w:val="24"/>
        </w:rPr>
        <w:t xml:space="preserve">Внесение изменений в правила землепользования и застройки осуществляется в порядке, предусмотренном статьями 31 и 32 </w:t>
      </w:r>
      <w:r w:rsidR="00DB23D3">
        <w:rPr>
          <w:rFonts w:ascii="Times New Roman" w:hAnsi="Times New Roman"/>
          <w:sz w:val="24"/>
          <w:szCs w:val="24"/>
        </w:rPr>
        <w:t>Градостроительного</w:t>
      </w:r>
      <w:r w:rsidR="00DB23D3" w:rsidRPr="00DB23D3">
        <w:rPr>
          <w:rFonts w:ascii="Times New Roman" w:hAnsi="Times New Roman"/>
          <w:sz w:val="24"/>
          <w:szCs w:val="24"/>
        </w:rPr>
        <w:t xml:space="preserve"> Кодекса, с учетом особенностей, установленных настоящей статьей.</w:t>
      </w:r>
    </w:p>
    <w:p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CC0E5C">
        <w:rPr>
          <w:rFonts w:ascii="Times New Roman" w:hAnsi="Times New Roman"/>
          <w:sz w:val="24"/>
          <w:szCs w:val="24"/>
        </w:rPr>
        <w:t>Основаниями для рассмотрения вопроса о внесении изменений в Правила являются:</w:t>
      </w:r>
    </w:p>
    <w:p w:rsidR="00831E44" w:rsidRPr="00416A7B" w:rsidRDefault="00831E44" w:rsidP="004448B9">
      <w:pPr>
        <w:spacing w:after="0" w:line="240" w:lineRule="auto"/>
        <w:ind w:firstLine="567"/>
        <w:jc w:val="both"/>
        <w:rPr>
          <w:rFonts w:ascii="Times New Roman" w:hAnsi="Times New Roman"/>
          <w:sz w:val="24"/>
          <w:szCs w:val="24"/>
        </w:rPr>
      </w:pPr>
      <w:r>
        <w:rPr>
          <w:rFonts w:ascii="Times New Roman" w:hAnsi="Times New Roman"/>
          <w:sz w:val="24"/>
          <w:szCs w:val="24"/>
        </w:rPr>
        <w:t>1) </w:t>
      </w:r>
      <w:r w:rsidR="007625CE" w:rsidRPr="005E63A2">
        <w:rPr>
          <w:rFonts w:ascii="Times New Roman" w:hAnsi="Times New Roman"/>
          <w:sz w:val="24"/>
          <w:szCs w:val="24"/>
        </w:rPr>
        <w:t>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Pr="002A69F5">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r>
        <w:rPr>
          <w:rFonts w:ascii="Times New Roman" w:hAnsi="Times New Roman"/>
          <w:sz w:val="24"/>
          <w:szCs w:val="24"/>
        </w:rPr>
        <w:t>;</w:t>
      </w:r>
    </w:p>
    <w:p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Pr="002A69F5">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448B9" w:rsidRPr="00A254E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7) обнаружение мест захоронений погибших при защите Отечества, расположенных в границах муниципальных образований.</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7) высшим исполнительным органом субъекта Российской Федерации, органом местного самоуправления, оператором комплексного развития территории, лицом, </w:t>
      </w:r>
      <w:r w:rsidRPr="0037096D">
        <w:rPr>
          <w:rFonts w:ascii="Times New Roman" w:hAnsi="Times New Roman"/>
          <w:sz w:val="24"/>
          <w:szCs w:val="24"/>
        </w:rPr>
        <w:br/>
        <w:t>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3.1. В случае, если правилами землепользования и застройки не обеспечена </w:t>
      </w:r>
      <w:r w:rsidRPr="0037096D">
        <w:rPr>
          <w:rFonts w:ascii="Times New Roman" w:hAnsi="Times New Roman"/>
          <w:sz w:val="24"/>
          <w:szCs w:val="24"/>
        </w:rPr>
        <w:br/>
        <w:t>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3.2. В случае, предусмотренном пунктом 3.1 настоящей статьи, Глава Малоярославецкой районной администрации обеспечивает внесение изменений в правила землепользования и застройки в течение тридцати дней со дня получения указанного </w:t>
      </w:r>
      <w:r w:rsidRPr="0037096D">
        <w:rPr>
          <w:rFonts w:ascii="Times New Roman" w:hAnsi="Times New Roman"/>
          <w:sz w:val="24"/>
          <w:szCs w:val="24"/>
        </w:rPr>
        <w:br/>
        <w:t>в пункте 3.1 настоящей статьи требования.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3.3. 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5119CC" w:rsidRPr="00773075" w:rsidRDefault="004448B9" w:rsidP="004448B9">
      <w:pPr>
        <w:spacing w:after="0" w:line="240" w:lineRule="auto"/>
        <w:ind w:firstLine="567"/>
        <w:jc w:val="both"/>
        <w:rPr>
          <w:rFonts w:ascii="Times New Roman" w:hAnsi="Times New Roman"/>
          <w:color w:val="000000" w:themeColor="text1"/>
          <w:sz w:val="24"/>
          <w:szCs w:val="24"/>
        </w:rPr>
      </w:pPr>
      <w:r w:rsidRPr="008D6615">
        <w:rPr>
          <w:rFonts w:ascii="Times New Roman" w:hAnsi="Times New Roman"/>
          <w:color w:val="0D0D0D" w:themeColor="text1" w:themeTint="F2"/>
          <w:sz w:val="24"/>
          <w:szCs w:val="24"/>
          <w:highlight w:val="yellow"/>
        </w:rPr>
        <w:t>3.4. 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Малоярославецкой районной администрации.</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5.1. Проект о внесении изменений в правила землепользования и застройки, направленный в Малоярославецкое Районное Собрание, подлежит рассмотрению на заседании указанного органа не позднее дня проведения заседания, следующего за ближайшим заседанием.</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7. 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Малоярославецкой районной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В случае поступления требования, предусмотренного ч</w:t>
      </w:r>
      <w:r>
        <w:rPr>
          <w:rFonts w:ascii="Times New Roman" w:hAnsi="Times New Roman"/>
          <w:sz w:val="24"/>
          <w:szCs w:val="24"/>
        </w:rPr>
        <w:t>астью 7</w:t>
      </w:r>
      <w:r w:rsidRPr="0037096D">
        <w:rPr>
          <w:rFonts w:ascii="Times New Roman" w:hAnsi="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Глава Малоярославецкой районной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4448B9" w:rsidRPr="0037096D"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sz w:val="24"/>
          <w:szCs w:val="24"/>
        </w:rPr>
        <w:t>9.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5119CC" w:rsidRPr="00FE7D93" w:rsidRDefault="004448B9" w:rsidP="004448B9">
      <w:pPr>
        <w:spacing w:after="0" w:line="240" w:lineRule="auto"/>
        <w:ind w:firstLine="567"/>
        <w:jc w:val="both"/>
        <w:rPr>
          <w:rFonts w:ascii="Times New Roman" w:hAnsi="Times New Roman"/>
          <w:sz w:val="24"/>
          <w:szCs w:val="24"/>
        </w:rPr>
      </w:pPr>
      <w:r w:rsidRPr="0037096D">
        <w:rPr>
          <w:rFonts w:ascii="Times New Roman" w:hAnsi="Times New Roman"/>
          <w:color w:val="0D0D0D" w:themeColor="text1" w:themeTint="F2"/>
          <w:sz w:val="24"/>
          <w:szCs w:val="24"/>
        </w:rPr>
        <w:t>10.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89" w:name="_Toc523317292"/>
      <w:bookmarkStart w:id="90" w:name="_Toc24097917"/>
      <w:bookmarkStart w:id="91" w:name="_Toc204160633"/>
      <w:r w:rsidRPr="003F3D66">
        <w:rPr>
          <w:color w:val="0D0D0D" w:themeColor="text1" w:themeTint="F2"/>
          <w:lang w:eastAsia="ar-SA"/>
        </w:rPr>
        <w:t>Статья 15. Порядок утверждения Правил землепользования и застройки</w:t>
      </w:r>
      <w:bookmarkEnd w:id="89"/>
      <w:bookmarkEnd w:id="90"/>
      <w:bookmarkEnd w:id="91"/>
    </w:p>
    <w:p w:rsidR="002C68E2" w:rsidRDefault="004448B9" w:rsidP="00651050">
      <w:pPr>
        <w:spacing w:after="0" w:line="240" w:lineRule="auto"/>
        <w:ind w:firstLine="709"/>
        <w:jc w:val="both"/>
        <w:rPr>
          <w:rFonts w:ascii="Times New Roman" w:hAnsi="Times New Roman"/>
          <w:sz w:val="24"/>
          <w:szCs w:val="24"/>
        </w:rPr>
      </w:pPr>
      <w:r w:rsidRPr="000C54CB">
        <w:rPr>
          <w:rFonts w:ascii="Times New Roman" w:hAnsi="Times New Roman"/>
          <w:color w:val="0D0D0D" w:themeColor="text1" w:themeTint="F2"/>
          <w:sz w:val="24"/>
          <w:szCs w:val="24"/>
        </w:rPr>
        <w:t>1. Правила землепользования и застройки утверждаются Малоярославецким Районным Собранием депутатов муници</w:t>
      </w:r>
      <w:r>
        <w:rPr>
          <w:rFonts w:ascii="Times New Roman" w:hAnsi="Times New Roman"/>
          <w:color w:val="0D0D0D" w:themeColor="text1" w:themeTint="F2"/>
          <w:sz w:val="24"/>
          <w:szCs w:val="24"/>
        </w:rPr>
        <w:t>пального района «Малоярославецкий район»</w:t>
      </w:r>
      <w:r w:rsidRPr="000C54CB">
        <w:rPr>
          <w:rFonts w:ascii="Times New Roman" w:hAnsi="Times New Roman"/>
          <w:color w:val="0D0D0D" w:themeColor="text1" w:themeTint="F2"/>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r w:rsidRPr="00EE204E">
        <w:rPr>
          <w:rFonts w:ascii="Times New Roman" w:hAnsi="Times New Roman"/>
          <w:color w:val="000000" w:themeColor="text1"/>
          <w:sz w:val="24"/>
          <w:szCs w:val="24"/>
        </w:rPr>
        <w:t xml:space="preserve"> </w:t>
      </w:r>
      <w:r w:rsidRPr="006C3A4D">
        <w:rPr>
          <w:rFonts w:ascii="Times New Roman" w:hAnsi="Times New Roman"/>
          <w:color w:val="000000" w:themeColor="text1"/>
          <w:sz w:val="24"/>
          <w:szCs w:val="24"/>
        </w:rPr>
        <w:t>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w:t>
      </w:r>
      <w:r w:rsidRPr="000C54CB">
        <w:rPr>
          <w:rFonts w:ascii="Times New Roman" w:hAnsi="Times New Roman"/>
          <w:color w:val="0D0D0D" w:themeColor="text1" w:themeTint="F2"/>
          <w:sz w:val="24"/>
          <w:szCs w:val="24"/>
        </w:rPr>
        <w:t xml:space="preserve"> за исключением случаев, если их проведение в соответствии с Градостроительным кодексом Российской Федерации не требуется.</w:t>
      </w:r>
      <w:r w:rsidR="002C68E2">
        <w:rPr>
          <w:rFonts w:ascii="Times New Roman" w:hAnsi="Times New Roman"/>
          <w:sz w:val="24"/>
          <w:szCs w:val="24"/>
        </w:rPr>
        <w:t xml:space="preserve"> </w:t>
      </w:r>
    </w:p>
    <w:p w:rsidR="00651050" w:rsidRPr="00505EE5" w:rsidRDefault="002C68E2" w:rsidP="00651050">
      <w:pPr>
        <w:spacing w:after="0" w:line="240" w:lineRule="auto"/>
        <w:ind w:firstLine="709"/>
        <w:jc w:val="both"/>
        <w:rPr>
          <w:rFonts w:ascii="Times New Roman" w:hAnsi="Times New Roman"/>
          <w:sz w:val="24"/>
          <w:szCs w:val="24"/>
        </w:rPr>
      </w:pPr>
      <w:r w:rsidRPr="002C68E2">
        <w:rPr>
          <w:rFonts w:ascii="Times New Roman" w:hAnsi="Times New Roman"/>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r w:rsidR="00651050" w:rsidRPr="00505EE5">
        <w:rPr>
          <w:rFonts w:ascii="Times New Roman" w:hAnsi="Times New Roman"/>
          <w:sz w:val="24"/>
          <w:szCs w:val="24"/>
        </w:rPr>
        <w:t xml:space="preserve"> </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r w:rsidR="00F6693F" w:rsidRPr="00CC0E5C">
        <w:rPr>
          <w:rFonts w:ascii="Times New Roman" w:hAnsi="Times New Roman"/>
          <w:sz w:val="24"/>
          <w:szCs w:val="24"/>
        </w:rPr>
        <w:t>Малоярославецкой районной администрации</w:t>
      </w:r>
      <w:r w:rsidR="00651050" w:rsidRPr="002A69F5">
        <w:rPr>
          <w:rFonts w:ascii="Times New Roman" w:hAnsi="Times New Roman"/>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3.1. </w:t>
      </w:r>
      <w:r w:rsidR="00651050" w:rsidRPr="00505EE5">
        <w:rPr>
          <w:rFonts w:ascii="Times New Roman" w:hAnsi="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51050" w:rsidRPr="002A69F5">
        <w:rPr>
          <w:rFonts w:ascii="Times New Roman" w:hAnsi="Times New Roman"/>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2" w:name="_Toc66439103"/>
      <w:bookmarkStart w:id="93" w:name="_Toc204160634"/>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 землепользования и застройки</w:t>
      </w:r>
      <w:bookmarkEnd w:id="92"/>
      <w:bookmarkEnd w:id="93"/>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4" w:name="_Toc66439104"/>
      <w:bookmarkStart w:id="95" w:name="_Toc204160635"/>
      <w:r w:rsidRPr="00326554">
        <w:rPr>
          <w:color w:val="0D0D0D" w:themeColor="text1" w:themeTint="F2"/>
          <w:lang w:eastAsia="ar-SA"/>
        </w:rPr>
        <w:t>Статья 1</w:t>
      </w:r>
      <w:r>
        <w:rPr>
          <w:color w:val="0D0D0D" w:themeColor="text1" w:themeTint="F2"/>
          <w:lang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4"/>
      <w:bookmarkEnd w:id="95"/>
    </w:p>
    <w:p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6" w:name="_Toc66439105"/>
      <w:bookmarkStart w:id="97" w:name="_Toc204160636"/>
      <w:r w:rsidRPr="00326554">
        <w:rPr>
          <w:color w:val="0D0D0D" w:themeColor="text1" w:themeTint="F2"/>
          <w:lang w:eastAsia="ar-SA"/>
        </w:rPr>
        <w:t>Статья 1</w:t>
      </w:r>
      <w:r>
        <w:rPr>
          <w:color w:val="0D0D0D" w:themeColor="text1" w:themeTint="F2"/>
          <w:lang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6"/>
      <w:bookmarkEnd w:id="97"/>
    </w:p>
    <w:p w:rsidR="006214B9" w:rsidRPr="00226DF9" w:rsidRDefault="006214B9" w:rsidP="006214B9">
      <w:pPr>
        <w:tabs>
          <w:tab w:val="left" w:pos="0"/>
        </w:tabs>
        <w:spacing w:after="0" w:line="240" w:lineRule="auto"/>
        <w:ind w:firstLine="709"/>
        <w:jc w:val="both"/>
        <w:rPr>
          <w:rFonts w:ascii="Times New Roman" w:hAnsi="Times New Roman"/>
          <w:sz w:val="24"/>
          <w:szCs w:val="24"/>
        </w:rPr>
      </w:pPr>
      <w:r w:rsidRPr="00226DF9">
        <w:rPr>
          <w:rFonts w:ascii="Times New Roman" w:hAnsi="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6214B9" w:rsidRDefault="006214B9" w:rsidP="006214B9">
      <w:pPr>
        <w:tabs>
          <w:tab w:val="left" w:pos="0"/>
        </w:tabs>
        <w:spacing w:after="0" w:line="240" w:lineRule="auto"/>
        <w:ind w:firstLine="709"/>
        <w:jc w:val="both"/>
        <w:rPr>
          <w:rFonts w:ascii="Times New Roman" w:hAnsi="Times New Roman"/>
          <w:sz w:val="24"/>
          <w:szCs w:val="24"/>
        </w:rPr>
      </w:pPr>
      <w:r w:rsidRPr="00226DF9">
        <w:rPr>
          <w:rFonts w:ascii="Times New Roman" w:hAnsi="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4448B9" w:rsidRPr="00A254ED" w:rsidRDefault="006214B9" w:rsidP="004448B9">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448B9" w:rsidRPr="00A254ED">
        <w:rPr>
          <w:rFonts w:ascii="Times New Roman" w:hAnsi="Times New Roman"/>
          <w:sz w:val="24"/>
          <w:szCs w:val="24"/>
        </w:rPr>
        <w:t>2. Выдача разрешения на строительство не требуется в случаях:</w:t>
      </w:r>
    </w:p>
    <w:p w:rsidR="004448B9" w:rsidRPr="005B0EB2" w:rsidRDefault="004448B9" w:rsidP="004448B9">
      <w:pPr>
        <w:spacing w:after="0" w:line="240" w:lineRule="auto"/>
        <w:ind w:firstLine="709"/>
        <w:jc w:val="both"/>
        <w:rPr>
          <w:rFonts w:ascii="Times New Roman" w:hAnsi="Times New Roman"/>
          <w:sz w:val="24"/>
          <w:szCs w:val="24"/>
          <w:highlight w:val="yellow"/>
        </w:rPr>
      </w:pPr>
      <w:r w:rsidRPr="005B0EB2">
        <w:rPr>
          <w:rFonts w:ascii="Times New Roman" w:hAnsi="Times New Roman"/>
          <w:sz w:val="24"/>
          <w:szCs w:val="24"/>
          <w:highlight w:val="yellow"/>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5B0EB2">
        <w:rPr>
          <w:rFonts w:ascii="Times New Roman" w:hAnsi="Times New Roman"/>
          <w:sz w:val="24"/>
          <w:szCs w:val="24"/>
          <w:highlight w:val="yellow"/>
        </w:rPr>
        <w:cr/>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4448B9" w:rsidTr="007A0BE1">
        <w:tc>
          <w:tcPr>
            <w:tcW w:w="60" w:type="dxa"/>
            <w:shd w:val="clear" w:color="auto" w:fill="CED3F1"/>
            <w:tcMar>
              <w:top w:w="0" w:type="dxa"/>
              <w:left w:w="0" w:type="dxa"/>
              <w:bottom w:w="0" w:type="dxa"/>
              <w:right w:w="0" w:type="dxa"/>
            </w:tcMar>
          </w:tcPr>
          <w:p w:rsidR="004448B9" w:rsidRPr="005B0EB2" w:rsidRDefault="004448B9" w:rsidP="007A0BE1">
            <w:pPr>
              <w:autoSpaceDE w:val="0"/>
              <w:autoSpaceDN w:val="0"/>
              <w:adjustRightInd w:val="0"/>
              <w:spacing w:after="0" w:line="240" w:lineRule="auto"/>
              <w:rPr>
                <w:rFonts w:ascii="Times New Roman" w:eastAsiaTheme="minorHAnsi" w:hAnsi="Times New Roman"/>
                <w:sz w:val="24"/>
                <w:szCs w:val="24"/>
                <w:highlight w:val="yellow"/>
              </w:rPr>
            </w:pPr>
          </w:p>
        </w:tc>
        <w:tc>
          <w:tcPr>
            <w:tcW w:w="113" w:type="dxa"/>
            <w:shd w:val="clear" w:color="auto" w:fill="F4F3F8"/>
            <w:tcMar>
              <w:top w:w="0" w:type="dxa"/>
              <w:left w:w="0" w:type="dxa"/>
              <w:bottom w:w="0" w:type="dxa"/>
              <w:right w:w="0" w:type="dxa"/>
            </w:tcMar>
          </w:tcPr>
          <w:p w:rsidR="004448B9" w:rsidRPr="005B0EB2" w:rsidRDefault="004448B9" w:rsidP="007A0BE1">
            <w:pPr>
              <w:autoSpaceDE w:val="0"/>
              <w:autoSpaceDN w:val="0"/>
              <w:adjustRightInd w:val="0"/>
              <w:spacing w:after="0" w:line="240" w:lineRule="auto"/>
              <w:rPr>
                <w:rFonts w:ascii="Times New Roman" w:eastAsiaTheme="minorHAnsi" w:hAnsi="Times New Roman"/>
                <w:sz w:val="24"/>
                <w:szCs w:val="24"/>
                <w:highlight w:val="yellow"/>
              </w:rPr>
            </w:pPr>
          </w:p>
        </w:tc>
        <w:tc>
          <w:tcPr>
            <w:tcW w:w="0" w:type="auto"/>
            <w:shd w:val="clear" w:color="auto" w:fill="F4F3F8"/>
            <w:tcMar>
              <w:top w:w="113" w:type="dxa"/>
              <w:left w:w="0" w:type="dxa"/>
              <w:bottom w:w="113"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r w:rsidRPr="005B0EB2">
              <w:rPr>
                <w:rFonts w:ascii="Times New Roman" w:eastAsiaTheme="minorHAnsi" w:hAnsi="Times New Roman"/>
                <w:color w:val="392C69"/>
                <w:sz w:val="24"/>
                <w:szCs w:val="24"/>
                <w:highlight w:val="yellow"/>
              </w:rPr>
              <w:t>С 01.09.2025 в п. 1 ч. 17 ст. 51 вносятся изменения (</w:t>
            </w:r>
            <w:hyperlink r:id="rId16" w:history="1">
              <w:r w:rsidRPr="005B0EB2">
                <w:rPr>
                  <w:rFonts w:ascii="Times New Roman" w:eastAsiaTheme="minorHAnsi" w:hAnsi="Times New Roman"/>
                  <w:color w:val="0000FF"/>
                  <w:sz w:val="24"/>
                  <w:szCs w:val="24"/>
                  <w:highlight w:val="yellow"/>
                </w:rPr>
                <w:t>ФЗ</w:t>
              </w:r>
            </w:hyperlink>
            <w:r w:rsidRPr="005B0EB2">
              <w:rPr>
                <w:rFonts w:ascii="Times New Roman" w:eastAsiaTheme="minorHAnsi" w:hAnsi="Times New Roman"/>
                <w:color w:val="392C69"/>
                <w:sz w:val="24"/>
                <w:szCs w:val="24"/>
                <w:highlight w:val="yellow"/>
              </w:rPr>
              <w:t xml:space="preserve"> от 31.07.2025 N 353-ФЗ)</w:t>
            </w:r>
          </w:p>
        </w:tc>
        <w:tc>
          <w:tcPr>
            <w:tcW w:w="113" w:type="dxa"/>
            <w:shd w:val="clear" w:color="auto" w:fill="F4F3F8"/>
            <w:tcMar>
              <w:top w:w="0" w:type="dxa"/>
              <w:left w:w="0" w:type="dxa"/>
              <w:bottom w:w="0"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6214B9" w:rsidRPr="00B95A32" w:rsidRDefault="006214B9" w:rsidP="004448B9">
      <w:pPr>
        <w:tabs>
          <w:tab w:val="left" w:pos="0"/>
        </w:tabs>
        <w:spacing w:after="0" w:line="240" w:lineRule="auto"/>
        <w:jc w:val="both"/>
        <w:rPr>
          <w:rFonts w:ascii="Times New Roman" w:eastAsiaTheme="minorHAnsi" w:hAnsi="Times New Roman"/>
          <w:sz w:val="24"/>
          <w:szCs w:val="24"/>
        </w:rPr>
      </w:pPr>
    </w:p>
    <w:p w:rsidR="006214B9" w:rsidRPr="00B95A32" w:rsidRDefault="006214B9" w:rsidP="006214B9">
      <w:pPr>
        <w:autoSpaceDE w:val="0"/>
        <w:autoSpaceDN w:val="0"/>
        <w:adjustRightInd w:val="0"/>
        <w:spacing w:after="0" w:line="240" w:lineRule="auto"/>
        <w:ind w:firstLine="539"/>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7" w:history="1">
        <w:r w:rsidRPr="00B95A32">
          <w:rPr>
            <w:rFonts w:ascii="Times New Roman" w:eastAsiaTheme="minorHAnsi" w:hAnsi="Times New Roman"/>
            <w:sz w:val="24"/>
            <w:szCs w:val="24"/>
          </w:rPr>
          <w:t>законом</w:t>
        </w:r>
      </w:hyperlink>
      <w:r w:rsidRPr="00B95A32">
        <w:rPr>
          <w:rFonts w:ascii="Times New Roman" w:eastAsiaTheme="minorHAnsi"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w:t>
      </w:r>
      <w:r w:rsidR="0026241D">
        <w:rPr>
          <w:rFonts w:ascii="Times New Roman" w:eastAsiaTheme="minorHAnsi" w:hAnsi="Times New Roman"/>
          <w:sz w:val="24"/>
          <w:szCs w:val="24"/>
        </w:rPr>
        <w:t>ные акты Российской Федерации")</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2) строительства, реконструкции объектов, не являющихся объектами капитального строительства;</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3) строительства на земельном участке строений и сооружений вспомогательного использования, </w:t>
      </w:r>
      <w:hyperlink r:id="rId18" w:history="1">
        <w:r w:rsidRPr="00B95A32">
          <w:rPr>
            <w:rFonts w:ascii="Times New Roman" w:eastAsiaTheme="minorHAnsi" w:hAnsi="Times New Roman"/>
            <w:sz w:val="24"/>
            <w:szCs w:val="24"/>
          </w:rPr>
          <w:t>критерии</w:t>
        </w:r>
      </w:hyperlink>
      <w:r w:rsidRPr="00B95A32">
        <w:rPr>
          <w:rFonts w:ascii="Times New Roman" w:eastAsiaTheme="minorHAnsi" w:hAnsi="Times New Roman"/>
          <w:sz w:val="24"/>
          <w:szCs w:val="24"/>
        </w:rPr>
        <w:t xml:space="preserve"> отнесения к которым устанавливаются Правительством Российской Федерации;</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4.1) капитального ремонта объектов капитального строительства, в том числе в случае, указанном в </w:t>
      </w:r>
      <w:hyperlink r:id="rId19" w:history="1">
        <w:r w:rsidRPr="00B95A32">
          <w:rPr>
            <w:rFonts w:ascii="Times New Roman" w:eastAsiaTheme="minorHAnsi" w:hAnsi="Times New Roman"/>
            <w:sz w:val="24"/>
            <w:szCs w:val="24"/>
          </w:rPr>
          <w:t>части 11 статьи 52</w:t>
        </w:r>
      </w:hyperlink>
      <w:r w:rsidRPr="00B95A32">
        <w:rPr>
          <w:rFonts w:ascii="Times New Roman" w:eastAsiaTheme="minorHAnsi" w:hAnsi="Times New Roman"/>
          <w:sz w:val="24"/>
          <w:szCs w:val="24"/>
        </w:rPr>
        <w:t xml:space="preserve"> настоящего Кодекса;</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20" w:history="1">
        <w:r w:rsidRPr="00B95A32">
          <w:rPr>
            <w:rFonts w:ascii="Times New Roman" w:eastAsiaTheme="minorHAnsi" w:hAnsi="Times New Roman"/>
            <w:sz w:val="24"/>
            <w:szCs w:val="24"/>
          </w:rPr>
          <w:t>законодательством</w:t>
        </w:r>
      </w:hyperlink>
      <w:r w:rsidRPr="00B95A32">
        <w:rPr>
          <w:rFonts w:ascii="Times New Roman" w:eastAsiaTheme="minorHAnsi" w:hAnsi="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4.3) строительства, реконструкции посольств, консульств и представительств Российской Федерации за рубежом;</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4.5) размещения антенных опор (мачт и башен) высотой до 50 метров, предназначенных для размещения средств связи;</w:t>
      </w:r>
    </w:p>
    <w:p w:rsidR="006214B9" w:rsidRPr="00B95A32" w:rsidRDefault="006214B9" w:rsidP="006214B9">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5) </w:t>
      </w:r>
      <w:hyperlink r:id="rId21" w:history="1">
        <w:r w:rsidRPr="00B95A32">
          <w:rPr>
            <w:rFonts w:ascii="Times New Roman" w:eastAsiaTheme="minorHAnsi" w:hAnsi="Times New Roman"/>
            <w:sz w:val="24"/>
            <w:szCs w:val="24"/>
          </w:rPr>
          <w:t>иных</w:t>
        </w:r>
      </w:hyperlink>
      <w:r w:rsidRPr="00B95A32">
        <w:rPr>
          <w:rFonts w:ascii="Times New Roman" w:eastAsiaTheme="minorHAnsi" w:hAnsi="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 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6214B9" w:rsidRPr="00B95A32"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D47ED5" w:rsidRDefault="006214B9" w:rsidP="006214B9">
      <w:pPr>
        <w:spacing w:after="0" w:line="240" w:lineRule="auto"/>
        <w:ind w:firstLine="709"/>
        <w:jc w:val="both"/>
        <w:rPr>
          <w:rFonts w:ascii="Times New Roman" w:hAnsi="Times New Roman"/>
          <w:sz w:val="24"/>
          <w:szCs w:val="24"/>
        </w:rPr>
      </w:pPr>
      <w:r w:rsidRPr="00B95A32">
        <w:rPr>
          <w:rFonts w:ascii="Times New Roman" w:hAnsi="Times New Roman"/>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326554" w:rsidRDefault="00326554" w:rsidP="00D47ED5">
      <w:pPr>
        <w:pStyle w:val="3"/>
        <w:suppressAutoHyphens/>
        <w:spacing w:before="180" w:after="120"/>
        <w:ind w:left="0" w:firstLine="0"/>
        <w:jc w:val="center"/>
        <w:rPr>
          <w:b w:val="0"/>
          <w:color w:val="FF0000"/>
          <w:szCs w:val="24"/>
        </w:rPr>
      </w:pPr>
      <w:bookmarkStart w:id="98" w:name="_Toc66439106"/>
      <w:bookmarkStart w:id="99" w:name="_Toc204160637"/>
      <w:r w:rsidRPr="00D47ED5">
        <w:rPr>
          <w:color w:val="0D0D0D" w:themeColor="text1" w:themeTint="F2"/>
          <w:lang w:eastAsia="ar-SA"/>
        </w:rPr>
        <w:t>Статья 1</w:t>
      </w:r>
      <w:r w:rsidR="00D47ED5">
        <w:rPr>
          <w:color w:val="0D0D0D" w:themeColor="text1" w:themeTint="F2"/>
          <w:lang w:eastAsia="ar-SA"/>
        </w:rPr>
        <w:t>8</w:t>
      </w:r>
      <w:r w:rsidRPr="00D47ED5">
        <w:rPr>
          <w:color w:val="0D0D0D" w:themeColor="text1" w:themeTint="F2"/>
          <w:lang w:eastAsia="ar-SA"/>
        </w:rPr>
        <w:t>. Ограничение точечного строительства</w:t>
      </w:r>
      <w:bookmarkEnd w:id="98"/>
      <w:bookmarkEnd w:id="99"/>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наличие необходимости размещения объекта капитального строительства в соответствии с программами развития муниципального образования;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наличие резервных мощностей объектов инженерной инфраструктуры;</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наличие свободной нормативной территории для обслуживания планируемого к размещению объекта капитального строительства.</w:t>
      </w:r>
    </w:p>
    <w:p w:rsidR="00326554"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3. Требования, предусмотренные частью 2 настоящей статьи, учитываются при подготовке градостроительного плана земельного участка.</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0" w:name="_Toc66439107"/>
      <w:bookmarkStart w:id="101" w:name="_Toc204160638"/>
      <w:r w:rsidRPr="00D47ED5">
        <w:rPr>
          <w:color w:val="0D0D0D" w:themeColor="text1" w:themeTint="F2"/>
          <w:lang w:eastAsia="ar-SA"/>
        </w:rPr>
        <w:t>Статья 1</w:t>
      </w:r>
      <w:r w:rsidR="00D47ED5">
        <w:rPr>
          <w:color w:val="0D0D0D" w:themeColor="text1" w:themeTint="F2"/>
          <w:lang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0"/>
      <w:bookmarkEnd w:id="101"/>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2" w:name="_Toc66439108"/>
      <w:bookmarkStart w:id="103" w:name="_Toc204160639"/>
      <w:r w:rsidRPr="00D47ED5">
        <w:rPr>
          <w:color w:val="0D0D0D" w:themeColor="text1" w:themeTint="F2"/>
          <w:lang w:eastAsia="ar-SA"/>
        </w:rPr>
        <w:t xml:space="preserve">Статья </w:t>
      </w:r>
      <w:r w:rsidR="00D47ED5">
        <w:rPr>
          <w:color w:val="0D0D0D" w:themeColor="text1" w:themeTint="F2"/>
          <w:lang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2"/>
      <w:bookmarkEnd w:id="103"/>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 xml:space="preserve">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Pr="00D47ED5">
        <w:rPr>
          <w:rFonts w:ascii="Times New Roman" w:hAnsi="Times New Roman"/>
          <w:sz w:val="24"/>
          <w:szCs w:val="24"/>
        </w:rPr>
        <w:t>муниципального образования.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6. 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9. Участки с растительным грунтом должны отделяться от участков с твердым покрытием бордюрным камнем.</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металла, или ограждаться от плоскости мощения поребриком.</w:t>
      </w:r>
    </w:p>
    <w:p w:rsidR="00326554"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4" w:name="_Toc66439109"/>
      <w:bookmarkStart w:id="105" w:name="_Toc204160640"/>
      <w:r w:rsidRPr="00D47ED5">
        <w:rPr>
          <w:color w:val="0D0D0D" w:themeColor="text1" w:themeTint="F2"/>
          <w:lang w:eastAsia="ar-SA"/>
        </w:rPr>
        <w:t xml:space="preserve">Статья </w:t>
      </w:r>
      <w:r w:rsidR="00D47ED5">
        <w:rPr>
          <w:color w:val="0D0D0D" w:themeColor="text1" w:themeTint="F2"/>
          <w:lang w:eastAsia="ar-SA"/>
        </w:rPr>
        <w:t>21</w:t>
      </w:r>
      <w:r w:rsidRPr="00D47ED5">
        <w:rPr>
          <w:color w:val="0D0D0D" w:themeColor="text1" w:themeTint="F2"/>
          <w:lang w:eastAsia="ar-SA"/>
        </w:rPr>
        <w:t>. Ограждение земельных участков</w:t>
      </w:r>
      <w:bookmarkEnd w:id="104"/>
      <w:bookmarkEnd w:id="105"/>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1. </w:t>
      </w:r>
      <w:r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2. </w:t>
      </w:r>
      <w:r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3. </w:t>
      </w:r>
      <w:r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6" w:name="_Toc66439110"/>
      <w:bookmarkStart w:id="107" w:name="_Toc204160641"/>
      <w:r w:rsidRPr="00D47ED5">
        <w:rPr>
          <w:color w:val="0D0D0D" w:themeColor="text1" w:themeTint="F2"/>
          <w:lang w:eastAsia="ar-SA"/>
        </w:rPr>
        <w:t>Статья 2</w:t>
      </w:r>
      <w:r w:rsidR="00D47ED5">
        <w:rPr>
          <w:color w:val="0D0D0D" w:themeColor="text1" w:themeTint="F2"/>
          <w:lang w:eastAsia="ar-SA"/>
        </w:rPr>
        <w:t>2</w:t>
      </w:r>
      <w:r w:rsidRPr="00D47ED5">
        <w:rPr>
          <w:color w:val="0D0D0D" w:themeColor="text1" w:themeTint="F2"/>
          <w:lang w:eastAsia="ar-SA"/>
        </w:rPr>
        <w:t>. Оформление и оборудование фасадов зданий</w:t>
      </w:r>
      <w:bookmarkEnd w:id="106"/>
      <w:bookmarkEnd w:id="107"/>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Оформление и оборудование фасадов зданий включает:</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колористическое решение и отделку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архитектурные и декоративные элементы фасадов (навесы, козырьки, входы, лестницы, крыльца, витринные конструкции);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мемориальные доски.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 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4. 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5. Общими требованиями к внешнему виду и размещению элементов оборудования фасадов являются:</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 безопасность для людей;</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 xml:space="preserve">согласованность с общим архитектурным решением фасада; </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единый характер и принцип размещения в пределах фасада;</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установка без ущерба внешнему виду и физическому состоянию фасада;</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удобство эксплуатации, обслуживания, ремонта.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6. </w:t>
      </w:r>
      <w:r w:rsidRPr="00D47ED5">
        <w:rPr>
          <w:rFonts w:ascii="Times New Roman" w:hAnsi="Times New Roman"/>
          <w:sz w:val="24"/>
          <w:szCs w:val="24"/>
        </w:rPr>
        <w:t>Данные требования должны учитываться при проведении следующих мероприятий:</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ремонт, замена, окраска оконных, витринных, дверных блоков;</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установка на наружных фасадах защитных устройств и технологического оборудования;</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оформление витрин, установка вывесок и прочее декоративное оформление фасадов;</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 </w:t>
      </w:r>
      <w:r w:rsidRPr="00D47ED5">
        <w:rPr>
          <w:rFonts w:ascii="Times New Roman" w:hAnsi="Times New Roman"/>
          <w:sz w:val="24"/>
          <w:szCs w:val="24"/>
        </w:rPr>
        <w:t>установка информации, мемориальных досок.</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6214B9"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7. </w:t>
      </w:r>
      <w:r w:rsidRPr="00D47ED5">
        <w:rPr>
          <w:rFonts w:ascii="Times New Roman" w:hAnsi="Times New Roman"/>
          <w:sz w:val="24"/>
          <w:szCs w:val="24"/>
        </w:rPr>
        <w:t>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6214B9" w:rsidRPr="00D47ED5" w:rsidRDefault="006214B9" w:rsidP="006214B9">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D47ED5" w:rsidRDefault="006214B9" w:rsidP="006214B9">
      <w:pPr>
        <w:spacing w:after="0" w:line="240" w:lineRule="auto"/>
        <w:ind w:firstLine="709"/>
        <w:jc w:val="both"/>
        <w:rPr>
          <w:rFonts w:ascii="Times New Roman" w:hAnsi="Times New Roman"/>
          <w:sz w:val="24"/>
          <w:szCs w:val="24"/>
        </w:rPr>
      </w:pPr>
      <w:r>
        <w:rPr>
          <w:rFonts w:ascii="Times New Roman" w:hAnsi="Times New Roman"/>
          <w:sz w:val="24"/>
          <w:szCs w:val="24"/>
        </w:rPr>
        <w:t>8. </w:t>
      </w:r>
      <w:r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8" w:name="_Toc66439111"/>
      <w:bookmarkStart w:id="109" w:name="_Toc204160642"/>
      <w:r w:rsidRPr="00D47ED5">
        <w:rPr>
          <w:color w:val="0D0D0D" w:themeColor="text1" w:themeTint="F2"/>
          <w:lang w:eastAsia="ar-SA"/>
        </w:rPr>
        <w:t>Статья 2</w:t>
      </w:r>
      <w:r w:rsidR="00D47ED5">
        <w:rPr>
          <w:color w:val="0D0D0D" w:themeColor="text1" w:themeTint="F2"/>
          <w:lang w:eastAsia="ar-SA"/>
        </w:rPr>
        <w:t>3</w:t>
      </w:r>
      <w:r w:rsidRPr="00D47ED5">
        <w:rPr>
          <w:color w:val="0D0D0D" w:themeColor="text1" w:themeTint="F2"/>
          <w:lang w:eastAsia="ar-SA"/>
        </w:rPr>
        <w:t>. Уличное оборудование и малые формы</w:t>
      </w:r>
      <w:bookmarkEnd w:id="108"/>
      <w:bookmarkEnd w:id="109"/>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Уличное оборудование включает следующие виды оборудования: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оборудование магистралей (остановки общественного транспорта, посты ГИБДД, парковки);</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ограды, ограждения;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уличная мебель (скамьи, театральные тумбы, доски объявлений и т.д.);</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хозяйственное и санитарно-техническое оборудование (уличные контейнеры для мусора, мусоросборники, кабины общественных туалетов);</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элементы благоустройства садов и парков (беседки, навесы и т.д.).</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упорядоченность размещения в соответствии с планировочным и функциональным зонированием территорий, разрешенными видами их использования;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согласованность с архитектурно-пространственным окружением;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удобство, безопасность эксплуатации, использования, обслуживания.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Объекты уличного оборудования и малые формы не должны:</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искажать внешний вид архитектурных ансамблей, памятников истории и культуры, памятников природы и ценных ландшафтов;</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нарушать архитектурно-планировочную организацию и зонирование территорий;</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препятствовать пешеходному и транспортному движению;</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наносить физический ущерб архитектурным объектам, элементам благоустройства, зеленым насаждениям, инженерному оборудованию территорий.</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Общими требованиями к дизайну уличного оборудования и малым формам являются: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унификация, разработка на основе установленных образцов;</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современные технологии изготовления;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прочность, надежность конструкции, устойчивость к механическим воздействиям;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удобство монтажа и демонтажа, сборно-разборное устройство, транспортабельность.</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Цветовое решение оборудования должно быть согласовано со сложившейся колористикой архитектурного окружения.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rsidR="006214B9" w:rsidRPr="00D47ED5" w:rsidRDefault="006214B9" w:rsidP="006214B9">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6214B9" w:rsidRPr="00D47ED5"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D47ED5" w:rsidRDefault="006214B9" w:rsidP="006214B9">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0" w:name="_Toc66439112"/>
      <w:bookmarkStart w:id="111" w:name="_Toc204160643"/>
      <w:r w:rsidRPr="00D47ED5">
        <w:rPr>
          <w:color w:val="0D0D0D" w:themeColor="text1" w:themeTint="F2"/>
          <w:lang w:eastAsia="ar-SA"/>
        </w:rPr>
        <w:t>Статья 2</w:t>
      </w:r>
      <w:r w:rsidR="00D47ED5">
        <w:rPr>
          <w:color w:val="0D0D0D" w:themeColor="text1" w:themeTint="F2"/>
          <w:lang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0"/>
      <w:bookmarkEnd w:id="111"/>
    </w:p>
    <w:p w:rsidR="006214B9" w:rsidRPr="00E271D1"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E271D1">
        <w:rPr>
          <w:rFonts w:ascii="Times New Roman" w:hAnsi="Times New Roman"/>
          <w:color w:val="0D0D0D" w:themeColor="text1" w:themeTint="F2"/>
          <w:sz w:val="24"/>
          <w:szCs w:val="24"/>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6214B9" w:rsidRPr="00E271D1" w:rsidRDefault="006214B9" w:rsidP="006214B9">
      <w:pPr>
        <w:tabs>
          <w:tab w:val="left" w:pos="0"/>
        </w:tabs>
        <w:spacing w:after="0" w:line="240" w:lineRule="auto"/>
        <w:ind w:firstLine="709"/>
        <w:jc w:val="both"/>
        <w:rPr>
          <w:rFonts w:ascii="Times New Roman" w:hAnsi="Times New Roman"/>
          <w:color w:val="0D0D0D" w:themeColor="text1" w:themeTint="F2"/>
          <w:sz w:val="24"/>
          <w:szCs w:val="24"/>
        </w:rPr>
      </w:pPr>
      <w:r w:rsidRPr="00E271D1">
        <w:rPr>
          <w:rFonts w:ascii="Times New Roman" w:hAnsi="Times New Roman"/>
          <w:color w:val="0D0D0D" w:themeColor="text1" w:themeTint="F2"/>
          <w:sz w:val="24"/>
          <w:szCs w:val="24"/>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279C4" w:rsidRDefault="006214B9" w:rsidP="006214B9">
      <w:pPr>
        <w:tabs>
          <w:tab w:val="left" w:pos="0"/>
        </w:tabs>
        <w:spacing w:after="0"/>
        <w:ind w:firstLine="709"/>
        <w:jc w:val="both"/>
        <w:rPr>
          <w:rFonts w:ascii="Times New Roman" w:eastAsia="Times New Roman" w:hAnsi="Times New Roman"/>
          <w:color w:val="0D0D0D" w:themeColor="text1" w:themeTint="F2"/>
          <w:sz w:val="24"/>
          <w:szCs w:val="24"/>
        </w:rPr>
      </w:pPr>
      <w:r w:rsidRPr="00E271D1">
        <w:rPr>
          <w:rFonts w:ascii="Times New Roman" w:hAnsi="Times New Roman"/>
          <w:color w:val="0D0D0D" w:themeColor="text1" w:themeTint="F2"/>
          <w:sz w:val="24"/>
          <w:szCs w:val="24"/>
        </w:rPr>
        <w:t>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headerReference w:type="default" r:id="rId22"/>
          <w:footerReference w:type="default" r:id="rId23"/>
          <w:pgSz w:w="11906" w:h="16838"/>
          <w:pgMar w:top="1134" w:right="850" w:bottom="1134" w:left="1701" w:header="708" w:footer="708" w:gutter="0"/>
          <w:cols w:space="708"/>
          <w:docGrid w:linePitch="360"/>
        </w:sectPr>
      </w:pPr>
    </w:p>
    <w:p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2" w:name="_Toc204160644"/>
      <w:bookmarkStart w:id="113" w:name="_Toc10202331"/>
      <w:bookmarkStart w:id="114" w:name="_Toc24097918"/>
      <w:r w:rsidRPr="00D67B2A">
        <w:rPr>
          <w:rFonts w:ascii="Times New Roman" w:hAnsi="Times New Roman" w:cs="Times New Roman"/>
          <w:caps/>
          <w:color w:val="auto"/>
          <w:sz w:val="24"/>
          <w:szCs w:val="24"/>
          <w:lang w:eastAsia="ru-RU"/>
        </w:rPr>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2"/>
      <w:r w:rsidR="002279C4">
        <w:rPr>
          <w:rFonts w:ascii="Times New Roman" w:hAnsi="Times New Roman" w:cs="Times New Roman"/>
          <w:caps/>
          <w:color w:val="auto"/>
          <w:sz w:val="24"/>
          <w:szCs w:val="24"/>
          <w:lang w:eastAsia="ru-RU"/>
        </w:rPr>
        <w:t xml:space="preserve"> </w:t>
      </w:r>
      <w:bookmarkEnd w:id="113"/>
      <w:bookmarkEnd w:id="114"/>
    </w:p>
    <w:p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5" w:name="_Toc204160645"/>
      <w:bookmarkStart w:id="116" w:name="_Toc24097919"/>
      <w:bookmarkStart w:id="117"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C66124">
        <w:rPr>
          <w:rFonts w:ascii="Times New Roman" w:hAnsi="Times New Roman" w:cs="Times New Roman"/>
          <w:caps/>
          <w:color w:val="auto"/>
          <w:sz w:val="24"/>
          <w:szCs w:val="24"/>
          <w:lang w:eastAsia="ru-RU"/>
        </w:rPr>
        <w:t>СЕЛО МАКЛИНО</w:t>
      </w:r>
      <w:r w:rsidR="002279C4">
        <w:rPr>
          <w:rFonts w:ascii="Times New Roman" w:hAnsi="Times New Roman" w:cs="Times New Roman"/>
          <w:caps/>
          <w:color w:val="auto"/>
          <w:sz w:val="24"/>
          <w:szCs w:val="24"/>
          <w:lang w:eastAsia="ru-RU"/>
        </w:rPr>
        <w:t>» Малоярославецкого района Калужской области</w:t>
      </w:r>
      <w:bookmarkEnd w:id="115"/>
      <w:r w:rsidR="002279C4">
        <w:rPr>
          <w:rFonts w:ascii="Times New Roman" w:hAnsi="Times New Roman" w:cs="Times New Roman"/>
          <w:caps/>
          <w:color w:val="auto"/>
          <w:sz w:val="24"/>
          <w:szCs w:val="24"/>
          <w:lang w:eastAsia="ru-RU"/>
        </w:rPr>
        <w:t xml:space="preserve"> </w:t>
      </w:r>
    </w:p>
    <w:p w:rsidR="00D67B2A" w:rsidRPr="00D67B2A" w:rsidRDefault="00D67B2A" w:rsidP="00D67B2A">
      <w:pPr>
        <w:spacing w:before="120" w:after="0" w:line="240" w:lineRule="auto"/>
        <w:jc w:val="center"/>
        <w:rPr>
          <w:rFonts w:ascii="Times New Roman" w:hAnsi="Times New Roman"/>
          <w:b/>
          <w:sz w:val="24"/>
          <w:szCs w:val="24"/>
        </w:rPr>
      </w:pPr>
      <w:bookmarkStart w:id="118" w:name="_Toc24097920"/>
      <w:bookmarkEnd w:id="116"/>
      <w:r w:rsidRPr="00D67B2A">
        <w:rPr>
          <w:rFonts w:ascii="Times New Roman" w:hAnsi="Times New Roman"/>
          <w:b/>
          <w:sz w:val="24"/>
          <w:szCs w:val="24"/>
        </w:rPr>
        <w:t>ГРАДОСТРОИТЕЛЬНЫЕ РЕГЛАМЕНТЫ И ИХ ПРИМЕНЕНИЕ</w:t>
      </w:r>
      <w:bookmarkEnd w:id="117"/>
      <w:bookmarkEnd w:id="118"/>
    </w:p>
    <w:p w:rsidR="00D67B2A" w:rsidRPr="003F3D66" w:rsidRDefault="00D67B2A" w:rsidP="00D67B2A">
      <w:pPr>
        <w:pStyle w:val="3"/>
        <w:suppressAutoHyphens/>
        <w:spacing w:before="180" w:after="120"/>
        <w:jc w:val="both"/>
        <w:rPr>
          <w:bCs w:val="0"/>
          <w:color w:val="0D0D0D" w:themeColor="text1" w:themeTint="F2"/>
          <w:lang w:eastAsia="ar-SA"/>
        </w:rPr>
      </w:pPr>
      <w:bookmarkStart w:id="119" w:name="_Toc10202333"/>
      <w:bookmarkStart w:id="120" w:name="_Toc24097921"/>
      <w:bookmarkStart w:id="121" w:name="_Toc204160646"/>
      <w:r w:rsidRPr="003F3D66">
        <w:rPr>
          <w:color w:val="0D0D0D" w:themeColor="text1" w:themeTint="F2"/>
          <w:lang w:eastAsia="ar-SA"/>
        </w:rPr>
        <w:t>Статья</w:t>
      </w:r>
      <w:r w:rsidR="00E85B3B">
        <w:rPr>
          <w:color w:val="0D0D0D" w:themeColor="text1" w:themeTint="F2"/>
          <w:lang w:eastAsia="ar-SA"/>
        </w:rPr>
        <w:t xml:space="preserve"> 25</w:t>
      </w:r>
      <w:r w:rsidRPr="003F3D66">
        <w:rPr>
          <w:color w:val="0D0D0D" w:themeColor="text1" w:themeTint="F2"/>
          <w:lang w:eastAsia="ar-SA"/>
        </w:rPr>
        <w:t>. Порядок установления территориальных зон</w:t>
      </w:r>
      <w:bookmarkEnd w:id="119"/>
      <w:bookmarkEnd w:id="120"/>
      <w:bookmarkEnd w:id="121"/>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Pr>
          <w:sz w:val="24"/>
          <w:szCs w:val="24"/>
        </w:rPr>
        <w:t>сельского поселения «</w:t>
      </w:r>
      <w:r w:rsidR="00C66124">
        <w:rPr>
          <w:sz w:val="24"/>
          <w:szCs w:val="24"/>
        </w:rPr>
        <w:t>Село Маклино</w:t>
      </w:r>
      <w:r w:rsidR="00D67B2A">
        <w:rPr>
          <w:sz w:val="24"/>
          <w:szCs w:val="24"/>
        </w:rPr>
        <w:t>»</w:t>
      </w:r>
      <w:r w:rsidR="00D67B2A" w:rsidRPr="002A69F5">
        <w:rPr>
          <w:sz w:val="24"/>
          <w:szCs w:val="24"/>
        </w:rPr>
        <w:t xml:space="preserve"> </w:t>
      </w:r>
      <w:r w:rsidR="00D67B2A" w:rsidRPr="00641AD8">
        <w:rPr>
          <w:rFonts w:eastAsia="Times New Roman"/>
          <w:iCs/>
          <w:sz w:val="24"/>
          <w:szCs w:val="24"/>
          <w:lang w:bidi="en-US"/>
        </w:rPr>
        <w:t xml:space="preserve">(за исключением случая, установленного частью 6 статьи 18 Градостроительного </w:t>
      </w:r>
      <w:r w:rsidR="00D67B2A">
        <w:rPr>
          <w:rFonts w:eastAsia="Times New Roman"/>
          <w:iCs/>
          <w:sz w:val="24"/>
          <w:szCs w:val="24"/>
          <w:lang w:bidi="en-US"/>
        </w:rPr>
        <w:t>к</w:t>
      </w:r>
      <w:r w:rsidR="00D67B2A" w:rsidRPr="00641AD8">
        <w:rPr>
          <w:rFonts w:eastAsia="Times New Roman"/>
          <w:iCs/>
          <w:sz w:val="24"/>
          <w:szCs w:val="24"/>
          <w:lang w:bidi="en-US"/>
        </w:rPr>
        <w:t>одекса</w:t>
      </w:r>
      <w:r w:rsidR="00D67B2A">
        <w:rPr>
          <w:rFonts w:eastAsia="Times New Roman"/>
          <w:iCs/>
          <w:sz w:val="24"/>
          <w:szCs w:val="24"/>
          <w:lang w:bidi="en-US"/>
        </w:rPr>
        <w:t xml:space="preserve"> Российской Федерации</w:t>
      </w:r>
      <w:r w:rsidR="00D67B2A" w:rsidRPr="00641AD8">
        <w:rPr>
          <w:rFonts w:eastAsia="Times New Roman"/>
          <w:iCs/>
          <w:sz w:val="24"/>
          <w:szCs w:val="24"/>
          <w:lang w:bidi="en-US"/>
        </w:rPr>
        <w:t xml:space="preserve">), схемой территориального планирования </w:t>
      </w:r>
      <w:r w:rsidR="00D67B2A" w:rsidRPr="0029255E">
        <w:rPr>
          <w:rFonts w:eastAsia="Times New Roman"/>
          <w:iCs/>
          <w:sz w:val="24"/>
          <w:szCs w:val="24"/>
          <w:lang w:bidi="en-US"/>
        </w:rPr>
        <w:t xml:space="preserve">муниципального </w:t>
      </w:r>
      <w:r w:rsidR="00D67B2A">
        <w:rPr>
          <w:rFonts w:eastAsia="Times New Roman"/>
          <w:iCs/>
          <w:sz w:val="24"/>
          <w:szCs w:val="24"/>
          <w:lang w:bidi="en-US"/>
        </w:rPr>
        <w:t>Малоярославецкого района</w:t>
      </w:r>
      <w:r w:rsidR="00D67B2A" w:rsidRPr="00641AD8">
        <w:rPr>
          <w:rFonts w:eastAsia="Times New Roman"/>
          <w:iCs/>
          <w:sz w:val="24"/>
          <w:szCs w:val="24"/>
          <w:lang w:bidi="en-US"/>
        </w:rPr>
        <w:t>;</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rsidR="00D67B2A" w:rsidRPr="0024605E" w:rsidRDefault="004448B9" w:rsidP="00D67B2A">
      <w:pPr>
        <w:pStyle w:val="Iauiue"/>
        <w:ind w:firstLine="709"/>
        <w:jc w:val="both"/>
        <w:rPr>
          <w:rFonts w:eastAsia="Times New Roman"/>
          <w:iCs/>
          <w:color w:val="000000" w:themeColor="text1"/>
          <w:sz w:val="24"/>
          <w:szCs w:val="24"/>
          <w:lang w:bidi="en-US"/>
        </w:rPr>
      </w:pPr>
      <w:r w:rsidRPr="006F2B91">
        <w:rPr>
          <w:rFonts w:eastAsia="Times New Roman"/>
          <w:iCs/>
          <w:color w:val="0D0D0D" w:themeColor="text1" w:themeTint="F2"/>
          <w:sz w:val="24"/>
          <w:szCs w:val="24"/>
          <w:highlight w:val="yellow"/>
          <w:lang w:bidi="en-US"/>
        </w:rPr>
        <w:t>3. </w:t>
      </w:r>
      <w:r w:rsidRPr="006F2B91">
        <w:rPr>
          <w:rFonts w:eastAsia="Times New Roman"/>
          <w:iCs/>
          <w:color w:val="000000" w:themeColor="text1"/>
          <w:sz w:val="24"/>
          <w:szCs w:val="24"/>
          <w:highlight w:val="yellow"/>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D67B2A" w:rsidRPr="003F3D66" w:rsidRDefault="00D67B2A" w:rsidP="001943C3">
      <w:pPr>
        <w:pStyle w:val="3"/>
        <w:suppressAutoHyphens/>
        <w:spacing w:before="180" w:after="120"/>
        <w:ind w:left="0" w:firstLine="0"/>
        <w:jc w:val="center"/>
        <w:rPr>
          <w:bCs w:val="0"/>
          <w:color w:val="0D0D0D" w:themeColor="text1" w:themeTint="F2"/>
          <w:lang w:eastAsia="ar-SA"/>
        </w:rPr>
      </w:pPr>
      <w:bookmarkStart w:id="122" w:name="_Toc10202334"/>
      <w:bookmarkStart w:id="123" w:name="_Toc24097922"/>
      <w:bookmarkStart w:id="124" w:name="_Toc204160647"/>
      <w:r w:rsidRPr="003F3D66">
        <w:rPr>
          <w:color w:val="0D0D0D" w:themeColor="text1" w:themeTint="F2"/>
          <w:lang w:eastAsia="ar-SA"/>
        </w:rPr>
        <w:t xml:space="preserve">Статья </w:t>
      </w:r>
      <w:r w:rsidR="00E85B3B">
        <w:rPr>
          <w:color w:val="0D0D0D" w:themeColor="text1" w:themeTint="F2"/>
          <w:lang w:eastAsia="ar-SA"/>
        </w:rPr>
        <w:t>26</w:t>
      </w:r>
      <w:r w:rsidRPr="003F3D66">
        <w:rPr>
          <w:color w:val="0D0D0D" w:themeColor="text1" w:themeTint="F2"/>
          <w:lang w:eastAsia="ar-SA"/>
        </w:rPr>
        <w:t>. Виды и состав территориальных зон</w:t>
      </w:r>
      <w:bookmarkEnd w:id="122"/>
      <w:bookmarkEnd w:id="123"/>
      <w:bookmarkEnd w:id="124"/>
    </w:p>
    <w:p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В состав жилых зон могут включаться:</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1) зоны застройки индивидуальными жилыми домами;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2) зоны застройки индивидуальными жилыми домами и домами блокированной застройки;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3) зоны застройки среднеэтажными многоквартирными домами;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4) зоны застройки многоэтажными многоквартирными домами;</w:t>
      </w:r>
    </w:p>
    <w:p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5) зоны жилой застройки иных видов.</w:t>
      </w:r>
    </w:p>
    <w:p w:rsidR="004448B9" w:rsidRPr="000C54CB" w:rsidRDefault="004448B9" w:rsidP="004448B9">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Pr="007F692E">
        <w:rPr>
          <w:rFonts w:eastAsia="Times New Roman"/>
          <w:iCs/>
          <w:color w:val="0D0D0D" w:themeColor="text1" w:themeTint="F2"/>
          <w:sz w:val="24"/>
          <w:szCs w:val="24"/>
          <w:highlight w:val="yellow"/>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w:t>
      </w:r>
      <w:r w:rsidRPr="00905ED7">
        <w:rPr>
          <w:rFonts w:eastAsia="Times New Roman"/>
          <w:iCs/>
          <w:color w:val="0D0D0D" w:themeColor="text1" w:themeTint="F2"/>
          <w:sz w:val="24"/>
          <w:szCs w:val="24"/>
          <w:lang w:bidi="en-US"/>
        </w:rPr>
        <w:t xml:space="preserve">, </w:t>
      </w:r>
      <w:r w:rsidRPr="006F2B91">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 xml:space="preserve"> и не оказывающих негативного воздействия на окружающую среду. </w:t>
      </w:r>
      <w:r w:rsidRPr="007F692E">
        <w:rPr>
          <w:rFonts w:eastAsia="Times New Roman"/>
          <w:iCs/>
          <w:color w:val="0D0D0D" w:themeColor="text1" w:themeTint="F2"/>
          <w:sz w:val="24"/>
          <w:szCs w:val="24"/>
          <w:highlight w:val="yellow"/>
          <w:lang w:bidi="en-US"/>
        </w:rPr>
        <w:t>В жилых зонах допускается ведение гражданами садоводства для собственных нужд.</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4448B9" w:rsidTr="007A0BE1">
        <w:tc>
          <w:tcPr>
            <w:tcW w:w="60" w:type="dxa"/>
            <w:shd w:val="clear" w:color="auto" w:fill="CED3F1"/>
            <w:tcMar>
              <w:top w:w="0" w:type="dxa"/>
              <w:left w:w="0" w:type="dxa"/>
              <w:bottom w:w="0" w:type="dxa"/>
              <w:right w:w="0" w:type="dxa"/>
            </w:tcMar>
          </w:tcPr>
          <w:p w:rsidR="004448B9" w:rsidRDefault="004448B9" w:rsidP="007A0BE1">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4448B9" w:rsidRDefault="004448B9" w:rsidP="007A0BE1">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ч. 3 ст. 35 излагается в новой редакции (</w:t>
            </w:r>
            <w:hyperlink r:id="rId24"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 См. будущую </w:t>
            </w:r>
            <w:hyperlink r:id="rId25" w:history="1">
              <w:r>
                <w:rPr>
                  <w:rFonts w:ascii="Times New Roman" w:eastAsiaTheme="minorHAnsi" w:hAnsi="Times New Roman"/>
                  <w:color w:val="0000FF"/>
                  <w:sz w:val="24"/>
                  <w:szCs w:val="24"/>
                </w:rPr>
                <w:t>редакцию</w:t>
              </w:r>
            </w:hyperlink>
            <w:r>
              <w:rPr>
                <w:rFonts w:ascii="Times New Roman" w:eastAsiaTheme="minorHAnsi" w:hAnsi="Times New Roman"/>
                <w:color w:val="392C69"/>
                <w:sz w:val="24"/>
                <w:szCs w:val="24"/>
              </w:rPr>
              <w:t>.</w:t>
            </w:r>
          </w:p>
        </w:tc>
        <w:tc>
          <w:tcPr>
            <w:tcW w:w="113" w:type="dxa"/>
            <w:shd w:val="clear" w:color="auto" w:fill="F4F3F8"/>
            <w:tcMar>
              <w:top w:w="0" w:type="dxa"/>
              <w:left w:w="0" w:type="dxa"/>
              <w:bottom w:w="0"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D67B2A" w:rsidRPr="00641AD8" w:rsidRDefault="00D67B2A" w:rsidP="00211458">
      <w:pPr>
        <w:pStyle w:val="Iauiue"/>
        <w:ind w:firstLine="709"/>
        <w:jc w:val="both"/>
        <w:rPr>
          <w:rFonts w:eastAsia="Times New Roman"/>
          <w:iCs/>
          <w:sz w:val="24"/>
          <w:szCs w:val="24"/>
          <w:lang w:bidi="en-US"/>
        </w:rPr>
      </w:pP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В состав общественно-деловых зон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зоны делового, общественного и коммерческого назначения;</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размещения объектов социального и коммунально-бытового назначения;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зоны обслуживания объектов, необходимых для осуществления производственной и предпринимательской деятельности;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общественно-деловые зоны иных видов.</w:t>
      </w:r>
    </w:p>
    <w:p w:rsidR="00D67B2A" w:rsidRPr="00641AD8" w:rsidRDefault="004448B9" w:rsidP="00D67B2A">
      <w:pPr>
        <w:pStyle w:val="Iauiue"/>
        <w:ind w:firstLine="709"/>
        <w:jc w:val="both"/>
        <w:rPr>
          <w:rFonts w:eastAsia="Times New Roman"/>
          <w:iCs/>
          <w:sz w:val="24"/>
          <w:szCs w:val="24"/>
          <w:lang w:bidi="en-US"/>
        </w:rPr>
      </w:pPr>
      <w:r w:rsidRPr="000C54CB">
        <w:rPr>
          <w:rFonts w:eastAsia="Times New Roman"/>
          <w:iCs/>
          <w:color w:val="0D0D0D" w:themeColor="text1" w:themeTint="F2"/>
          <w:sz w:val="24"/>
          <w:szCs w:val="24"/>
          <w:lang w:bidi="en-US"/>
        </w:rPr>
        <w:t>5. </w:t>
      </w:r>
      <w:r w:rsidRPr="00905ED7">
        <w:rPr>
          <w:rFonts w:eastAsia="Times New Roman"/>
          <w:iCs/>
          <w:color w:val="0D0D0D" w:themeColor="text1" w:themeTint="F2"/>
          <w:sz w:val="24"/>
          <w:szCs w:val="24"/>
          <w:lang w:bidi="en-US"/>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объектов, </w:t>
      </w:r>
      <w:r w:rsidRPr="006F2B91">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В состав производственных зон, зон инженерной и транспортной инфраструктур могут включаться:</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3) иные виды производственной, инженерной и транспортной инфраструктур.</w:t>
      </w:r>
    </w:p>
    <w:p w:rsidR="004448B9" w:rsidRPr="000C54CB" w:rsidRDefault="004448B9" w:rsidP="004448B9">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8. </w:t>
      </w:r>
      <w:r w:rsidRPr="00905ED7">
        <w:rPr>
          <w:rFonts w:eastAsia="Times New Roman"/>
          <w:iCs/>
          <w:color w:val="0D0D0D" w:themeColor="text1" w:themeTint="F2"/>
          <w:sz w:val="24"/>
          <w:szCs w:val="24"/>
          <w:lang w:bidi="en-US"/>
        </w:rPr>
        <w:t xml:space="preserve">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объектов, </w:t>
      </w:r>
      <w:r w:rsidRPr="006F2B91">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 а также для установления санитарно-защитных зон таких объектов в соответствии с требованиями технических регламентов.</w:t>
      </w:r>
    </w:p>
    <w:p w:rsidR="004448B9" w:rsidRPr="000C54CB" w:rsidRDefault="004448B9" w:rsidP="004448B9">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9. В состав зон сельскохозяйственного использования могут включаться:</w:t>
      </w:r>
    </w:p>
    <w:p w:rsidR="004448B9" w:rsidRPr="000C54CB" w:rsidRDefault="004448B9" w:rsidP="004448B9">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4448B9" w:rsidRPr="000C54CB" w:rsidRDefault="004448B9" w:rsidP="004448B9">
      <w:pPr>
        <w:pStyle w:val="Iauiue"/>
        <w:ind w:firstLine="709"/>
        <w:jc w:val="both"/>
        <w:rPr>
          <w:rFonts w:eastAsia="Times New Roman"/>
          <w:iCs/>
          <w:color w:val="0D0D0D" w:themeColor="text1" w:themeTint="F2"/>
          <w:sz w:val="24"/>
          <w:szCs w:val="24"/>
          <w:lang w:bidi="en-US"/>
        </w:rPr>
      </w:pPr>
      <w:r w:rsidRPr="007F692E">
        <w:rPr>
          <w:rFonts w:eastAsia="Times New Roman"/>
          <w:iCs/>
          <w:color w:val="0D0D0D" w:themeColor="text1" w:themeTint="F2"/>
          <w:sz w:val="24"/>
          <w:szCs w:val="24"/>
          <w:highlight w:val="yellow"/>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для собственных нужд, личного подсобного хозяйства.</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4448B9" w:rsidTr="007A0BE1">
        <w:tc>
          <w:tcPr>
            <w:tcW w:w="60" w:type="dxa"/>
            <w:shd w:val="clear" w:color="auto" w:fill="CED3F1"/>
            <w:tcMar>
              <w:top w:w="0" w:type="dxa"/>
              <w:left w:w="0" w:type="dxa"/>
              <w:bottom w:w="0" w:type="dxa"/>
              <w:right w:w="0" w:type="dxa"/>
            </w:tcMar>
          </w:tcPr>
          <w:p w:rsidR="004448B9" w:rsidRDefault="004448B9" w:rsidP="007A0BE1">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4448B9" w:rsidRDefault="004448B9" w:rsidP="007A0BE1">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п. 2 ч. 9 ст. 35 вносятся изменения (</w:t>
            </w:r>
            <w:hyperlink r:id="rId26"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 См. будущую </w:t>
            </w:r>
            <w:hyperlink r:id="rId27" w:history="1">
              <w:r>
                <w:rPr>
                  <w:rFonts w:ascii="Times New Roman" w:eastAsiaTheme="minorHAnsi" w:hAnsi="Times New Roman"/>
                  <w:color w:val="0000FF"/>
                  <w:sz w:val="24"/>
                  <w:szCs w:val="24"/>
                </w:rPr>
                <w:t>редакцию</w:t>
              </w:r>
            </w:hyperlink>
            <w:r>
              <w:rPr>
                <w:rFonts w:ascii="Times New Roman" w:eastAsiaTheme="minorHAnsi" w:hAnsi="Times New Roman"/>
                <w:color w:val="392C69"/>
                <w:sz w:val="24"/>
                <w:szCs w:val="24"/>
              </w:rPr>
              <w:t>.</w:t>
            </w:r>
          </w:p>
        </w:tc>
        <w:tc>
          <w:tcPr>
            <w:tcW w:w="113" w:type="dxa"/>
            <w:shd w:val="clear" w:color="auto" w:fill="F4F3F8"/>
            <w:tcMar>
              <w:top w:w="0" w:type="dxa"/>
              <w:left w:w="0" w:type="dxa"/>
              <w:bottom w:w="0"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4448B9" w:rsidRPr="000C54CB" w:rsidRDefault="004448B9" w:rsidP="004448B9">
      <w:pPr>
        <w:pStyle w:val="Iauiue"/>
        <w:ind w:firstLine="709"/>
        <w:jc w:val="both"/>
        <w:rPr>
          <w:rFonts w:eastAsia="Times New Roman"/>
          <w:iCs/>
          <w:color w:val="0D0D0D" w:themeColor="text1" w:themeTint="F2"/>
          <w:sz w:val="24"/>
          <w:szCs w:val="24"/>
          <w:lang w:bidi="en-US"/>
        </w:rPr>
      </w:pPr>
    </w:p>
    <w:p w:rsidR="004448B9" w:rsidRDefault="004448B9" w:rsidP="004448B9">
      <w:pPr>
        <w:pStyle w:val="Iauiue"/>
        <w:ind w:firstLine="709"/>
        <w:jc w:val="both"/>
        <w:rPr>
          <w:rFonts w:eastAsia="Times New Roman"/>
          <w:iCs/>
          <w:color w:val="0D0D0D" w:themeColor="text1" w:themeTint="F2"/>
          <w:sz w:val="24"/>
          <w:szCs w:val="24"/>
          <w:lang w:bidi="en-US"/>
        </w:rPr>
      </w:pPr>
      <w:r w:rsidRPr="007F692E">
        <w:rPr>
          <w:rFonts w:eastAsia="Times New Roman"/>
          <w:iCs/>
          <w:color w:val="0D0D0D" w:themeColor="text1" w:themeTint="F2"/>
          <w:sz w:val="24"/>
          <w:szCs w:val="24"/>
          <w:highlight w:val="yellow"/>
          <w:lang w:bidi="en-US"/>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4448B9" w:rsidTr="007A0BE1">
        <w:tc>
          <w:tcPr>
            <w:tcW w:w="60" w:type="dxa"/>
            <w:shd w:val="clear" w:color="auto" w:fill="CED3F1"/>
            <w:tcMar>
              <w:top w:w="0" w:type="dxa"/>
              <w:left w:w="0" w:type="dxa"/>
              <w:bottom w:w="0" w:type="dxa"/>
              <w:right w:w="0" w:type="dxa"/>
            </w:tcMar>
          </w:tcPr>
          <w:p w:rsidR="004448B9" w:rsidRDefault="004448B9" w:rsidP="007A0BE1">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4448B9" w:rsidRDefault="004448B9" w:rsidP="007A0BE1">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ч. 10 ст. 35 вносятся изменения (</w:t>
            </w:r>
            <w:hyperlink r:id="rId28"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4448B9" w:rsidRDefault="004448B9" w:rsidP="007A0BE1">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D67B2A" w:rsidRPr="00641AD8" w:rsidRDefault="00D67B2A" w:rsidP="00D67B2A">
      <w:pPr>
        <w:pStyle w:val="Iauiue"/>
        <w:ind w:firstLine="709"/>
        <w:jc w:val="both"/>
        <w:rPr>
          <w:rFonts w:eastAsia="Times New Roman"/>
          <w:iCs/>
          <w:sz w:val="24"/>
          <w:szCs w:val="24"/>
          <w:lang w:bidi="en-US"/>
        </w:rPr>
      </w:pP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11. </w:t>
      </w:r>
      <w:r w:rsidR="00D67B2A" w:rsidRPr="00641AD8">
        <w:rPr>
          <w:rFonts w:eastAsia="Times New Roman"/>
          <w:iCs/>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12. </w:t>
      </w:r>
      <w:r w:rsidR="00D67B2A" w:rsidRPr="00641AD8">
        <w:rPr>
          <w:rFonts w:eastAsia="Times New Roman"/>
          <w:iCs/>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13. </w:t>
      </w:r>
      <w:r w:rsidR="00D67B2A" w:rsidRPr="00641AD8">
        <w:rPr>
          <w:rFonts w:eastAsia="Times New Roman"/>
          <w:iCs/>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14. </w:t>
      </w:r>
      <w:r w:rsidR="00D67B2A" w:rsidRPr="00641AD8">
        <w:rPr>
          <w:rFonts w:eastAsia="Times New Roman"/>
          <w:iCs/>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bookmarkStart w:id="125" w:name="_Toc204160648"/>
      <w:r w:rsidRPr="00CD0796">
        <w:rPr>
          <w:rFonts w:ascii="Times New Roman" w:hAnsi="Times New Roman" w:cs="Times New Roman"/>
          <w:caps/>
          <w:color w:val="auto"/>
          <w:sz w:val="24"/>
          <w:szCs w:val="24"/>
          <w:lang w:eastAsia="ru-RU"/>
        </w:rPr>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5"/>
    </w:p>
    <w:p w:rsidR="00CD0796" w:rsidRPr="00C538A5" w:rsidRDefault="00B21453" w:rsidP="00B21453">
      <w:pPr>
        <w:pStyle w:val="Iauiue"/>
        <w:ind w:firstLine="709"/>
        <w:jc w:val="both"/>
        <w:rPr>
          <w:rFonts w:eastAsia="Times New Roman"/>
          <w:b/>
          <w:iCs/>
          <w:color w:val="0D0D0D" w:themeColor="text1" w:themeTint="F2"/>
          <w:sz w:val="24"/>
          <w:szCs w:val="24"/>
          <w:lang w:bidi="en-US"/>
        </w:rPr>
      </w:pPr>
      <w:r w:rsidRPr="00C538A5">
        <w:rPr>
          <w:rFonts w:eastAsia="Times New Roman"/>
          <w:b/>
          <w:iCs/>
          <w:color w:val="0D0D0D" w:themeColor="text1" w:themeTint="F2"/>
          <w:sz w:val="24"/>
          <w:szCs w:val="24"/>
          <w:lang w:bidi="en-US"/>
        </w:rPr>
        <w:t>1.</w:t>
      </w:r>
      <w:r w:rsidRPr="00C538A5">
        <w:rPr>
          <w:rFonts w:eastAsia="Times New Roman"/>
          <w:b/>
          <w:iCs/>
          <w:color w:val="0D0D0D" w:themeColor="text1" w:themeTint="F2"/>
          <w:sz w:val="24"/>
          <w:szCs w:val="24"/>
          <w:lang w:val="en-US" w:bidi="en-US"/>
        </w:rPr>
        <w:t> </w:t>
      </w:r>
      <w:r w:rsidR="00CD0796" w:rsidRPr="00C538A5">
        <w:rPr>
          <w:rFonts w:eastAsia="Times New Roman"/>
          <w:b/>
          <w:iCs/>
          <w:color w:val="0D0D0D" w:themeColor="text1" w:themeTint="F2"/>
          <w:sz w:val="24"/>
          <w:szCs w:val="24"/>
          <w:lang w:bidi="en-US"/>
        </w:rPr>
        <w:t>Карта градостроительного зонирования территории. М 1:</w:t>
      </w:r>
      <w:r w:rsidR="00371C97" w:rsidRPr="00C538A5">
        <w:rPr>
          <w:rFonts w:eastAsia="Times New Roman"/>
          <w:b/>
          <w:iCs/>
          <w:color w:val="0D0D0D" w:themeColor="text1" w:themeTint="F2"/>
          <w:sz w:val="24"/>
          <w:szCs w:val="24"/>
          <w:lang w:bidi="en-US"/>
        </w:rPr>
        <w:t xml:space="preserve">15 </w:t>
      </w:r>
      <w:r w:rsidR="00CD0796" w:rsidRPr="00C538A5">
        <w:rPr>
          <w:rFonts w:eastAsia="Times New Roman"/>
          <w:b/>
          <w:iCs/>
          <w:color w:val="0D0D0D" w:themeColor="text1" w:themeTint="F2"/>
          <w:sz w:val="24"/>
          <w:szCs w:val="24"/>
          <w:lang w:bidi="en-US"/>
        </w:rPr>
        <w:t>00</w:t>
      </w:r>
      <w:r w:rsidR="00371C97" w:rsidRPr="00C538A5">
        <w:rPr>
          <w:rFonts w:eastAsia="Times New Roman"/>
          <w:b/>
          <w:iCs/>
          <w:color w:val="0D0D0D" w:themeColor="text1" w:themeTint="F2"/>
          <w:sz w:val="24"/>
          <w:szCs w:val="24"/>
          <w:lang w:bidi="en-US"/>
        </w:rPr>
        <w:t>0</w:t>
      </w:r>
      <w:r w:rsidR="00CD0796" w:rsidRPr="00C538A5">
        <w:rPr>
          <w:rFonts w:eastAsia="Times New Roman"/>
          <w:b/>
          <w:iCs/>
          <w:color w:val="0D0D0D" w:themeColor="text1" w:themeTint="F2"/>
          <w:sz w:val="24"/>
          <w:szCs w:val="24"/>
          <w:lang w:bidi="en-US"/>
        </w:rPr>
        <w:t>.</w:t>
      </w:r>
    </w:p>
    <w:p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C538A5">
        <w:rPr>
          <w:rFonts w:ascii="Times New Roman" w:eastAsia="Times New Roman" w:hAnsi="Times New Roman"/>
          <w:color w:val="0D0D0D" w:themeColor="text1" w:themeTint="F2"/>
          <w:sz w:val="24"/>
          <w:szCs w:val="24"/>
        </w:rPr>
        <w:t>Карта градостроительного зонирования муниципального образования сельского поселения «</w:t>
      </w:r>
      <w:r w:rsidR="006D62A2">
        <w:rPr>
          <w:rFonts w:ascii="Times New Roman" w:eastAsia="Times New Roman" w:hAnsi="Times New Roman"/>
          <w:color w:val="0D0D0D" w:themeColor="text1" w:themeTint="F2"/>
          <w:sz w:val="24"/>
          <w:szCs w:val="24"/>
        </w:rPr>
        <w:t>Село Маклино</w:t>
      </w:r>
      <w:r w:rsidRPr="00C538A5">
        <w:rPr>
          <w:rFonts w:ascii="Times New Roman" w:eastAsia="Times New Roman" w:hAnsi="Times New Roman"/>
          <w:color w:val="0D0D0D" w:themeColor="text1" w:themeTint="F2"/>
          <w:sz w:val="24"/>
          <w:szCs w:val="24"/>
        </w:rPr>
        <w:t>» Малоярославецкого района Калужской области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B21453" w:rsidRPr="00C538A5" w:rsidRDefault="00B21453" w:rsidP="00B21453">
      <w:pPr>
        <w:pStyle w:val="Iauiue"/>
        <w:ind w:firstLine="709"/>
        <w:jc w:val="both"/>
        <w:rPr>
          <w:rFonts w:eastAsia="Times New Roman"/>
          <w:b/>
          <w:iCs/>
          <w:color w:val="0D0D0D" w:themeColor="text1" w:themeTint="F2"/>
          <w:sz w:val="24"/>
          <w:szCs w:val="24"/>
          <w:lang w:bidi="en-US"/>
        </w:rPr>
      </w:pPr>
      <w:r w:rsidRPr="00C538A5">
        <w:rPr>
          <w:rFonts w:eastAsia="Times New Roman"/>
          <w:b/>
          <w:iCs/>
          <w:color w:val="0D0D0D" w:themeColor="text1" w:themeTint="F2"/>
          <w:sz w:val="24"/>
          <w:szCs w:val="24"/>
          <w:lang w:bidi="en-US"/>
        </w:rPr>
        <w:t>2.</w:t>
      </w:r>
      <w:r w:rsidRPr="00C538A5">
        <w:rPr>
          <w:rFonts w:eastAsia="Times New Roman"/>
          <w:b/>
          <w:iCs/>
          <w:color w:val="0D0D0D" w:themeColor="text1" w:themeTint="F2"/>
          <w:sz w:val="24"/>
          <w:szCs w:val="24"/>
          <w:lang w:val="en-US" w:bidi="en-US"/>
        </w:rPr>
        <w:t> </w:t>
      </w:r>
      <w:r w:rsidR="00CD0796" w:rsidRPr="00C538A5">
        <w:rPr>
          <w:rFonts w:eastAsia="Times New Roman"/>
          <w:b/>
          <w:iCs/>
          <w:color w:val="0D0D0D" w:themeColor="text1" w:themeTint="F2"/>
          <w:sz w:val="24"/>
          <w:szCs w:val="24"/>
          <w:lang w:bidi="en-US"/>
        </w:rPr>
        <w:t xml:space="preserve">Карта </w:t>
      </w:r>
      <w:r w:rsidR="00371C97" w:rsidRPr="00C538A5">
        <w:rPr>
          <w:rFonts w:eastAsia="Times New Roman"/>
          <w:b/>
          <w:iCs/>
          <w:color w:val="0D0D0D" w:themeColor="text1" w:themeTint="F2"/>
          <w:sz w:val="24"/>
          <w:szCs w:val="24"/>
          <w:lang w:bidi="en-US"/>
        </w:rPr>
        <w:t>градостроите</w:t>
      </w:r>
      <w:r w:rsidR="00DA357E">
        <w:rPr>
          <w:rFonts w:eastAsia="Times New Roman"/>
          <w:b/>
          <w:iCs/>
          <w:color w:val="0D0D0D" w:themeColor="text1" w:themeTint="F2"/>
          <w:sz w:val="24"/>
          <w:szCs w:val="24"/>
          <w:lang w:bidi="en-US"/>
        </w:rPr>
        <w:t>льного зонирования, с отображением границ зон с особыми условиями использования территории</w:t>
      </w:r>
      <w:r w:rsidR="00CD0796" w:rsidRPr="00C538A5">
        <w:rPr>
          <w:rFonts w:eastAsia="Times New Roman"/>
          <w:b/>
          <w:iCs/>
          <w:color w:val="0D0D0D" w:themeColor="text1" w:themeTint="F2"/>
          <w:sz w:val="24"/>
          <w:szCs w:val="24"/>
          <w:lang w:bidi="en-US"/>
        </w:rPr>
        <w:t>. М 1:</w:t>
      </w:r>
      <w:r w:rsidR="00371C97" w:rsidRPr="00C538A5">
        <w:rPr>
          <w:rFonts w:eastAsia="Times New Roman"/>
          <w:b/>
          <w:iCs/>
          <w:color w:val="0D0D0D" w:themeColor="text1" w:themeTint="F2"/>
          <w:sz w:val="24"/>
          <w:szCs w:val="24"/>
          <w:lang w:bidi="en-US"/>
        </w:rPr>
        <w:t>15 000</w:t>
      </w:r>
      <w:r w:rsidR="00CD0796" w:rsidRPr="00C538A5">
        <w:rPr>
          <w:rFonts w:eastAsia="Times New Roman"/>
          <w:b/>
          <w:iCs/>
          <w:color w:val="0D0D0D" w:themeColor="text1" w:themeTint="F2"/>
          <w:sz w:val="24"/>
          <w:szCs w:val="24"/>
          <w:lang w:bidi="en-US"/>
        </w:rPr>
        <w:t>.</w:t>
      </w:r>
    </w:p>
    <w:p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C538A5">
        <w:rPr>
          <w:rFonts w:ascii="Times New Roman" w:eastAsia="Times New Roman" w:hAnsi="Times New Roman"/>
          <w:color w:val="0D0D0D" w:themeColor="text1" w:themeTint="F2"/>
          <w:sz w:val="24"/>
          <w:szCs w:val="24"/>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6D62A2">
        <w:rPr>
          <w:rFonts w:ascii="Times New Roman" w:eastAsia="Times New Roman" w:hAnsi="Times New Roman"/>
          <w:color w:val="0D0D0D" w:themeColor="text1" w:themeTint="F2"/>
          <w:sz w:val="24"/>
          <w:szCs w:val="24"/>
        </w:rPr>
        <w:t>Село Маклино</w:t>
      </w:r>
      <w:r w:rsidRPr="00C538A5">
        <w:rPr>
          <w:rFonts w:ascii="Times New Roman" w:eastAsia="Times New Roman" w:hAnsi="Times New Roman"/>
          <w:color w:val="0D0D0D" w:themeColor="text1" w:themeTint="F2"/>
          <w:sz w:val="24"/>
          <w:szCs w:val="24"/>
        </w:rPr>
        <w:t>» Малоярославецкого района Калужской области.</w:t>
      </w:r>
    </w:p>
    <w:p w:rsidR="00796862" w:rsidRDefault="007A536A" w:rsidP="007A536A">
      <w:pPr>
        <w:tabs>
          <w:tab w:val="left" w:pos="0"/>
        </w:tabs>
        <w:spacing w:after="0"/>
        <w:ind w:firstLine="709"/>
        <w:jc w:val="both"/>
        <w:rPr>
          <w:rFonts w:ascii="Times New Roman" w:eastAsia="Times New Roman" w:hAnsi="Times New Roman"/>
          <w:b/>
          <w:bCs/>
          <w:color w:val="0D0D0D" w:themeColor="text1" w:themeTint="F2"/>
          <w:sz w:val="24"/>
          <w:szCs w:val="24"/>
        </w:rPr>
      </w:pPr>
      <w:bookmarkStart w:id="126" w:name="_Toc10202336"/>
      <w:bookmarkStart w:id="127" w:name="_Toc11927437"/>
      <w:bookmarkStart w:id="128" w:name="_Toc24097924"/>
      <w:r>
        <w:rPr>
          <w:rFonts w:ascii="Times New Roman" w:hAnsi="Times New Roman"/>
          <w:b/>
          <w:caps/>
          <w:sz w:val="24"/>
          <w:szCs w:val="24"/>
          <w:lang w:eastAsia="ru-RU"/>
        </w:rPr>
        <w:t>3-1</w:t>
      </w:r>
      <w:r w:rsidR="006D62A2">
        <w:rPr>
          <w:rFonts w:ascii="Times New Roman" w:hAnsi="Times New Roman"/>
          <w:b/>
          <w:caps/>
          <w:sz w:val="24"/>
          <w:szCs w:val="24"/>
          <w:lang w:eastAsia="ru-RU"/>
        </w:rPr>
        <w:t>3</w:t>
      </w:r>
      <w:r w:rsidRPr="007A536A">
        <w:rPr>
          <w:rFonts w:ascii="Times New Roman" w:eastAsia="Times New Roman" w:hAnsi="Times New Roman"/>
          <w:b/>
          <w:bCs/>
          <w:color w:val="0D0D0D" w:themeColor="text1" w:themeTint="F2"/>
          <w:sz w:val="24"/>
          <w:szCs w:val="24"/>
        </w:rPr>
        <w:t xml:space="preserve"> </w:t>
      </w:r>
      <w:r w:rsidRPr="00AE2569">
        <w:rPr>
          <w:rFonts w:ascii="Times New Roman" w:eastAsia="Times New Roman" w:hAnsi="Times New Roman"/>
          <w:b/>
          <w:bCs/>
          <w:color w:val="0D0D0D" w:themeColor="text1" w:themeTint="F2"/>
          <w:sz w:val="24"/>
          <w:szCs w:val="24"/>
        </w:rPr>
        <w:t>Карта градостроительного зонирования населенных пунктов</w:t>
      </w:r>
      <w:r>
        <w:rPr>
          <w:rFonts w:ascii="Times New Roman" w:eastAsia="Times New Roman" w:hAnsi="Times New Roman"/>
          <w:b/>
          <w:bCs/>
          <w:color w:val="0D0D0D" w:themeColor="text1" w:themeTint="F2"/>
          <w:sz w:val="24"/>
          <w:szCs w:val="24"/>
        </w:rPr>
        <w:t xml:space="preserve"> </w:t>
      </w:r>
      <w:r>
        <w:rPr>
          <w:rFonts w:eastAsia="Times New Roman"/>
          <w:b/>
          <w:iCs/>
          <w:color w:val="0D0D0D" w:themeColor="text1" w:themeTint="F2"/>
          <w:sz w:val="24"/>
          <w:szCs w:val="24"/>
          <w:lang w:bidi="en-US"/>
        </w:rPr>
        <w:t xml:space="preserve">с </w:t>
      </w:r>
      <w:r w:rsidRPr="007A536A">
        <w:rPr>
          <w:rFonts w:ascii="Times New Roman" w:eastAsia="Times New Roman" w:hAnsi="Times New Roman"/>
          <w:b/>
          <w:iCs/>
          <w:color w:val="0D0D0D" w:themeColor="text1" w:themeTint="F2"/>
          <w:sz w:val="24"/>
          <w:szCs w:val="24"/>
          <w:lang w:bidi="en-US"/>
        </w:rPr>
        <w:t>отображением границ зон с особыми условиями использования территории</w:t>
      </w:r>
      <w:r w:rsidRPr="007A536A">
        <w:rPr>
          <w:rFonts w:ascii="Times New Roman" w:eastAsia="Times New Roman" w:hAnsi="Times New Roman"/>
          <w:b/>
          <w:bCs/>
          <w:color w:val="0D0D0D" w:themeColor="text1" w:themeTint="F2"/>
          <w:sz w:val="24"/>
          <w:szCs w:val="24"/>
        </w:rPr>
        <w:t xml:space="preserve">. </w:t>
      </w:r>
    </w:p>
    <w:p w:rsidR="007A536A" w:rsidRPr="007A536A" w:rsidRDefault="007A536A" w:rsidP="007A536A">
      <w:pPr>
        <w:tabs>
          <w:tab w:val="left" w:pos="0"/>
        </w:tabs>
        <w:spacing w:after="0"/>
        <w:ind w:firstLine="709"/>
        <w:jc w:val="both"/>
        <w:rPr>
          <w:rFonts w:ascii="Times New Roman" w:eastAsia="Times New Roman" w:hAnsi="Times New Roman"/>
          <w:b/>
          <w:bCs/>
          <w:color w:val="0D0D0D" w:themeColor="text1" w:themeTint="F2"/>
          <w:sz w:val="24"/>
          <w:szCs w:val="24"/>
        </w:rPr>
      </w:pPr>
      <w:r w:rsidRPr="007A536A">
        <w:rPr>
          <w:rFonts w:ascii="Times New Roman" w:eastAsia="Times New Roman" w:hAnsi="Times New Roman"/>
          <w:b/>
          <w:bCs/>
          <w:color w:val="0D0D0D" w:themeColor="text1" w:themeTint="F2"/>
          <w:sz w:val="24"/>
          <w:szCs w:val="24"/>
        </w:rPr>
        <w:t>М 1:5 000-</w:t>
      </w:r>
      <w:r w:rsidR="00756DC6">
        <w:rPr>
          <w:rFonts w:ascii="Times New Roman" w:eastAsia="Times New Roman" w:hAnsi="Times New Roman"/>
          <w:b/>
          <w:bCs/>
          <w:color w:val="0D0D0D" w:themeColor="text1" w:themeTint="F2"/>
          <w:sz w:val="24"/>
          <w:szCs w:val="24"/>
        </w:rPr>
        <w:t>10</w:t>
      </w:r>
      <w:r w:rsidR="00E1367F">
        <w:rPr>
          <w:rFonts w:ascii="Times New Roman" w:eastAsia="Times New Roman" w:hAnsi="Times New Roman"/>
          <w:b/>
          <w:bCs/>
          <w:color w:val="0D0D0D" w:themeColor="text1" w:themeTint="F2"/>
          <w:sz w:val="24"/>
          <w:szCs w:val="24"/>
        </w:rPr>
        <w:t> 000.</w:t>
      </w:r>
    </w:p>
    <w:p w:rsidR="00FA2B6F" w:rsidRPr="007A536A" w:rsidRDefault="00FA2B6F">
      <w:pPr>
        <w:spacing w:after="160" w:line="259" w:lineRule="auto"/>
        <w:rPr>
          <w:rFonts w:ascii="Times New Roman" w:eastAsiaTheme="majorEastAsia" w:hAnsi="Times New Roman"/>
          <w:b/>
          <w:bCs/>
          <w:caps/>
          <w:sz w:val="24"/>
          <w:szCs w:val="24"/>
          <w:lang w:eastAsia="ru-RU"/>
        </w:rPr>
      </w:pPr>
      <w:r w:rsidRPr="007A536A">
        <w:rPr>
          <w:rFonts w:ascii="Times New Roman" w:hAnsi="Times New Roman"/>
          <w:b/>
          <w:caps/>
          <w:sz w:val="24"/>
          <w:szCs w:val="24"/>
          <w:lang w:eastAsia="ru-RU"/>
        </w:rPr>
        <w:br w:type="page"/>
      </w:r>
    </w:p>
    <w:p w:rsidR="009C3365" w:rsidRPr="00B21453" w:rsidRDefault="009C3365" w:rsidP="00DA357E">
      <w:pPr>
        <w:pStyle w:val="1"/>
        <w:suppressAutoHyphens/>
        <w:spacing w:before="0" w:after="120" w:line="240" w:lineRule="auto"/>
        <w:ind w:firstLine="709"/>
        <w:jc w:val="both"/>
        <w:rPr>
          <w:rFonts w:ascii="Times New Roman" w:eastAsia="Times New Roman" w:hAnsi="Times New Roman" w:cs="Times New Roman"/>
          <w:b w:val="0"/>
          <w:bCs w:val="0"/>
          <w:iCs/>
          <w:color w:val="0D0D0D" w:themeColor="text1" w:themeTint="F2"/>
          <w:sz w:val="24"/>
          <w:szCs w:val="24"/>
          <w:lang w:eastAsia="ar-SA" w:bidi="en-US"/>
        </w:rPr>
      </w:pPr>
      <w:bookmarkStart w:id="129" w:name="_Toc204160649"/>
      <w:r w:rsidRPr="00B21453">
        <w:rPr>
          <w:rFonts w:ascii="Times New Roman" w:hAnsi="Times New Roman" w:cs="Times New Roman"/>
          <w:caps/>
          <w:color w:val="auto"/>
          <w:sz w:val="24"/>
          <w:szCs w:val="24"/>
          <w:lang w:eastAsia="ru-RU"/>
        </w:rPr>
        <w:t>Часть IV. ГРАДОСТРОИТЕЛЬНЫЕ РЕГЛАМЕНТЫ</w:t>
      </w:r>
      <w:bookmarkEnd w:id="126"/>
      <w:bookmarkEnd w:id="127"/>
      <w:bookmarkEnd w:id="128"/>
      <w:bookmarkEnd w:id="129"/>
    </w:p>
    <w:p w:rsidR="009C3365" w:rsidRPr="0034288A" w:rsidRDefault="009C3365" w:rsidP="009C3365">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30" w:name="_Toc10202337"/>
      <w:bookmarkStart w:id="131" w:name="_Toc11927438"/>
      <w:bookmarkStart w:id="132" w:name="_Toc24097925"/>
      <w:bookmarkStart w:id="133" w:name="_Toc204160650"/>
      <w:r w:rsidRPr="0034288A">
        <w:rPr>
          <w:rFonts w:ascii="Times New Roman" w:hAnsi="Times New Roman" w:cs="Times New Roman"/>
          <w:caps/>
          <w:color w:val="auto"/>
          <w:sz w:val="24"/>
          <w:szCs w:val="24"/>
          <w:lang w:eastAsia="ru-RU"/>
        </w:rPr>
        <w:t xml:space="preserve">Глава </w:t>
      </w:r>
      <w:r w:rsidR="00B5088C">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0"/>
      <w:bookmarkEnd w:id="131"/>
      <w:bookmarkEnd w:id="132"/>
      <w:bookmarkEnd w:id="133"/>
    </w:p>
    <w:p w:rsidR="00DB6010" w:rsidRPr="00BF4946" w:rsidRDefault="00DB6010" w:rsidP="000D5CBB">
      <w:pPr>
        <w:pStyle w:val="3"/>
        <w:suppressAutoHyphens/>
        <w:spacing w:before="180" w:after="120"/>
        <w:ind w:left="-426" w:firstLine="0"/>
        <w:jc w:val="center"/>
        <w:rPr>
          <w:color w:val="0D0D0D" w:themeColor="text1" w:themeTint="F2"/>
          <w:lang w:eastAsia="ar-SA"/>
        </w:rPr>
      </w:pPr>
      <w:bookmarkStart w:id="134" w:name="_Toc10202338"/>
      <w:bookmarkStart w:id="135" w:name="_Toc11927439"/>
      <w:bookmarkStart w:id="136" w:name="_Toc24097926"/>
      <w:bookmarkStart w:id="137" w:name="_Toc204160651"/>
      <w:bookmarkStart w:id="138" w:name="_Toc385335220"/>
      <w:bookmarkStart w:id="139" w:name="_Toc24097927"/>
      <w:r w:rsidRPr="00BF4946">
        <w:rPr>
          <w:color w:val="0D0D0D" w:themeColor="text1" w:themeTint="F2"/>
          <w:lang w:eastAsia="ar-SA"/>
        </w:rPr>
        <w:t xml:space="preserve">Статья </w:t>
      </w:r>
      <w:r w:rsidR="00E85B3B">
        <w:rPr>
          <w:color w:val="0D0D0D" w:themeColor="text1" w:themeTint="F2"/>
          <w:lang w:eastAsia="ar-SA"/>
        </w:rPr>
        <w:t>27</w:t>
      </w:r>
      <w:r w:rsidRPr="00BF4946">
        <w:rPr>
          <w:color w:val="0D0D0D" w:themeColor="text1" w:themeTint="F2"/>
          <w:lang w:eastAsia="ar-SA"/>
        </w:rPr>
        <w:t xml:space="preserve">. </w:t>
      </w:r>
      <w:bookmarkEnd w:id="134"/>
      <w:bookmarkEnd w:id="135"/>
      <w:bookmarkEnd w:id="136"/>
      <w:r w:rsidRPr="00BF4946">
        <w:rPr>
          <w:color w:val="0D0D0D" w:themeColor="text1" w:themeTint="F2"/>
          <w:lang w:eastAsia="ar-SA"/>
        </w:rPr>
        <w:t>Виды территориальных зон</w:t>
      </w:r>
      <w:r w:rsidR="00BF4946" w:rsidRPr="00BF4946">
        <w:rPr>
          <w:color w:val="0D0D0D" w:themeColor="text1" w:themeTint="F2"/>
          <w:lang w:eastAsia="ar-SA"/>
        </w:rPr>
        <w:t>, выделенных на карте градостроительного зонирования муниципального образования сельского поселения «</w:t>
      </w:r>
      <w:r w:rsidR="00E03589">
        <w:rPr>
          <w:color w:val="0D0D0D" w:themeColor="text1" w:themeTint="F2"/>
          <w:lang w:eastAsia="ar-SA"/>
        </w:rPr>
        <w:t>Село Маклино</w:t>
      </w:r>
      <w:r w:rsidR="00BF4946" w:rsidRPr="00BF4946">
        <w:rPr>
          <w:color w:val="0D0D0D" w:themeColor="text1" w:themeTint="F2"/>
          <w:lang w:eastAsia="ar-SA"/>
        </w:rPr>
        <w:t>»</w:t>
      </w:r>
      <w:bookmarkEnd w:id="137"/>
    </w:p>
    <w:p w:rsidR="00DB6010" w:rsidRPr="00BF4946" w:rsidRDefault="00DB6010"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Жилые зоны:</w:t>
      </w:r>
    </w:p>
    <w:p w:rsidR="00FD1F0F" w:rsidRDefault="00F02698" w:rsidP="00F02698">
      <w:pPr>
        <w:pStyle w:val="Iauiue"/>
        <w:ind w:right="-143"/>
        <w:jc w:val="both"/>
        <w:rPr>
          <w:rFonts w:eastAsia="Times New Roman"/>
          <w:iCs/>
          <w:sz w:val="24"/>
          <w:szCs w:val="24"/>
          <w:lang w:bidi="en-US"/>
        </w:rPr>
      </w:pPr>
      <w:r>
        <w:rPr>
          <w:rFonts w:eastAsia="Times New Roman"/>
          <w:iCs/>
          <w:sz w:val="24"/>
          <w:szCs w:val="24"/>
          <w:lang w:bidi="en-US"/>
        </w:rPr>
        <w:t>1.</w:t>
      </w:r>
      <w:r w:rsidR="00BF4946" w:rsidRPr="00137D61">
        <w:rPr>
          <w:rFonts w:eastAsia="Times New Roman"/>
          <w:iCs/>
          <w:sz w:val="24"/>
          <w:szCs w:val="24"/>
          <w:lang w:bidi="en-US"/>
        </w:rPr>
        <w:t>(Ж-1) </w:t>
      </w:r>
      <w:r w:rsidR="006409D7" w:rsidRPr="00137D61">
        <w:rPr>
          <w:rFonts w:eastAsia="Times New Roman"/>
          <w:iCs/>
          <w:sz w:val="24"/>
          <w:szCs w:val="24"/>
          <w:lang w:bidi="en-US"/>
        </w:rPr>
        <w:t>Зоны застройки индивидуальными жилыми домами и домами блокированной застройки</w:t>
      </w:r>
      <w:r w:rsidR="000D5CBB" w:rsidRPr="00137D61">
        <w:rPr>
          <w:rFonts w:eastAsia="Times New Roman"/>
          <w:iCs/>
          <w:sz w:val="24"/>
          <w:szCs w:val="24"/>
          <w:lang w:bidi="en-US"/>
        </w:rPr>
        <w:t>;</w:t>
      </w:r>
    </w:p>
    <w:p w:rsidR="00F02698" w:rsidRDefault="00F02698" w:rsidP="00E85BBB">
      <w:pPr>
        <w:pStyle w:val="Iauiue"/>
        <w:ind w:right="-143"/>
        <w:jc w:val="both"/>
        <w:rPr>
          <w:rFonts w:eastAsia="Times New Roman"/>
          <w:iCs/>
          <w:sz w:val="24"/>
          <w:szCs w:val="24"/>
          <w:lang w:bidi="en-US"/>
        </w:rPr>
      </w:pPr>
      <w:r>
        <w:rPr>
          <w:rFonts w:eastAsia="Times New Roman"/>
          <w:iCs/>
          <w:sz w:val="24"/>
          <w:szCs w:val="24"/>
          <w:lang w:bidi="en-US"/>
        </w:rPr>
        <w:t>2.</w:t>
      </w:r>
      <w:r w:rsidRPr="00DC236A">
        <w:rPr>
          <w:rFonts w:eastAsia="Times New Roman"/>
          <w:iCs/>
          <w:sz w:val="24"/>
          <w:szCs w:val="24"/>
          <w:lang w:bidi="en-US"/>
        </w:rPr>
        <w:t>Ж-3) Зона садоводческих или огороднических некоммерческих товариществ в черте населенного пункта</w:t>
      </w:r>
    </w:p>
    <w:p w:rsidR="00BF74B9" w:rsidRPr="00BF74B9" w:rsidRDefault="00BF74B9" w:rsidP="00BF74B9">
      <w:pPr>
        <w:widowControl w:val="0"/>
        <w:autoSpaceDE w:val="0"/>
        <w:autoSpaceDN w:val="0"/>
        <w:adjustRightInd w:val="0"/>
        <w:spacing w:after="0" w:line="240" w:lineRule="auto"/>
        <w:jc w:val="both"/>
        <w:rPr>
          <w:rFonts w:ascii="Times New Roman" w:hAnsi="Times New Roman"/>
          <w:b/>
          <w:sz w:val="24"/>
          <w:szCs w:val="24"/>
        </w:rPr>
      </w:pPr>
      <w:r w:rsidRPr="00BF74B9">
        <w:rPr>
          <w:rFonts w:ascii="Times New Roman" w:hAnsi="Times New Roman"/>
          <w:b/>
          <w:sz w:val="24"/>
          <w:szCs w:val="24"/>
        </w:rPr>
        <w:t>Общественно-деловые зоны:</w:t>
      </w:r>
    </w:p>
    <w:p w:rsidR="00BF74B9" w:rsidRPr="00137D61" w:rsidRDefault="00BF74B9" w:rsidP="008D0C56">
      <w:pPr>
        <w:widowControl w:val="0"/>
        <w:autoSpaceDE w:val="0"/>
        <w:autoSpaceDN w:val="0"/>
        <w:adjustRightInd w:val="0"/>
        <w:spacing w:after="0" w:line="240" w:lineRule="auto"/>
        <w:jc w:val="both"/>
        <w:rPr>
          <w:rFonts w:eastAsia="Times New Roman"/>
          <w:iCs/>
          <w:sz w:val="24"/>
          <w:szCs w:val="24"/>
          <w:lang w:bidi="en-US"/>
        </w:rPr>
      </w:pPr>
      <w:r w:rsidRPr="00BF74B9">
        <w:rPr>
          <w:rFonts w:ascii="Times New Roman" w:hAnsi="Times New Roman"/>
          <w:sz w:val="24"/>
          <w:szCs w:val="24"/>
        </w:rPr>
        <w:t>1.</w:t>
      </w:r>
      <w:r w:rsidR="00A87202">
        <w:rPr>
          <w:rFonts w:ascii="Times New Roman" w:hAnsi="Times New Roman"/>
          <w:sz w:val="24"/>
          <w:szCs w:val="24"/>
        </w:rPr>
        <w:t>(</w:t>
      </w:r>
      <w:r w:rsidRPr="00BF74B9">
        <w:rPr>
          <w:rFonts w:ascii="Times New Roman" w:hAnsi="Times New Roman"/>
          <w:sz w:val="24"/>
          <w:szCs w:val="24"/>
        </w:rPr>
        <w:t>ОД-1</w:t>
      </w:r>
      <w:r w:rsidR="00A87202">
        <w:rPr>
          <w:rFonts w:ascii="Times New Roman" w:hAnsi="Times New Roman"/>
          <w:sz w:val="24"/>
          <w:szCs w:val="24"/>
        </w:rPr>
        <w:t>)</w:t>
      </w:r>
      <w:r w:rsidRPr="00BF74B9">
        <w:rPr>
          <w:rFonts w:ascii="Times New Roman" w:hAnsi="Times New Roman"/>
          <w:sz w:val="24"/>
          <w:szCs w:val="24"/>
        </w:rPr>
        <w:t xml:space="preserve"> - зона делового, общественного и коммерческого назначения</w:t>
      </w:r>
    </w:p>
    <w:p w:rsidR="00FD1F0F" w:rsidRPr="00BF4946" w:rsidRDefault="00FD1F0F" w:rsidP="00BF4946">
      <w:pPr>
        <w:widowControl w:val="0"/>
        <w:autoSpaceDE w:val="0"/>
        <w:autoSpaceDN w:val="0"/>
        <w:adjustRightInd w:val="0"/>
        <w:spacing w:after="0"/>
        <w:ind w:left="-142" w:right="-143"/>
        <w:jc w:val="both"/>
        <w:rPr>
          <w:rFonts w:ascii="Times New Roman" w:hAnsi="Times New Roman"/>
          <w:b/>
          <w:sz w:val="24"/>
          <w:szCs w:val="24"/>
        </w:rPr>
      </w:pPr>
      <w:r w:rsidRPr="00BF4946">
        <w:rPr>
          <w:rFonts w:ascii="Times New Roman" w:hAnsi="Times New Roman"/>
          <w:b/>
          <w:sz w:val="24"/>
          <w:szCs w:val="24"/>
        </w:rPr>
        <w:t>Производственные зоны:</w:t>
      </w:r>
    </w:p>
    <w:p w:rsidR="0096302E" w:rsidRPr="00D8643A" w:rsidRDefault="0096302E" w:rsidP="0096302E">
      <w:pPr>
        <w:pStyle w:val="Iauiue"/>
        <w:ind w:right="-143"/>
        <w:jc w:val="both"/>
        <w:rPr>
          <w:rFonts w:eastAsia="Times New Roman"/>
          <w:b/>
          <w:color w:val="000000"/>
          <w:sz w:val="24"/>
          <w:szCs w:val="24"/>
          <w:lang w:eastAsia="ru-RU"/>
        </w:rPr>
      </w:pPr>
      <w:r w:rsidRPr="00D8643A">
        <w:rPr>
          <w:sz w:val="24"/>
          <w:szCs w:val="24"/>
        </w:rPr>
        <w:t>1.</w:t>
      </w:r>
      <w:r w:rsidR="00427B55" w:rsidRPr="00D8643A">
        <w:rPr>
          <w:sz w:val="24"/>
          <w:szCs w:val="24"/>
        </w:rPr>
        <w:t>(П-</w:t>
      </w:r>
      <w:r w:rsidRPr="00D8643A">
        <w:rPr>
          <w:sz w:val="24"/>
          <w:szCs w:val="24"/>
        </w:rPr>
        <w:t>1</w:t>
      </w:r>
      <w:r w:rsidR="00427B55" w:rsidRPr="00D8643A">
        <w:rPr>
          <w:sz w:val="24"/>
          <w:szCs w:val="24"/>
        </w:rPr>
        <w:t>)</w:t>
      </w:r>
      <w:r w:rsidRPr="00D8643A">
        <w:rPr>
          <w:sz w:val="24"/>
          <w:szCs w:val="24"/>
        </w:rPr>
        <w:t xml:space="preserve"> - производственная зона с размещением промышленных предприятий и складов V-IV классов вредности</w:t>
      </w:r>
      <w:r w:rsidRPr="00D8643A">
        <w:rPr>
          <w:rFonts w:eastAsia="Times New Roman"/>
          <w:b/>
          <w:color w:val="000000"/>
          <w:sz w:val="24"/>
          <w:szCs w:val="24"/>
          <w:lang w:eastAsia="ru-RU"/>
        </w:rPr>
        <w:t xml:space="preserve"> </w:t>
      </w:r>
    </w:p>
    <w:p w:rsidR="00DB6010" w:rsidRPr="00D8643A" w:rsidRDefault="00DB6010" w:rsidP="0096302E">
      <w:pPr>
        <w:pStyle w:val="Iauiue"/>
        <w:ind w:right="-143"/>
        <w:jc w:val="both"/>
        <w:rPr>
          <w:rFonts w:eastAsia="Times New Roman"/>
          <w:b/>
          <w:color w:val="000000"/>
          <w:sz w:val="24"/>
          <w:szCs w:val="24"/>
          <w:lang w:eastAsia="ru-RU"/>
        </w:rPr>
      </w:pPr>
      <w:r w:rsidRPr="00D8643A">
        <w:rPr>
          <w:rFonts w:eastAsia="Times New Roman"/>
          <w:b/>
          <w:color w:val="000000"/>
          <w:sz w:val="24"/>
          <w:szCs w:val="24"/>
          <w:lang w:eastAsia="ru-RU"/>
        </w:rPr>
        <w:t>Зоны сельскохозяйственного использования:</w:t>
      </w:r>
    </w:p>
    <w:p w:rsidR="00BF4946" w:rsidRPr="00D8643A" w:rsidRDefault="00BF4946" w:rsidP="00427B55">
      <w:pPr>
        <w:pStyle w:val="Iauiue"/>
        <w:ind w:right="-143"/>
        <w:jc w:val="both"/>
        <w:rPr>
          <w:rFonts w:eastAsia="Times New Roman"/>
          <w:iCs/>
          <w:color w:val="0D0D0D" w:themeColor="text1" w:themeTint="F2"/>
          <w:sz w:val="24"/>
          <w:szCs w:val="24"/>
          <w:lang w:bidi="en-US"/>
        </w:rPr>
      </w:pPr>
      <w:r w:rsidRPr="00D8643A">
        <w:rPr>
          <w:rFonts w:eastAsia="Times New Roman"/>
          <w:iCs/>
          <w:color w:val="0D0D0D" w:themeColor="text1" w:themeTint="F2"/>
          <w:sz w:val="24"/>
          <w:szCs w:val="24"/>
          <w:lang w:bidi="en-US"/>
        </w:rPr>
        <w:t>1. </w:t>
      </w:r>
      <w:r w:rsidR="00427B55" w:rsidRPr="00D8643A">
        <w:rPr>
          <w:rFonts w:eastAsia="Times New Roman"/>
          <w:iCs/>
          <w:color w:val="0D0D0D" w:themeColor="text1" w:themeTint="F2"/>
          <w:sz w:val="24"/>
          <w:szCs w:val="24"/>
          <w:lang w:bidi="en-US"/>
        </w:rPr>
        <w:t>(С-1) </w:t>
      </w:r>
      <w:r w:rsidRPr="00D8643A">
        <w:rPr>
          <w:sz w:val="24"/>
          <w:szCs w:val="24"/>
        </w:rPr>
        <w:t>Зоны сельскохозяйственных угодий-пашни, сенокосы, пастбища, залежи, земли, занятые многолетними насаждениями</w:t>
      </w:r>
      <w:r w:rsidRPr="00D8643A">
        <w:rPr>
          <w:rFonts w:eastAsia="Times New Roman"/>
          <w:iCs/>
          <w:color w:val="0D0D0D" w:themeColor="text1" w:themeTint="F2"/>
          <w:sz w:val="24"/>
          <w:szCs w:val="24"/>
          <w:lang w:bidi="en-US"/>
        </w:rPr>
        <w:t>;</w:t>
      </w:r>
    </w:p>
    <w:p w:rsidR="00BF4946" w:rsidRPr="00D8643A" w:rsidRDefault="00BF4946" w:rsidP="00427B55">
      <w:pPr>
        <w:pStyle w:val="Iauiue"/>
        <w:ind w:right="-143"/>
        <w:jc w:val="both"/>
        <w:rPr>
          <w:rFonts w:eastAsia="Times New Roman"/>
          <w:iCs/>
          <w:color w:val="0D0D0D" w:themeColor="text1" w:themeTint="F2"/>
          <w:sz w:val="24"/>
          <w:szCs w:val="24"/>
          <w:lang w:bidi="en-US"/>
        </w:rPr>
      </w:pPr>
      <w:r w:rsidRPr="00D8643A">
        <w:rPr>
          <w:rFonts w:eastAsia="Times New Roman"/>
          <w:iCs/>
          <w:color w:val="0D0D0D" w:themeColor="text1" w:themeTint="F2"/>
          <w:sz w:val="24"/>
          <w:szCs w:val="24"/>
          <w:lang w:bidi="en-US"/>
        </w:rPr>
        <w:t>2. </w:t>
      </w:r>
      <w:r w:rsidR="00427B55" w:rsidRPr="00D8643A">
        <w:rPr>
          <w:rFonts w:eastAsia="Times New Roman"/>
          <w:iCs/>
          <w:color w:val="0D0D0D" w:themeColor="text1" w:themeTint="F2"/>
          <w:sz w:val="24"/>
          <w:szCs w:val="24"/>
          <w:lang w:bidi="en-US"/>
        </w:rPr>
        <w:t>(С-2)</w:t>
      </w:r>
      <w:r w:rsidR="00427B55" w:rsidRPr="00D8643A">
        <w:rPr>
          <w:sz w:val="24"/>
          <w:szCs w:val="24"/>
        </w:rPr>
        <w:t> </w:t>
      </w:r>
      <w:r w:rsidRPr="00D8643A">
        <w:rPr>
          <w:sz w:val="24"/>
          <w:szCs w:val="24"/>
        </w:rPr>
        <w:t>Зоны, занятые объектами сельскохозяйственного назначения и предназначенные для ведения сельскохозяйственного производства</w:t>
      </w:r>
      <w:r w:rsidR="00427B55" w:rsidRPr="00D8643A">
        <w:rPr>
          <w:rFonts w:eastAsia="Times New Roman"/>
          <w:iCs/>
          <w:color w:val="0D0D0D" w:themeColor="text1" w:themeTint="F2"/>
          <w:sz w:val="24"/>
          <w:szCs w:val="24"/>
          <w:lang w:bidi="en-US"/>
        </w:rPr>
        <w:t>;</w:t>
      </w:r>
    </w:p>
    <w:p w:rsidR="00BF4946" w:rsidRPr="00D8643A" w:rsidRDefault="00BF4946" w:rsidP="00427B55">
      <w:pPr>
        <w:pStyle w:val="Iauiue"/>
        <w:ind w:right="-143"/>
        <w:jc w:val="both"/>
        <w:rPr>
          <w:rFonts w:eastAsia="Times New Roman"/>
          <w:iCs/>
          <w:sz w:val="24"/>
          <w:szCs w:val="24"/>
          <w:lang w:bidi="en-US"/>
        </w:rPr>
      </w:pPr>
      <w:r w:rsidRPr="00D8643A">
        <w:rPr>
          <w:rFonts w:eastAsia="Times New Roman"/>
          <w:iCs/>
          <w:sz w:val="24"/>
          <w:szCs w:val="24"/>
          <w:lang w:bidi="en-US"/>
        </w:rPr>
        <w:t>3. </w:t>
      </w:r>
      <w:r w:rsidR="00427B55" w:rsidRPr="00D8643A">
        <w:rPr>
          <w:rFonts w:eastAsia="Times New Roman"/>
          <w:iCs/>
          <w:sz w:val="24"/>
          <w:szCs w:val="24"/>
          <w:lang w:bidi="en-US"/>
        </w:rPr>
        <w:t>(</w:t>
      </w:r>
      <w:r w:rsidR="00427B55" w:rsidRPr="00D8643A">
        <w:rPr>
          <w:sz w:val="24"/>
          <w:szCs w:val="24"/>
        </w:rPr>
        <w:t>С-3) </w:t>
      </w:r>
      <w:r w:rsidR="002F4860" w:rsidRPr="00D8643A">
        <w:rPr>
          <w:rFonts w:eastAsia="Times New Roman"/>
          <w:iCs/>
          <w:sz w:val="24"/>
          <w:szCs w:val="24"/>
          <w:lang w:bidi="en-US"/>
        </w:rPr>
        <w:t>Зона садоводческих или огороднических некоммерческих товариществ</w:t>
      </w:r>
      <w:r w:rsidR="00427B55" w:rsidRPr="00D8643A">
        <w:rPr>
          <w:sz w:val="24"/>
          <w:szCs w:val="24"/>
        </w:rPr>
        <w:t>.</w:t>
      </w:r>
    </w:p>
    <w:p w:rsidR="00DB6010" w:rsidRPr="00D8643A" w:rsidRDefault="00DB6010" w:rsidP="00BF4946">
      <w:pPr>
        <w:spacing w:after="0"/>
        <w:ind w:left="-142" w:right="-143"/>
        <w:jc w:val="both"/>
        <w:rPr>
          <w:rFonts w:ascii="Times New Roman" w:eastAsia="Times New Roman" w:hAnsi="Times New Roman"/>
          <w:b/>
          <w:color w:val="000000"/>
          <w:sz w:val="24"/>
          <w:szCs w:val="24"/>
          <w:lang w:eastAsia="ru-RU"/>
        </w:rPr>
      </w:pPr>
      <w:r w:rsidRPr="00D8643A">
        <w:rPr>
          <w:rFonts w:ascii="Times New Roman" w:eastAsia="Times New Roman" w:hAnsi="Times New Roman"/>
          <w:b/>
          <w:color w:val="000000"/>
          <w:sz w:val="24"/>
          <w:szCs w:val="24"/>
          <w:lang w:eastAsia="ru-RU"/>
        </w:rPr>
        <w:t>Зоны рекреационного назначения:</w:t>
      </w:r>
    </w:p>
    <w:p w:rsidR="00DE7FB8" w:rsidRPr="00D8643A" w:rsidRDefault="00DE7FB8" w:rsidP="00DE7FB8">
      <w:pPr>
        <w:pStyle w:val="Iauiue"/>
        <w:ind w:right="-143"/>
        <w:jc w:val="both"/>
        <w:rPr>
          <w:sz w:val="24"/>
          <w:szCs w:val="24"/>
        </w:rPr>
      </w:pPr>
      <w:r w:rsidRPr="00D8643A">
        <w:rPr>
          <w:sz w:val="24"/>
          <w:szCs w:val="24"/>
        </w:rPr>
        <w:t>1.</w:t>
      </w:r>
      <w:r w:rsidR="00152BF2" w:rsidRPr="00D8643A">
        <w:rPr>
          <w:sz w:val="24"/>
          <w:szCs w:val="24"/>
        </w:rPr>
        <w:t xml:space="preserve"> </w:t>
      </w:r>
      <w:r w:rsidR="00427B55" w:rsidRPr="00D8643A">
        <w:rPr>
          <w:sz w:val="24"/>
          <w:szCs w:val="24"/>
        </w:rPr>
        <w:t>(Р</w:t>
      </w:r>
      <w:r w:rsidRPr="00D8643A">
        <w:rPr>
          <w:sz w:val="24"/>
          <w:szCs w:val="24"/>
        </w:rPr>
        <w:t>-1</w:t>
      </w:r>
      <w:r w:rsidR="00427B55" w:rsidRPr="00D8643A">
        <w:rPr>
          <w:sz w:val="24"/>
          <w:szCs w:val="24"/>
        </w:rPr>
        <w:t>) </w:t>
      </w:r>
      <w:r w:rsidRPr="00D8643A">
        <w:rPr>
          <w:sz w:val="24"/>
          <w:szCs w:val="24"/>
        </w:rPr>
        <w:t>Зона  скверов, парков, бульваров, городских садов</w:t>
      </w:r>
      <w:r w:rsidR="00CA0CFA" w:rsidRPr="00D8643A">
        <w:rPr>
          <w:sz w:val="24"/>
          <w:szCs w:val="24"/>
        </w:rPr>
        <w:t>;</w:t>
      </w:r>
    </w:p>
    <w:p w:rsidR="00DE7FB8" w:rsidRPr="00D8643A" w:rsidRDefault="00DE7FB8" w:rsidP="00DE7FB8">
      <w:pPr>
        <w:widowControl w:val="0"/>
        <w:autoSpaceDE w:val="0"/>
        <w:autoSpaceDN w:val="0"/>
        <w:adjustRightInd w:val="0"/>
        <w:spacing w:after="0" w:line="240" w:lineRule="auto"/>
        <w:rPr>
          <w:rFonts w:ascii="Times New Roman" w:hAnsi="Times New Roman"/>
          <w:sz w:val="24"/>
          <w:szCs w:val="24"/>
        </w:rPr>
      </w:pPr>
      <w:r w:rsidRPr="00D8643A">
        <w:rPr>
          <w:rFonts w:ascii="Times New Roman" w:hAnsi="Times New Roman"/>
          <w:sz w:val="24"/>
          <w:szCs w:val="24"/>
        </w:rPr>
        <w:t>2.</w:t>
      </w:r>
      <w:r w:rsidR="00152BF2" w:rsidRPr="00D8643A">
        <w:rPr>
          <w:rFonts w:ascii="Times New Roman" w:hAnsi="Times New Roman"/>
          <w:sz w:val="24"/>
          <w:szCs w:val="24"/>
        </w:rPr>
        <w:t xml:space="preserve"> (</w:t>
      </w:r>
      <w:r w:rsidRPr="00D8643A">
        <w:rPr>
          <w:rFonts w:ascii="Times New Roman" w:hAnsi="Times New Roman"/>
          <w:sz w:val="24"/>
          <w:szCs w:val="24"/>
        </w:rPr>
        <w:t>Р-2</w:t>
      </w:r>
      <w:r w:rsidR="00152BF2" w:rsidRPr="00D8643A">
        <w:rPr>
          <w:rFonts w:ascii="Times New Roman" w:hAnsi="Times New Roman"/>
          <w:sz w:val="24"/>
          <w:szCs w:val="24"/>
        </w:rPr>
        <w:t xml:space="preserve">) </w:t>
      </w:r>
      <w:r w:rsidRPr="00D8643A">
        <w:rPr>
          <w:rFonts w:ascii="Times New Roman" w:hAnsi="Times New Roman"/>
          <w:sz w:val="24"/>
          <w:szCs w:val="24"/>
        </w:rPr>
        <w:t xml:space="preserve"> Зона водных объектов (пруды, озера, водохранилища, пляжи);</w:t>
      </w:r>
    </w:p>
    <w:p w:rsidR="00DE7FB8" w:rsidRPr="00D8643A" w:rsidRDefault="00DE7FB8" w:rsidP="00DE7FB8">
      <w:pPr>
        <w:widowControl w:val="0"/>
        <w:autoSpaceDE w:val="0"/>
        <w:autoSpaceDN w:val="0"/>
        <w:adjustRightInd w:val="0"/>
        <w:spacing w:after="0" w:line="240" w:lineRule="auto"/>
        <w:rPr>
          <w:rFonts w:ascii="Times New Roman" w:hAnsi="Times New Roman"/>
          <w:sz w:val="24"/>
          <w:szCs w:val="24"/>
        </w:rPr>
      </w:pPr>
      <w:r w:rsidRPr="00D8643A">
        <w:rPr>
          <w:rFonts w:ascii="Times New Roman" w:hAnsi="Times New Roman"/>
          <w:sz w:val="24"/>
          <w:szCs w:val="24"/>
        </w:rPr>
        <w:t>3.</w:t>
      </w:r>
      <w:r w:rsidR="00152BF2" w:rsidRPr="00D8643A">
        <w:rPr>
          <w:rFonts w:ascii="Times New Roman" w:hAnsi="Times New Roman"/>
          <w:sz w:val="24"/>
          <w:szCs w:val="24"/>
        </w:rPr>
        <w:t xml:space="preserve"> </w:t>
      </w:r>
      <w:r w:rsidRPr="00D8643A">
        <w:rPr>
          <w:rFonts w:ascii="Times New Roman" w:hAnsi="Times New Roman"/>
          <w:sz w:val="24"/>
          <w:szCs w:val="24"/>
        </w:rPr>
        <w:t>(Р-3)</w:t>
      </w:r>
      <w:r w:rsidR="00152BF2" w:rsidRPr="00D8643A">
        <w:rPr>
          <w:rFonts w:ascii="Times New Roman" w:hAnsi="Times New Roman"/>
          <w:sz w:val="24"/>
          <w:szCs w:val="24"/>
        </w:rPr>
        <w:t xml:space="preserve"> </w:t>
      </w:r>
      <w:r w:rsidRPr="00D8643A">
        <w:rPr>
          <w:rFonts w:ascii="Times New Roman" w:hAnsi="Times New Roman"/>
          <w:sz w:val="24"/>
          <w:szCs w:val="24"/>
        </w:rPr>
        <w:t> Зона рекреационных объектов</w:t>
      </w:r>
    </w:p>
    <w:p w:rsidR="006D2342" w:rsidRPr="00D8643A" w:rsidRDefault="006D2342" w:rsidP="006D2342">
      <w:pPr>
        <w:widowControl w:val="0"/>
        <w:autoSpaceDE w:val="0"/>
        <w:autoSpaceDN w:val="0"/>
        <w:adjustRightInd w:val="0"/>
        <w:spacing w:after="0" w:line="240" w:lineRule="auto"/>
        <w:jc w:val="both"/>
        <w:rPr>
          <w:rFonts w:ascii="Times New Roman" w:hAnsi="Times New Roman"/>
          <w:b/>
          <w:color w:val="000000"/>
          <w:sz w:val="24"/>
          <w:szCs w:val="24"/>
        </w:rPr>
      </w:pPr>
      <w:r w:rsidRPr="00D8643A">
        <w:rPr>
          <w:rFonts w:ascii="Times New Roman" w:hAnsi="Times New Roman"/>
          <w:b/>
          <w:color w:val="000000"/>
          <w:sz w:val="24"/>
          <w:szCs w:val="24"/>
        </w:rPr>
        <w:t>Зоны особо охраняемых территорий:</w:t>
      </w:r>
    </w:p>
    <w:p w:rsidR="006D2342" w:rsidRPr="00D8643A" w:rsidRDefault="00CF3947" w:rsidP="00CF3947">
      <w:pPr>
        <w:widowControl w:val="0"/>
        <w:autoSpaceDE w:val="0"/>
        <w:autoSpaceDN w:val="0"/>
        <w:adjustRightInd w:val="0"/>
        <w:spacing w:after="0" w:line="240" w:lineRule="auto"/>
        <w:jc w:val="both"/>
        <w:rPr>
          <w:rFonts w:ascii="Times New Roman" w:hAnsi="Times New Roman"/>
          <w:b/>
          <w:color w:val="000000"/>
          <w:sz w:val="24"/>
          <w:szCs w:val="24"/>
        </w:rPr>
      </w:pPr>
      <w:r w:rsidRPr="00D8643A">
        <w:rPr>
          <w:rFonts w:ascii="Times New Roman" w:hAnsi="Times New Roman"/>
          <w:color w:val="000000"/>
          <w:sz w:val="24"/>
          <w:szCs w:val="24"/>
        </w:rPr>
        <w:t>1.</w:t>
      </w:r>
      <w:r w:rsidR="006D2342" w:rsidRPr="00D8643A">
        <w:rPr>
          <w:rFonts w:ascii="Times New Roman" w:hAnsi="Times New Roman"/>
          <w:color w:val="000000"/>
          <w:sz w:val="24"/>
          <w:szCs w:val="24"/>
        </w:rPr>
        <w:t>ОХ-1 - зона памятников природы</w:t>
      </w:r>
    </w:p>
    <w:p w:rsidR="006D2342" w:rsidRPr="00D8643A" w:rsidRDefault="00CF3947" w:rsidP="006D2342">
      <w:pPr>
        <w:widowControl w:val="0"/>
        <w:autoSpaceDE w:val="0"/>
        <w:autoSpaceDN w:val="0"/>
        <w:adjustRightInd w:val="0"/>
        <w:spacing w:after="0" w:line="240" w:lineRule="auto"/>
        <w:rPr>
          <w:rFonts w:ascii="Times New Roman" w:hAnsi="Times New Roman"/>
          <w:sz w:val="24"/>
          <w:szCs w:val="24"/>
        </w:rPr>
      </w:pPr>
      <w:r w:rsidRPr="00D8643A">
        <w:rPr>
          <w:rFonts w:ascii="Times New Roman" w:hAnsi="Times New Roman"/>
          <w:color w:val="000000"/>
          <w:sz w:val="24"/>
          <w:szCs w:val="24"/>
        </w:rPr>
        <w:t>2.</w:t>
      </w:r>
      <w:r w:rsidR="006D2342" w:rsidRPr="00D8643A">
        <w:rPr>
          <w:rFonts w:ascii="Times New Roman" w:hAnsi="Times New Roman"/>
          <w:color w:val="000000"/>
          <w:sz w:val="24"/>
          <w:szCs w:val="24"/>
        </w:rPr>
        <w:t>ОХ-2-зона территорий объектов культурного наследия</w:t>
      </w:r>
    </w:p>
    <w:p w:rsidR="00D73B6C" w:rsidRPr="00BF4946" w:rsidRDefault="00D73B6C" w:rsidP="00D73B6C">
      <w:pPr>
        <w:spacing w:after="0"/>
        <w:ind w:left="-142" w:right="-143"/>
        <w:jc w:val="both"/>
        <w:rPr>
          <w:rFonts w:ascii="Times New Roman" w:eastAsia="Times New Roman" w:hAnsi="Times New Roman"/>
          <w:b/>
          <w:color w:val="000000"/>
          <w:sz w:val="24"/>
          <w:szCs w:val="24"/>
          <w:lang w:eastAsia="ru-RU"/>
        </w:rPr>
      </w:pPr>
      <w:r w:rsidRPr="00D8643A">
        <w:rPr>
          <w:rFonts w:ascii="Times New Roman" w:eastAsia="Times New Roman" w:hAnsi="Times New Roman"/>
          <w:b/>
          <w:color w:val="000000"/>
          <w:sz w:val="24"/>
          <w:szCs w:val="24"/>
          <w:lang w:eastAsia="ru-RU"/>
        </w:rPr>
        <w:t>Зоны специального назначения:</w:t>
      </w:r>
    </w:p>
    <w:p w:rsidR="00D73B6C" w:rsidRPr="00BF4946" w:rsidRDefault="00D73B6C" w:rsidP="00D73B6C">
      <w:pPr>
        <w:pStyle w:val="Iauiue"/>
        <w:ind w:right="-143"/>
        <w:jc w:val="both"/>
        <w:rPr>
          <w:rFonts w:eastAsia="Times New Roman"/>
          <w:color w:val="000000"/>
          <w:sz w:val="24"/>
          <w:szCs w:val="24"/>
          <w:lang w:eastAsia="ru-RU"/>
        </w:rPr>
      </w:pPr>
      <w:r w:rsidRPr="00BF4946">
        <w:rPr>
          <w:rFonts w:eastAsia="Times New Roman"/>
          <w:iCs/>
          <w:color w:val="0D0D0D" w:themeColor="text1" w:themeTint="F2"/>
          <w:sz w:val="24"/>
          <w:szCs w:val="24"/>
          <w:lang w:bidi="en-US"/>
        </w:rPr>
        <w:t>1. </w:t>
      </w:r>
      <w:r w:rsidRPr="00BF4946">
        <w:rPr>
          <w:sz w:val="24"/>
          <w:szCs w:val="24"/>
        </w:rPr>
        <w:t>(СН-1)</w:t>
      </w:r>
      <w:r>
        <w:rPr>
          <w:sz w:val="24"/>
          <w:szCs w:val="24"/>
        </w:rPr>
        <w:t xml:space="preserve"> Зона размещения кладбищ.</w:t>
      </w:r>
    </w:p>
    <w:p w:rsidR="00DB6010" w:rsidRPr="00BF4946" w:rsidRDefault="00BF4946"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Зон</w:t>
      </w:r>
      <w:r w:rsidR="00415F07">
        <w:rPr>
          <w:rFonts w:ascii="Times New Roman" w:eastAsia="Times New Roman" w:hAnsi="Times New Roman"/>
          <w:b/>
          <w:color w:val="000000"/>
          <w:sz w:val="24"/>
          <w:szCs w:val="24"/>
          <w:lang w:eastAsia="ru-RU"/>
        </w:rPr>
        <w:t>ы</w:t>
      </w:r>
      <w:r w:rsidRPr="00BF4946">
        <w:rPr>
          <w:rFonts w:ascii="Times New Roman" w:eastAsia="Times New Roman" w:hAnsi="Times New Roman"/>
          <w:b/>
          <w:color w:val="000000"/>
          <w:sz w:val="24"/>
          <w:szCs w:val="24"/>
          <w:lang w:eastAsia="ru-RU"/>
        </w:rPr>
        <w:t xml:space="preserve"> инженерно-транспортной инфраструктуры</w:t>
      </w:r>
      <w:r w:rsidR="00DB6010" w:rsidRPr="00BF4946">
        <w:rPr>
          <w:rFonts w:ascii="Times New Roman" w:eastAsia="Times New Roman" w:hAnsi="Times New Roman"/>
          <w:b/>
          <w:color w:val="000000"/>
          <w:sz w:val="24"/>
          <w:szCs w:val="24"/>
          <w:lang w:eastAsia="ru-RU"/>
        </w:rPr>
        <w:t>:</w:t>
      </w:r>
    </w:p>
    <w:p w:rsidR="00BF4946" w:rsidRPr="00BF4946" w:rsidRDefault="00BF4946" w:rsidP="00427B55">
      <w:pPr>
        <w:pStyle w:val="Iauiue"/>
        <w:ind w:right="-143"/>
        <w:jc w:val="both"/>
        <w:rPr>
          <w:rFonts w:eastAsia="Times New Roman"/>
          <w:color w:val="000000"/>
          <w:sz w:val="24"/>
          <w:szCs w:val="24"/>
          <w:lang w:eastAsia="ru-RU"/>
        </w:rPr>
      </w:pPr>
      <w:r w:rsidRPr="00BF4946">
        <w:rPr>
          <w:rFonts w:eastAsia="Times New Roman"/>
          <w:iCs/>
          <w:color w:val="0D0D0D" w:themeColor="text1" w:themeTint="F2"/>
          <w:sz w:val="24"/>
          <w:szCs w:val="24"/>
          <w:lang w:bidi="en-US"/>
        </w:rPr>
        <w:t>1. </w:t>
      </w:r>
      <w:r w:rsidR="00427B55" w:rsidRPr="00BF4946">
        <w:rPr>
          <w:sz w:val="24"/>
          <w:szCs w:val="24"/>
        </w:rPr>
        <w:t>(ИТ)</w:t>
      </w:r>
      <w:r w:rsidR="00427B55">
        <w:rPr>
          <w:sz w:val="24"/>
          <w:szCs w:val="24"/>
        </w:rPr>
        <w:t xml:space="preserve"> </w:t>
      </w:r>
      <w:r w:rsidRPr="00BF4946">
        <w:rPr>
          <w:sz w:val="24"/>
          <w:szCs w:val="24"/>
        </w:rPr>
        <w:t>Зона инженерно-транспортной инфраструктуры</w:t>
      </w:r>
      <w:r w:rsidR="00427B55">
        <w:rPr>
          <w:sz w:val="24"/>
          <w:szCs w:val="24"/>
        </w:rPr>
        <w:t>.</w:t>
      </w:r>
    </w:p>
    <w:p w:rsidR="00DB6010" w:rsidRPr="0034288A" w:rsidRDefault="00DB6010" w:rsidP="00BF4946">
      <w:pPr>
        <w:pStyle w:val="11"/>
        <w:tabs>
          <w:tab w:val="left" w:pos="340"/>
        </w:tabs>
        <w:ind w:left="142"/>
        <w:jc w:val="both"/>
        <w:rPr>
          <w:sz w:val="28"/>
        </w:rPr>
      </w:pPr>
    </w:p>
    <w:p w:rsidR="00DB6010" w:rsidRDefault="00DB6010" w:rsidP="00DB6010">
      <w:pPr>
        <w:spacing w:after="160" w:line="259" w:lineRule="auto"/>
        <w:jc w:val="center"/>
        <w:rPr>
          <w:rFonts w:ascii="Times New Roman" w:eastAsiaTheme="majorEastAsia" w:hAnsi="Times New Roman"/>
          <w:b/>
          <w:bCs/>
          <w:kern w:val="32"/>
          <w:sz w:val="28"/>
          <w:szCs w:val="28"/>
          <w:lang w:eastAsia="ar-SA"/>
        </w:rPr>
      </w:pPr>
    </w:p>
    <w:p w:rsidR="00DB6010" w:rsidRDefault="00DB6010" w:rsidP="00DB6010">
      <w:pPr>
        <w:spacing w:after="160" w:line="259" w:lineRule="auto"/>
        <w:rPr>
          <w:rFonts w:ascii="Times New Roman" w:eastAsia="Times New Roman" w:hAnsi="Times New Roman"/>
          <w:b/>
          <w:bCs/>
          <w:sz w:val="24"/>
          <w:szCs w:val="26"/>
          <w:lang w:eastAsia="ar-SA"/>
        </w:rPr>
      </w:pPr>
      <w:r>
        <w:rPr>
          <w:lang w:eastAsia="ar-SA"/>
        </w:rPr>
        <w:br w:type="page"/>
      </w:r>
    </w:p>
    <w:p w:rsidR="00222376" w:rsidRPr="003D053A" w:rsidRDefault="00222376" w:rsidP="00222376">
      <w:pPr>
        <w:pStyle w:val="3"/>
        <w:suppressAutoHyphens/>
        <w:spacing w:before="180" w:after="120"/>
        <w:ind w:left="0" w:firstLine="0"/>
        <w:jc w:val="center"/>
        <w:rPr>
          <w:bCs w:val="0"/>
          <w:lang w:eastAsia="ar-SA"/>
        </w:rPr>
      </w:pPr>
      <w:bookmarkStart w:id="140" w:name="_Toc204160652"/>
      <w:r w:rsidRPr="003D053A">
        <w:rPr>
          <w:lang w:eastAsia="ar-SA"/>
        </w:rPr>
        <w:t>Статья</w:t>
      </w:r>
      <w:r w:rsidR="00E85B3B">
        <w:rPr>
          <w:lang w:eastAsia="ar-SA"/>
        </w:rPr>
        <w:t xml:space="preserve"> 27</w:t>
      </w:r>
      <w:r w:rsidRPr="003D053A">
        <w:rPr>
          <w:lang w:eastAsia="ar-SA"/>
        </w:rPr>
        <w:t>.1. Система градостроительных регламентов</w:t>
      </w:r>
      <w:bookmarkEnd w:id="138"/>
      <w:bookmarkEnd w:id="139"/>
      <w:bookmarkEnd w:id="140"/>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222376" w:rsidRPr="00222376">
        <w:rPr>
          <w:rFonts w:ascii="Times New Roman" w:eastAsia="Times New Roman" w:hAnsi="Times New Roman"/>
          <w:sz w:val="24"/>
          <w:szCs w:val="24"/>
          <w:lang w:eastAsia="ru-RU"/>
        </w:rPr>
        <w:t>Примените</w:t>
      </w:r>
      <w:r w:rsidR="00B55870">
        <w:rPr>
          <w:rFonts w:ascii="Times New Roman" w:eastAsia="Times New Roman" w:hAnsi="Times New Roman"/>
          <w:sz w:val="24"/>
          <w:szCs w:val="24"/>
          <w:lang w:eastAsia="ru-RU"/>
        </w:rPr>
        <w:t>льно к поименованным в статье 27</w:t>
      </w:r>
      <w:r w:rsidR="00222376" w:rsidRPr="00222376">
        <w:rPr>
          <w:rFonts w:ascii="Times New Roman" w:eastAsia="Times New Roman" w:hAnsi="Times New Roman"/>
          <w:sz w:val="24"/>
          <w:szCs w:val="24"/>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00222376"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00222376"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00222376"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капитального строительства.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00222376"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00222376"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00222376"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00222376" w:rsidRPr="00222376">
        <w:rPr>
          <w:rFonts w:ascii="Times New Roman" w:eastAsia="Times New Roman" w:hAnsi="Times New Roman"/>
          <w:sz w:val="24"/>
          <w:szCs w:val="24"/>
          <w:lang w:eastAsia="ru-RU"/>
        </w:rPr>
        <w:t>На территориях общего пользования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мусоросборников;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00222376" w:rsidRPr="00222376">
        <w:rPr>
          <w:rFonts w:ascii="Times New Roman" w:eastAsia="Times New Roman" w:hAnsi="Times New Roman"/>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00222376"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00222376" w:rsidRPr="00222376">
        <w:rPr>
          <w:rFonts w:ascii="Times New Roman" w:eastAsia="Times New Roman" w:hAnsi="Times New Roman"/>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00222376"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00222376"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расчета 90 квадратных метров на одно место.</w:t>
      </w:r>
    </w:p>
    <w:p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00222376"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00222376"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оборудование);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ограды, 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культуры, памятников природы и ценных ландшафтов;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являются: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современные технологии изготовления;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транспортабельность.</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Общая площадь павильонов, вновь размещаемых на террито</w:t>
      </w:r>
      <w:r w:rsidR="000E1B61">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застройки, не должна превышать 75 кв. 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Цветовое решение оборудования должно быть согласовано со сложившейся колористикой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00222376"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00222376" w:rsidRPr="00222376">
        <w:rPr>
          <w:rFonts w:ascii="Times New Roman" w:eastAsia="Times New Roman" w:hAnsi="Times New Roman"/>
          <w:color w:val="000000"/>
          <w:sz w:val="24"/>
          <w:szCs w:val="24"/>
          <w:lang w:eastAsia="ru-RU"/>
        </w:rPr>
        <w:t xml:space="preserve">Требования, установленные настоящей статьей, применяются в части, не противоречащей </w:t>
      </w:r>
      <w:hyperlink r:id="rId29" w:history="1">
        <w:r w:rsidR="00222376" w:rsidRPr="00222376">
          <w:rPr>
            <w:rFonts w:ascii="Times New Roman" w:eastAsia="Times New Roman" w:hAnsi="Times New Roman"/>
            <w:color w:val="000000"/>
            <w:sz w:val="24"/>
            <w:szCs w:val="24"/>
            <w:lang w:eastAsia="ru-RU"/>
          </w:rPr>
          <w:t>Правилам</w:t>
        </w:r>
      </w:hyperlink>
      <w:r w:rsidR="00222376"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образования.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Требования к ограждению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00222376" w:rsidRPr="00222376">
        <w:rPr>
          <w:rFonts w:ascii="Times New Roman" w:eastAsia="Times New Roman" w:hAnsi="Times New Roman"/>
          <w:color w:val="000000"/>
          <w:sz w:val="24"/>
          <w:szCs w:val="24"/>
          <w:lang w:eastAsia="ru-RU"/>
        </w:rPr>
        <w:t>ограждение участков коллективных садоводств: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соглашению сторон, но не более 1,5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ограждение приусадебных земельных участков:</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69483C">
        <w:rPr>
          <w:rFonts w:ascii="Times New Roman" w:eastAsia="Times New Roman" w:hAnsi="Times New Roman"/>
          <w:color w:val="000000"/>
          <w:sz w:val="24"/>
          <w:szCs w:val="24"/>
          <w:lang w:eastAsia="ru-RU"/>
        </w:rPr>
        <w:t>4) </w:t>
      </w:r>
      <w:r w:rsidR="00222376" w:rsidRPr="0069483C">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45546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p>
    <w:p w:rsidR="00BA26D1" w:rsidRPr="00E85B3B" w:rsidRDefault="00BA26D1" w:rsidP="00BA26D1">
      <w:pPr>
        <w:pStyle w:val="3"/>
        <w:suppressAutoHyphens/>
        <w:spacing w:before="180" w:after="120"/>
        <w:ind w:left="0" w:firstLine="0"/>
        <w:jc w:val="center"/>
        <w:rPr>
          <w:bCs w:val="0"/>
          <w:color w:val="0D0D0D" w:themeColor="text1" w:themeTint="F2"/>
          <w:lang w:eastAsia="ar-SA"/>
        </w:rPr>
      </w:pPr>
      <w:bookmarkStart w:id="141" w:name="_Toc24097928"/>
      <w:bookmarkStart w:id="142" w:name="_Toc204160653"/>
      <w:r w:rsidRPr="00E85B3B">
        <w:rPr>
          <w:color w:val="0D0D0D" w:themeColor="text1" w:themeTint="F2"/>
          <w:lang w:eastAsia="ar-SA"/>
        </w:rPr>
        <w:t xml:space="preserve">Статья </w:t>
      </w:r>
      <w:r w:rsidR="00E85B3B" w:rsidRPr="00E85B3B">
        <w:rPr>
          <w:color w:val="0D0D0D" w:themeColor="text1" w:themeTint="F2"/>
          <w:lang w:eastAsia="ar-SA"/>
        </w:rPr>
        <w:t>28</w:t>
      </w:r>
      <w:r w:rsidRPr="00E85B3B">
        <w:rPr>
          <w:color w:val="0D0D0D" w:themeColor="text1" w:themeTint="F2"/>
          <w:lang w:eastAsia="ar-SA"/>
        </w:rPr>
        <w:t xml:space="preserve">. Градостроительные регламенты </w:t>
      </w:r>
      <w:r w:rsidR="00FA0D9A">
        <w:rPr>
          <w:color w:val="0D0D0D" w:themeColor="text1" w:themeTint="F2"/>
          <w:lang w:eastAsia="ar-SA"/>
        </w:rPr>
        <w:t>для</w:t>
      </w:r>
      <w:r w:rsidRPr="00E85B3B">
        <w:rPr>
          <w:color w:val="0D0D0D" w:themeColor="text1" w:themeTint="F2"/>
          <w:lang w:eastAsia="ar-SA"/>
        </w:rPr>
        <w:t xml:space="preserve"> жилых зон</w:t>
      </w:r>
      <w:bookmarkEnd w:id="141"/>
      <w:bookmarkEnd w:id="142"/>
    </w:p>
    <w:p w:rsidR="00E85B3B" w:rsidRDefault="00BA26D1"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Pr>
          <w:rFonts w:eastAsia="Times New Roman"/>
          <w:iCs/>
          <w:sz w:val="24"/>
          <w:szCs w:val="24"/>
          <w:lang w:bidi="en-US"/>
        </w:rPr>
        <w:t xml:space="preserve">до </w:t>
      </w:r>
      <w:r w:rsidRPr="00E85B3B">
        <w:rPr>
          <w:rFonts w:eastAsia="Times New Roman"/>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BA26D1" w:rsidRPr="00BA26D1"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1. </w:t>
      </w:r>
      <w:r w:rsidR="00BA26D1"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2. </w:t>
      </w:r>
      <w:r w:rsidR="00BA26D1" w:rsidRPr="00BA26D1">
        <w:rPr>
          <w:rFonts w:eastAsia="Times New Roman"/>
          <w:iCs/>
          <w:sz w:val="24"/>
          <w:szCs w:val="24"/>
          <w:lang w:bidi="en-US"/>
        </w:rPr>
        <w:t xml:space="preserve">Расстояния между жилыми, общественными, а </w:t>
      </w:r>
      <w:r w:rsidRPr="00BA26D1">
        <w:rPr>
          <w:rFonts w:eastAsia="Times New Roman"/>
          <w:iCs/>
          <w:sz w:val="24"/>
          <w:szCs w:val="24"/>
          <w:lang w:bidi="en-US"/>
        </w:rPr>
        <w:t>также</w:t>
      </w:r>
      <w:r w:rsidR="00BA26D1" w:rsidRPr="00BA26D1">
        <w:rPr>
          <w:rFonts w:eastAsia="Times New Roman"/>
          <w:iCs/>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3. </w:t>
      </w:r>
      <w:r w:rsidR="00BA26D1" w:rsidRPr="00BA26D1">
        <w:rPr>
          <w:rFonts w:eastAsia="Times New Roman"/>
          <w:iCs/>
          <w:sz w:val="24"/>
          <w:szCs w:val="24"/>
          <w:lang w:bidi="en-US"/>
        </w:rPr>
        <w:t>Участок, отводимый для размещения жилых зданий, должен:</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4. </w:t>
      </w:r>
      <w:r w:rsidR="00BA26D1"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5. </w:t>
      </w:r>
      <w:r w:rsidR="00BA26D1"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6. </w:t>
      </w:r>
      <w:r w:rsidR="00BA26D1"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не более 800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розничной торговли;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общественного питания;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бытового обслуживания;</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отделений связи;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до 150 кв.м: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банков;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и киосков союзпечати;</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женских консультаций;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раздаточных пунктов молочных кухонь;</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юридических консультаций и нотариальных контор;</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филиалов библиотек;</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выставочных залов;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контор жилищно-эксплуатационных организаций;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За исключением: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предприятий общественного питания с числом мест более 50 (кроме общежитий);</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пунктов приема посуды;</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w:t>
      </w:r>
      <w:r w:rsidR="00E85B3B">
        <w:rPr>
          <w:rFonts w:eastAsia="Times New Roman"/>
          <w:iCs/>
          <w:sz w:val="24"/>
          <w:szCs w:val="24"/>
          <w:lang w:bidi="en-US"/>
        </w:rPr>
        <w:t> </w:t>
      </w:r>
      <w:r w:rsidRPr="00BA26D1">
        <w:rPr>
          <w:rFonts w:eastAsia="Times New Roman"/>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мастерских ремонта бытовых машин и приборов, ремонта обуви нормируемой площадью свыше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автоматических телефонных станций, предназначенных для телефонизации жилых зданий общей площадью более 100 кв. м;</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похоронных бюро.</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7. </w:t>
      </w:r>
      <w:r w:rsidR="00BA26D1" w:rsidRPr="00BA26D1">
        <w:rPr>
          <w:rFonts w:eastAsia="Times New Roman"/>
          <w:iCs/>
          <w:sz w:val="24"/>
          <w:szCs w:val="24"/>
          <w:lang w:bidi="en-US"/>
        </w:rPr>
        <w:t>Противопожарные расстояния между зданиями</w:t>
      </w:r>
      <w:r>
        <w:rPr>
          <w:rFonts w:eastAsia="Times New Roman"/>
          <w:iCs/>
          <w:sz w:val="24"/>
          <w:szCs w:val="24"/>
          <w:lang w:bidi="en-US"/>
        </w:rPr>
        <w:t xml:space="preserve"> принимаются</w:t>
      </w:r>
      <w:r w:rsidR="00BA26D1" w:rsidRPr="00BA26D1">
        <w:rPr>
          <w:rFonts w:eastAsia="Times New Roman"/>
          <w:iCs/>
          <w:sz w:val="24"/>
          <w:szCs w:val="24"/>
          <w:lang w:bidi="en-US"/>
        </w:rPr>
        <w:t xml:space="preserve"> согласно действующему законодательству.</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8. </w:t>
      </w:r>
      <w:r w:rsidR="00BA26D1"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9.  </w:t>
      </w:r>
      <w:r w:rsidR="00BA26D1"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Smin = S x Y,</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Yз.д. x 18</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Н</w:t>
      </w:r>
    </w:p>
    <w:p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з.д. - показатель земельной доли при жилищной обеспеченности 18 кв. м/чел.;</w:t>
      </w:r>
    </w:p>
    <w:p w:rsid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45546D" w:rsidRDefault="0045546D" w:rsidP="00137D61">
      <w:pPr>
        <w:pStyle w:val="Iauiue"/>
        <w:jc w:val="both"/>
        <w:rPr>
          <w:rFonts w:eastAsia="Times New Roman"/>
          <w:iCs/>
          <w:sz w:val="24"/>
          <w:szCs w:val="24"/>
          <w:lang w:bidi="en-US"/>
        </w:rPr>
      </w:pPr>
    </w:p>
    <w:p w:rsidR="00371C97" w:rsidRPr="00E85B3B" w:rsidRDefault="00371C97" w:rsidP="00E85B3B">
      <w:pPr>
        <w:pStyle w:val="Iauiue"/>
        <w:ind w:firstLine="709"/>
        <w:jc w:val="center"/>
        <w:rPr>
          <w:rFonts w:eastAsia="Times New Roman"/>
          <w:b/>
          <w:iCs/>
          <w:sz w:val="24"/>
          <w:szCs w:val="24"/>
          <w:lang w:bidi="en-US"/>
        </w:rPr>
      </w:pPr>
      <w:r w:rsidRPr="00E85B3B">
        <w:rPr>
          <w:rFonts w:eastAsia="Times New Roman"/>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w:t>
      </w:r>
      <w:r w:rsidR="00E85B3B" w:rsidRPr="00E85B3B">
        <w:rPr>
          <w:rFonts w:eastAsia="Times New Roman"/>
          <w:b/>
          <w:iCs/>
          <w:sz w:val="24"/>
          <w:szCs w:val="24"/>
          <w:lang w:bidi="en-US"/>
        </w:rPr>
        <w:t xml:space="preserve"> </w:t>
      </w:r>
      <w:r w:rsidRPr="00E85B3B">
        <w:rPr>
          <w:rFonts w:eastAsia="Times New Roman"/>
          <w:b/>
          <w:iCs/>
          <w:sz w:val="24"/>
          <w:szCs w:val="24"/>
          <w:lang w:bidi="en-US"/>
        </w:rPr>
        <w:t>«О нормах предоставления земельных участков гражданам»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 предельная минимальная площадь земельного участка с существующей застройкой 300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2) предельная минимальная площадь земельного участка для индивидуального жилищного строительства 400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3) предельная максимальная площадь земельного участка для индивидуального жилищного строительства 1500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4) предельная минимальная площадь земельного участка для ведения огородничества 100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5) предельная максимальная площадь земельного участка для ведения огородничества 400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6) предельная минимальная площадь земельного участка для ведения личного подсобного хозяйства 600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7) предельная максимальная площадь земельного для ведения личного подсобного хозяйства 3000 кв. 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8) предельная минимальная площадь земельного участка для размещения гаражных боксов, отдельно стоящих гаражей 20 кв.м.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9) Для вида разрешенного использования «6.8 Связь» предельная минимальная площадь земельного участка не регламентируется.</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11) Ширина земельного участка для строительства индивидуального жилого дома - не менее 1</w:t>
      </w:r>
      <w:r w:rsidR="00377A26">
        <w:rPr>
          <w:rFonts w:eastAsia="Times New Roman"/>
          <w:iCs/>
          <w:sz w:val="24"/>
          <w:szCs w:val="24"/>
          <w:lang w:bidi="en-US"/>
        </w:rPr>
        <w:t>2</w:t>
      </w:r>
      <w:r w:rsidRPr="00137D61">
        <w:rPr>
          <w:rFonts w:eastAsia="Times New Roman"/>
          <w:iCs/>
          <w:sz w:val="24"/>
          <w:szCs w:val="24"/>
          <w:lang w:bidi="en-US"/>
        </w:rPr>
        <w:t>м.</w:t>
      </w:r>
    </w:p>
    <w:p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rsidR="00377A26" w:rsidRDefault="00377A26" w:rsidP="00137D61">
      <w:pPr>
        <w:pStyle w:val="Iauiue"/>
        <w:ind w:firstLine="709"/>
        <w:jc w:val="both"/>
        <w:rPr>
          <w:rFonts w:eastAsia="Times New Roman"/>
          <w:iCs/>
          <w:sz w:val="24"/>
          <w:szCs w:val="24"/>
          <w:lang w:bidi="en-US"/>
        </w:rPr>
      </w:pPr>
      <w:r w:rsidRPr="00B14EDF">
        <w:rPr>
          <w:rFonts w:eastAsia="Times New Roman"/>
          <w:iCs/>
          <w:sz w:val="24"/>
          <w:szCs w:val="24"/>
          <w:highlight w:val="yellow"/>
          <w:lang w:bidi="en-US"/>
        </w:rPr>
        <w:t xml:space="preserve">14)  В соответствии </w:t>
      </w:r>
      <w:r w:rsidR="007E5418" w:rsidRPr="00B14EDF">
        <w:rPr>
          <w:rFonts w:eastAsia="Times New Roman"/>
          <w:iCs/>
          <w:sz w:val="24"/>
          <w:szCs w:val="24"/>
          <w:highlight w:val="yellow"/>
          <w:lang w:bidi="en-US"/>
        </w:rPr>
        <w:t>с Федеральным</w:t>
      </w:r>
      <w:r w:rsidRPr="00B14EDF">
        <w:rPr>
          <w:rFonts w:eastAsia="Times New Roman"/>
          <w:iCs/>
          <w:sz w:val="24"/>
          <w:szCs w:val="24"/>
          <w:highlight w:val="yellow"/>
          <w:lang w:bidi="en-US"/>
        </w:rPr>
        <w:t xml:space="preserve"> закон</w:t>
      </w:r>
      <w:r w:rsidR="007E5418" w:rsidRPr="00B14EDF">
        <w:rPr>
          <w:rFonts w:eastAsia="Times New Roman"/>
          <w:iCs/>
          <w:sz w:val="24"/>
          <w:szCs w:val="24"/>
          <w:highlight w:val="yellow"/>
          <w:lang w:bidi="en-US"/>
        </w:rPr>
        <w:t>ом</w:t>
      </w:r>
      <w:r w:rsidRPr="00B14EDF">
        <w:rPr>
          <w:rFonts w:eastAsia="Times New Roman"/>
          <w:iCs/>
          <w:sz w:val="24"/>
          <w:szCs w:val="24"/>
          <w:highlight w:val="yellow"/>
          <w:lang w:bidi="en-US"/>
        </w:rPr>
        <w:t xml:space="preserve"> от 12.01.1995 № 5-ФЗ «О ветеранах» площадь садовых земельных участков или огородных земельных участков до 1500 кв.м.</w:t>
      </w:r>
    </w:p>
    <w:p w:rsidR="00E85B3B" w:rsidRPr="0077581F" w:rsidRDefault="00E85B3B" w:rsidP="00137D61">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основного строения – не менее 3-х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постройка для содержания скота и птицы должна иметь обособленный вход;</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количество надземных этажей – до трех;</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11 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20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4м;</w:t>
      </w:r>
    </w:p>
    <w:p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7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sidR="007A4ED5">
        <w:rPr>
          <w:rFonts w:eastAsia="Times New Roman"/>
          <w:iCs/>
          <w:sz w:val="24"/>
          <w:szCs w:val="24"/>
          <w:lang w:bidi="en-US"/>
        </w:rPr>
        <w:t>.</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допускается устройство глухих ограждений с согласия смежных землепользователей;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31311B" w:rsidRPr="0031311B" w:rsidTr="0031311B">
        <w:trPr>
          <w:jc w:val="center"/>
        </w:trPr>
        <w:tc>
          <w:tcPr>
            <w:tcW w:w="794" w:type="dxa"/>
            <w:tcBorders>
              <w:top w:val="single" w:sz="4" w:space="0" w:color="auto"/>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31311B" w:rsidRPr="0031311B" w:rsidTr="0031311B">
        <w:trPr>
          <w:jc w:val="center"/>
        </w:trPr>
        <w:tc>
          <w:tcPr>
            <w:tcW w:w="794" w:type="dxa"/>
            <w:tcBorders>
              <w:top w:val="single" w:sz="4" w:space="0" w:color="auto"/>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31311B" w:rsidRPr="0031311B" w:rsidTr="0031311B">
        <w:trPr>
          <w:jc w:val="center"/>
        </w:trPr>
        <w:tc>
          <w:tcPr>
            <w:tcW w:w="794" w:type="dxa"/>
            <w:tcBorders>
              <w:lef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31311B" w:rsidRPr="0031311B" w:rsidTr="0031311B">
        <w:trPr>
          <w:jc w:val="center"/>
        </w:trPr>
        <w:tc>
          <w:tcPr>
            <w:tcW w:w="794" w:type="dxa"/>
            <w:tcBorders>
              <w:left w:val="single" w:sz="4" w:space="0" w:color="auto"/>
              <w:bottom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10</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Индюки</w:t>
            </w:r>
          </w:p>
          <w:p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31311B" w:rsidRPr="0031311B" w:rsidTr="0031311B">
        <w:trPr>
          <w:trHeight w:val="213"/>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31311B" w:rsidRPr="0031311B" w:rsidTr="0031311B">
        <w:trPr>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31311B" w:rsidRPr="0031311B" w:rsidTr="0031311B">
        <w:trPr>
          <w:trHeight w:val="41"/>
          <w:jc w:val="center"/>
        </w:trPr>
        <w:tc>
          <w:tcPr>
            <w:tcW w:w="3122"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е) </w:t>
      </w:r>
      <w:r w:rsidR="00E85B3B"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ж) </w:t>
      </w:r>
      <w:r w:rsidR="00E85B3B"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1. </w:t>
      </w:r>
      <w:r w:rsidR="00E85B3B" w:rsidRPr="00E85B3B">
        <w:rPr>
          <w:rFonts w:eastAsia="Times New Roman"/>
          <w:iCs/>
          <w:sz w:val="24"/>
          <w:szCs w:val="24"/>
          <w:lang w:bidi="en-US"/>
        </w:rPr>
        <w:t>Минимальная площадь приквартирных участков – 250 кв.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2. </w:t>
      </w:r>
      <w:r w:rsidR="00E85B3B"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3. </w:t>
      </w:r>
      <w:r w:rsidR="00E85B3B" w:rsidRPr="00E85B3B">
        <w:rPr>
          <w:rFonts w:eastAsia="Times New Roman"/>
          <w:iCs/>
          <w:sz w:val="24"/>
          <w:szCs w:val="24"/>
          <w:lang w:bidi="en-US"/>
        </w:rPr>
        <w:t>Этажность – не более 3 этажей;</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4. </w:t>
      </w:r>
      <w:r w:rsidR="00E85B3B" w:rsidRPr="00E85B3B">
        <w:rPr>
          <w:rFonts w:eastAsia="Times New Roman"/>
          <w:iCs/>
          <w:sz w:val="24"/>
          <w:szCs w:val="24"/>
          <w:lang w:bidi="en-US"/>
        </w:rPr>
        <w:t>Максимальная высот ограждения между соседними приквартирными участками – не более 1,0 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между соседними приквартирными участками должно быть прозрачным.</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формировании </w:t>
      </w:r>
      <w:r w:rsidR="0077581F" w:rsidRPr="00E85B3B">
        <w:rPr>
          <w:rFonts w:eastAsia="Times New Roman"/>
          <w:iCs/>
          <w:sz w:val="24"/>
          <w:szCs w:val="24"/>
          <w:lang w:bidi="en-US"/>
        </w:rPr>
        <w:t>земельных участков многоквартирных домов части,</w:t>
      </w:r>
      <w:r w:rsidRPr="00E85B3B">
        <w:rPr>
          <w:rFonts w:eastAsia="Times New Roman"/>
          <w:iCs/>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E85B3B" w:rsidRPr="00E85B3B" w:rsidRDefault="00E85B3B" w:rsidP="007A4ED5">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sidR="007A4ED5">
        <w:rPr>
          <w:rFonts w:eastAsia="Times New Roman"/>
          <w:iCs/>
          <w:sz w:val="24"/>
          <w:szCs w:val="24"/>
          <w:lang w:bidi="en-US"/>
        </w:rPr>
        <w:t xml:space="preserve"> </w:t>
      </w:r>
      <w:r w:rsidRPr="00E85B3B">
        <w:rPr>
          <w:rFonts w:eastAsia="Times New Roman"/>
          <w:iCs/>
          <w:sz w:val="24"/>
          <w:szCs w:val="24"/>
          <w:lang w:bidi="en-US"/>
        </w:rPr>
        <w:t xml:space="preserve">площадками для отдыха взрослых и детей, спортивными </w:t>
      </w:r>
      <w:r w:rsidR="0077581F" w:rsidRPr="00E85B3B">
        <w:rPr>
          <w:rFonts w:eastAsia="Times New Roman"/>
          <w:iCs/>
          <w:sz w:val="24"/>
          <w:szCs w:val="24"/>
          <w:lang w:bidi="en-US"/>
        </w:rPr>
        <w:t>площадками, площадками</w:t>
      </w:r>
      <w:r w:rsidRPr="00E85B3B">
        <w:rPr>
          <w:rFonts w:eastAsia="Times New Roman"/>
          <w:iCs/>
          <w:sz w:val="24"/>
          <w:szCs w:val="24"/>
          <w:lang w:bidi="en-US"/>
        </w:rPr>
        <w:t xml:space="preserve"> для выгула собак, другими подобными объектами.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от жилой территории входы для посетителей;</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самостоятельные шахты для вентиляции;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00E85B3B"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основного строения – не менее 3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построек для содержания скота и птицы – не менее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стволов высокорослых деревьев – 4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среднерослых деревьев – 2 м</w:t>
      </w:r>
    </w:p>
    <w:p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кустарников – 1 м.</w:t>
      </w:r>
    </w:p>
    <w:p w:rsidR="00BA26D1" w:rsidRDefault="00BA26D1" w:rsidP="00BA26D1">
      <w:pPr>
        <w:pStyle w:val="Iauiue"/>
        <w:ind w:firstLine="709"/>
        <w:jc w:val="both"/>
        <w:rPr>
          <w:rFonts w:eastAsia="Times New Roman"/>
          <w:iCs/>
          <w:sz w:val="24"/>
          <w:szCs w:val="24"/>
          <w:lang w:bidi="en-US"/>
        </w:rPr>
      </w:pPr>
    </w:p>
    <w:p w:rsidR="00221025" w:rsidRPr="00137D61" w:rsidRDefault="001E6907" w:rsidP="005B63E1">
      <w:pPr>
        <w:spacing w:after="160" w:line="259" w:lineRule="auto"/>
        <w:jc w:val="center"/>
        <w:rPr>
          <w:rFonts w:ascii="Times New Roman" w:hAnsi="Times New Roman"/>
          <w:b/>
          <w:sz w:val="24"/>
          <w:szCs w:val="24"/>
          <w:lang w:eastAsia="ru-RU"/>
        </w:rPr>
      </w:pPr>
      <w:r w:rsidRPr="00137D61">
        <w:rPr>
          <w:rFonts w:ascii="Times New Roman" w:hAnsi="Times New Roman"/>
          <w:b/>
          <w:sz w:val="24"/>
          <w:szCs w:val="24"/>
          <w:lang w:eastAsia="ru-RU"/>
        </w:rPr>
        <w:t xml:space="preserve">Ж-1 </w:t>
      </w:r>
      <w:r w:rsidR="00D30C61" w:rsidRPr="00137D61">
        <w:rPr>
          <w:rFonts w:ascii="Times New Roman" w:hAnsi="Times New Roman"/>
          <w:b/>
          <w:sz w:val="24"/>
          <w:szCs w:val="24"/>
          <w:lang w:eastAsia="ru-RU"/>
        </w:rPr>
        <w:t>Зоны застройки индивидуальными жилыми домами и домами блокированной застройки</w:t>
      </w:r>
    </w:p>
    <w:p w:rsidR="00F52A1C" w:rsidRPr="00152A48" w:rsidRDefault="00F52A1C" w:rsidP="00F52A1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0F5" w:rsidRPr="00D90B71" w:rsidTr="00DF74EA">
        <w:trPr>
          <w:trHeight w:val="553"/>
          <w:tblHeader/>
          <w:jc w:val="center"/>
        </w:trPr>
        <w:tc>
          <w:tcPr>
            <w:tcW w:w="248" w:type="pct"/>
            <w:vMerge w:val="restart"/>
            <w:shd w:val="clear" w:color="auto" w:fill="D9D9D9" w:themeFill="background1" w:themeFillShade="D9"/>
          </w:tcPr>
          <w:p w:rsidR="00F52A1C" w:rsidRDefault="00F52A1C" w:rsidP="003C5FC4">
            <w:pPr>
              <w:pStyle w:val="TableParagraph"/>
              <w:ind w:left="0" w:hanging="23"/>
              <w:jc w:val="center"/>
              <w:rPr>
                <w:sz w:val="20"/>
                <w:szCs w:val="20"/>
              </w:rPr>
            </w:pPr>
            <w:r w:rsidRPr="00692379">
              <w:rPr>
                <w:sz w:val="20"/>
                <w:szCs w:val="20"/>
              </w:rPr>
              <w:t>№</w:t>
            </w:r>
          </w:p>
          <w:p w:rsidR="00F52A1C" w:rsidRPr="00692379" w:rsidRDefault="00F52A1C" w:rsidP="003C5FC4">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52A1C" w:rsidRPr="00692379" w:rsidRDefault="00F52A1C" w:rsidP="00B500F5">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F52A1C" w:rsidRPr="00692379" w:rsidRDefault="00F52A1C" w:rsidP="003C5FC4">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F52A1C" w:rsidRPr="009374FD" w:rsidRDefault="00F52A1C" w:rsidP="003C5FC4">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52A1C" w:rsidRPr="009374FD" w:rsidRDefault="00F52A1C" w:rsidP="003C5FC4">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52A1C" w:rsidRPr="009374FD" w:rsidRDefault="00F52A1C" w:rsidP="003C5FC4">
            <w:pPr>
              <w:pStyle w:val="TableParagraph"/>
              <w:ind w:left="0"/>
              <w:jc w:val="center"/>
              <w:rPr>
                <w:sz w:val="20"/>
                <w:szCs w:val="20"/>
                <w:lang w:val="ru-RU"/>
              </w:rPr>
            </w:pPr>
            <w:r w:rsidRPr="009374FD">
              <w:rPr>
                <w:sz w:val="20"/>
                <w:szCs w:val="20"/>
                <w:lang w:val="ru-RU"/>
              </w:rPr>
              <w:t>Максимальный процент застройки,</w:t>
            </w:r>
          </w:p>
          <w:p w:rsidR="00F52A1C" w:rsidRPr="009374FD" w:rsidRDefault="00F52A1C" w:rsidP="003C5FC4">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52A1C" w:rsidRPr="009374FD" w:rsidRDefault="00F52A1C" w:rsidP="003C5FC4">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52A1C" w:rsidRPr="009374FD" w:rsidRDefault="00F52A1C" w:rsidP="003C5FC4">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0F5" w:rsidTr="00DF74EA">
        <w:trPr>
          <w:trHeight w:val="817"/>
          <w:jc w:val="center"/>
        </w:trPr>
        <w:tc>
          <w:tcPr>
            <w:tcW w:w="248" w:type="pct"/>
            <w:vMerge/>
            <w:tcBorders>
              <w:top w:val="nil"/>
            </w:tcBorders>
          </w:tcPr>
          <w:p w:rsidR="00F52A1C" w:rsidRPr="009374FD" w:rsidRDefault="00F52A1C" w:rsidP="003C5FC4">
            <w:pPr>
              <w:rPr>
                <w:sz w:val="2"/>
                <w:szCs w:val="2"/>
                <w:lang w:val="ru-RU"/>
              </w:rPr>
            </w:pPr>
          </w:p>
        </w:tc>
        <w:tc>
          <w:tcPr>
            <w:tcW w:w="1267" w:type="pct"/>
            <w:vMerge/>
            <w:tcBorders>
              <w:top w:val="nil"/>
            </w:tcBorders>
          </w:tcPr>
          <w:p w:rsidR="00F52A1C" w:rsidRPr="009374FD" w:rsidRDefault="00F52A1C" w:rsidP="003C5FC4">
            <w:pPr>
              <w:rPr>
                <w:sz w:val="2"/>
                <w:szCs w:val="2"/>
                <w:lang w:val="ru-RU"/>
              </w:rPr>
            </w:pPr>
          </w:p>
        </w:tc>
        <w:tc>
          <w:tcPr>
            <w:tcW w:w="563" w:type="pct"/>
            <w:vMerge/>
            <w:tcBorders>
              <w:top w:val="nil"/>
            </w:tcBorders>
          </w:tcPr>
          <w:p w:rsidR="00F52A1C" w:rsidRPr="009374FD" w:rsidRDefault="00F52A1C" w:rsidP="003C5FC4">
            <w:pPr>
              <w:rPr>
                <w:sz w:val="2"/>
                <w:szCs w:val="2"/>
                <w:lang w:val="ru-RU"/>
              </w:rPr>
            </w:pPr>
          </w:p>
        </w:tc>
        <w:tc>
          <w:tcPr>
            <w:tcW w:w="423" w:type="pct"/>
            <w:shd w:val="clear" w:color="auto" w:fill="D9D9D9" w:themeFill="background1" w:themeFillShade="D9"/>
          </w:tcPr>
          <w:p w:rsidR="00F52A1C" w:rsidRDefault="00F52A1C" w:rsidP="003C5FC4">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52A1C" w:rsidRDefault="00F52A1C" w:rsidP="003C5FC4">
            <w:pPr>
              <w:pStyle w:val="TableParagraph"/>
              <w:spacing w:before="1"/>
              <w:ind w:left="0"/>
              <w:jc w:val="center"/>
              <w:rPr>
                <w:sz w:val="24"/>
              </w:rPr>
            </w:pPr>
            <w:r>
              <w:rPr>
                <w:sz w:val="24"/>
              </w:rPr>
              <w:t>max</w:t>
            </w:r>
          </w:p>
        </w:tc>
        <w:tc>
          <w:tcPr>
            <w:tcW w:w="774" w:type="pct"/>
            <w:vMerge/>
            <w:tcBorders>
              <w:top w:val="nil"/>
            </w:tcBorders>
          </w:tcPr>
          <w:p w:rsidR="00F52A1C" w:rsidRDefault="00F52A1C" w:rsidP="003C5FC4">
            <w:pPr>
              <w:rPr>
                <w:sz w:val="2"/>
                <w:szCs w:val="2"/>
              </w:rPr>
            </w:pPr>
          </w:p>
        </w:tc>
        <w:tc>
          <w:tcPr>
            <w:tcW w:w="704" w:type="pct"/>
            <w:vMerge/>
            <w:tcBorders>
              <w:top w:val="nil"/>
            </w:tcBorders>
          </w:tcPr>
          <w:p w:rsidR="00F52A1C" w:rsidRDefault="00F52A1C" w:rsidP="003C5FC4">
            <w:pPr>
              <w:rPr>
                <w:sz w:val="2"/>
                <w:szCs w:val="2"/>
              </w:rPr>
            </w:pPr>
          </w:p>
        </w:tc>
        <w:tc>
          <w:tcPr>
            <w:tcW w:w="599" w:type="pct"/>
            <w:vMerge/>
          </w:tcPr>
          <w:p w:rsidR="00F52A1C" w:rsidRDefault="00F52A1C" w:rsidP="003C5FC4">
            <w:pPr>
              <w:rPr>
                <w:sz w:val="2"/>
                <w:szCs w:val="2"/>
              </w:rPr>
            </w:pPr>
          </w:p>
        </w:tc>
      </w:tr>
      <w:tr w:rsidR="00B500F5" w:rsidTr="00C45A82">
        <w:trPr>
          <w:trHeight w:val="577"/>
          <w:jc w:val="center"/>
        </w:trPr>
        <w:tc>
          <w:tcPr>
            <w:tcW w:w="248" w:type="pct"/>
            <w:vAlign w:val="center"/>
          </w:tcPr>
          <w:p w:rsidR="00B500F5" w:rsidRPr="00DF74EA" w:rsidRDefault="00DF74EA" w:rsidP="00C45A82">
            <w:pPr>
              <w:pStyle w:val="TableParagraph"/>
              <w:ind w:left="0"/>
              <w:jc w:val="center"/>
            </w:pPr>
            <w:r>
              <w:t>1.</w:t>
            </w:r>
          </w:p>
        </w:tc>
        <w:tc>
          <w:tcPr>
            <w:tcW w:w="1267" w:type="pct"/>
            <w:vAlign w:val="center"/>
          </w:tcPr>
          <w:p w:rsidR="00B500F5" w:rsidRPr="00C45A82" w:rsidRDefault="00C45A82" w:rsidP="00B500F5">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 xml:space="preserve">Жилая </w:t>
            </w:r>
            <w:r w:rsidR="00220366">
              <w:rPr>
                <w:rFonts w:ascii="Times New Roman" w:eastAsia="Times New Roman" w:hAnsi="Times New Roman"/>
                <w:lang w:val="ru-RU" w:eastAsia="ru-RU" w:bidi="ru-RU"/>
              </w:rPr>
              <w:t xml:space="preserve"> </w:t>
            </w:r>
            <w:r w:rsidRPr="00C45A82">
              <w:rPr>
                <w:rFonts w:ascii="Times New Roman" w:eastAsia="Times New Roman" w:hAnsi="Times New Roman"/>
                <w:lang w:eastAsia="ru-RU" w:bidi="ru-RU"/>
              </w:rPr>
              <w:t>застройка</w:t>
            </w:r>
          </w:p>
        </w:tc>
        <w:tc>
          <w:tcPr>
            <w:tcW w:w="563"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67</w:t>
            </w:r>
          </w:p>
        </w:tc>
        <w:tc>
          <w:tcPr>
            <w:tcW w:w="704"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3</w:t>
            </w:r>
          </w:p>
        </w:tc>
        <w:tc>
          <w:tcPr>
            <w:tcW w:w="599" w:type="pct"/>
            <w:vAlign w:val="center"/>
          </w:tcPr>
          <w:p w:rsidR="00B500F5" w:rsidRPr="00696E7D" w:rsidRDefault="00696E7D" w:rsidP="00C45A82">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266"/>
          <w:jc w:val="center"/>
        </w:trPr>
        <w:tc>
          <w:tcPr>
            <w:tcW w:w="248" w:type="pct"/>
            <w:vAlign w:val="center"/>
          </w:tcPr>
          <w:p w:rsidR="001F10A2" w:rsidRPr="004E7F7A" w:rsidRDefault="001F10A2" w:rsidP="00C45A82">
            <w:pPr>
              <w:pStyle w:val="TableParagraph"/>
              <w:ind w:left="0"/>
              <w:jc w:val="center"/>
            </w:pPr>
            <w:r>
              <w:t>2.</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Для индивидуального жилищного строительства</w:t>
            </w:r>
          </w:p>
        </w:tc>
        <w:tc>
          <w:tcPr>
            <w:tcW w:w="563" w:type="pct"/>
            <w:vAlign w:val="center"/>
          </w:tcPr>
          <w:p w:rsidR="001F10A2" w:rsidRPr="004E7F7A" w:rsidRDefault="001F10A2" w:rsidP="00C45A82">
            <w:pPr>
              <w:pStyle w:val="TableParagraph"/>
              <w:ind w:left="0"/>
              <w:jc w:val="center"/>
            </w:pPr>
            <w:r w:rsidRPr="00620572">
              <w:rPr>
                <w:sz w:val="20"/>
              </w:rPr>
              <w:t>2.1</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99"/>
          <w:jc w:val="center"/>
        </w:trPr>
        <w:tc>
          <w:tcPr>
            <w:tcW w:w="248" w:type="pct"/>
            <w:vAlign w:val="center"/>
          </w:tcPr>
          <w:p w:rsidR="001F10A2" w:rsidRPr="00DF74EA" w:rsidRDefault="001F10A2" w:rsidP="00C45A82">
            <w:pPr>
              <w:pStyle w:val="TableParagraph"/>
              <w:ind w:left="0"/>
              <w:jc w:val="center"/>
            </w:pPr>
            <w:r>
              <w:t>3.</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Малоэтажная многоквартирная жилая застройка</w:t>
            </w:r>
          </w:p>
        </w:tc>
        <w:tc>
          <w:tcPr>
            <w:tcW w:w="563" w:type="pct"/>
            <w:vAlign w:val="center"/>
          </w:tcPr>
          <w:p w:rsidR="001F10A2" w:rsidRPr="004E7F7A" w:rsidRDefault="001F10A2" w:rsidP="00C45A82">
            <w:pPr>
              <w:pStyle w:val="TableParagraph"/>
              <w:tabs>
                <w:tab w:val="left" w:pos="310"/>
              </w:tabs>
              <w:ind w:left="0"/>
              <w:jc w:val="center"/>
            </w:pPr>
            <w:r w:rsidRPr="00620572">
              <w:rPr>
                <w:sz w:val="20"/>
              </w:rPr>
              <w:t>2.1.1</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99"/>
          <w:jc w:val="center"/>
        </w:trPr>
        <w:tc>
          <w:tcPr>
            <w:tcW w:w="248" w:type="pct"/>
            <w:vAlign w:val="center"/>
          </w:tcPr>
          <w:p w:rsidR="001F10A2" w:rsidRPr="00DF74EA" w:rsidRDefault="001F10A2" w:rsidP="00C45A82">
            <w:pPr>
              <w:pStyle w:val="TableParagraph"/>
              <w:ind w:left="0"/>
              <w:jc w:val="center"/>
            </w:pPr>
            <w:r>
              <w:t>4.</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1F10A2" w:rsidRPr="004E7F7A" w:rsidRDefault="001F10A2" w:rsidP="00C45A82">
            <w:pPr>
              <w:pStyle w:val="TableParagraph"/>
              <w:tabs>
                <w:tab w:val="left" w:pos="310"/>
              </w:tabs>
              <w:ind w:left="0"/>
              <w:jc w:val="center"/>
            </w:pPr>
            <w:r w:rsidRPr="00620572">
              <w:rPr>
                <w:sz w:val="20"/>
              </w:rPr>
              <w:t>2.2</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600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C45A82">
        <w:trPr>
          <w:cantSplit/>
          <w:trHeight w:val="506"/>
          <w:jc w:val="center"/>
        </w:trPr>
        <w:tc>
          <w:tcPr>
            <w:tcW w:w="248" w:type="pct"/>
            <w:vAlign w:val="center"/>
          </w:tcPr>
          <w:p w:rsidR="001F10A2" w:rsidRPr="00DF74EA" w:rsidRDefault="001F10A2" w:rsidP="00C45A82">
            <w:pPr>
              <w:pStyle w:val="TableParagraph"/>
              <w:ind w:left="0"/>
              <w:jc w:val="center"/>
            </w:pPr>
            <w:r>
              <w:t>5.</w:t>
            </w:r>
          </w:p>
        </w:tc>
        <w:tc>
          <w:tcPr>
            <w:tcW w:w="1267" w:type="pct"/>
            <w:vAlign w:val="center"/>
          </w:tcPr>
          <w:p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Блокированная жилая застройка</w:t>
            </w:r>
          </w:p>
        </w:tc>
        <w:tc>
          <w:tcPr>
            <w:tcW w:w="563" w:type="pct"/>
            <w:vAlign w:val="center"/>
          </w:tcPr>
          <w:p w:rsidR="001F10A2" w:rsidRPr="004E7F7A" w:rsidRDefault="001F10A2" w:rsidP="00C45A82">
            <w:pPr>
              <w:pStyle w:val="TableParagraph"/>
              <w:tabs>
                <w:tab w:val="left" w:pos="310"/>
              </w:tabs>
              <w:ind w:left="0"/>
              <w:jc w:val="center"/>
            </w:pPr>
            <w:r w:rsidRPr="00620572">
              <w:rPr>
                <w:sz w:val="20"/>
              </w:rPr>
              <w:t>2.3</w:t>
            </w:r>
          </w:p>
        </w:tc>
        <w:tc>
          <w:tcPr>
            <w:tcW w:w="423"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F10A2" w:rsidRPr="00332314" w:rsidRDefault="001F10A2" w:rsidP="00C45A82">
            <w:pPr>
              <w:spacing w:after="0" w:line="240" w:lineRule="auto"/>
              <w:jc w:val="center"/>
              <w:rPr>
                <w:rFonts w:ascii="Times New Roman" w:hAnsi="Times New Roman"/>
              </w:rPr>
            </w:pPr>
            <w:r>
              <w:rPr>
                <w:rFonts w:ascii="Times New Roman" w:hAnsi="Times New Roman"/>
              </w:rPr>
              <w:t>2000</w:t>
            </w:r>
          </w:p>
        </w:tc>
        <w:tc>
          <w:tcPr>
            <w:tcW w:w="77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rsidTr="00C45A82">
        <w:trPr>
          <w:cantSplit/>
          <w:trHeight w:val="506"/>
          <w:jc w:val="center"/>
        </w:trPr>
        <w:tc>
          <w:tcPr>
            <w:tcW w:w="248" w:type="pct"/>
            <w:vAlign w:val="center"/>
          </w:tcPr>
          <w:p w:rsidR="00152A48" w:rsidRPr="00DF74EA" w:rsidRDefault="00152A48" w:rsidP="00C45A82">
            <w:pPr>
              <w:pStyle w:val="TableParagraph"/>
              <w:ind w:left="0"/>
              <w:jc w:val="center"/>
            </w:pPr>
            <w:r>
              <w:t>6.</w:t>
            </w:r>
          </w:p>
        </w:tc>
        <w:tc>
          <w:tcPr>
            <w:tcW w:w="1267" w:type="pct"/>
            <w:vAlign w:val="center"/>
          </w:tcPr>
          <w:p w:rsidR="00152A48" w:rsidRPr="004E7F7A" w:rsidRDefault="00C45A82" w:rsidP="00152A48">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152A48" w:rsidRPr="004E7F7A" w:rsidRDefault="00152A48" w:rsidP="00C45A82">
            <w:pPr>
              <w:pStyle w:val="TableParagraph"/>
              <w:tabs>
                <w:tab w:val="left" w:pos="310"/>
              </w:tabs>
              <w:ind w:left="0"/>
              <w:jc w:val="center"/>
            </w:pPr>
            <w:r w:rsidRPr="00620572">
              <w:rPr>
                <w:sz w:val="20"/>
              </w:rPr>
              <w:t>2.4</w:t>
            </w:r>
          </w:p>
        </w:tc>
        <w:tc>
          <w:tcPr>
            <w:tcW w:w="423"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rsidR="00152A48" w:rsidRPr="001F10A2" w:rsidRDefault="001F10A2" w:rsidP="00C45A82">
            <w:pPr>
              <w:spacing w:after="0" w:line="240" w:lineRule="auto"/>
              <w:jc w:val="center"/>
              <w:rPr>
                <w:rFonts w:ascii="Times New Roman" w:hAnsi="Times New Roman"/>
              </w:rPr>
            </w:pPr>
            <w:r>
              <w:rPr>
                <w:rFonts w:ascii="Times New Roman" w:hAnsi="Times New Roman"/>
              </w:rPr>
              <w:t>-</w:t>
            </w:r>
          </w:p>
        </w:tc>
        <w:tc>
          <w:tcPr>
            <w:tcW w:w="704" w:type="pct"/>
            <w:vAlign w:val="center"/>
          </w:tcPr>
          <w:p w:rsidR="00152A48" w:rsidRPr="001F10A2"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rsidR="00152A48" w:rsidRPr="00757C8A" w:rsidRDefault="00757C8A" w:rsidP="00757C8A">
            <w:pPr>
              <w:spacing w:after="0" w:line="240" w:lineRule="auto"/>
              <w:jc w:val="center"/>
              <w:rPr>
                <w:rFonts w:ascii="Times New Roman" w:hAnsi="Times New Roman"/>
              </w:rPr>
            </w:pPr>
            <w:r>
              <w:rPr>
                <w:rFonts w:ascii="Times New Roman" w:hAnsi="Times New Roman"/>
              </w:rPr>
              <w:t>2/6</w:t>
            </w:r>
          </w:p>
        </w:tc>
      </w:tr>
      <w:tr w:rsidR="00757C8A" w:rsidTr="00C45A82">
        <w:trPr>
          <w:cantSplit/>
          <w:trHeight w:val="506"/>
          <w:jc w:val="center"/>
        </w:trPr>
        <w:tc>
          <w:tcPr>
            <w:tcW w:w="248" w:type="pct"/>
            <w:vAlign w:val="center"/>
          </w:tcPr>
          <w:p w:rsidR="00757C8A" w:rsidRPr="00DF74EA" w:rsidRDefault="00757C8A" w:rsidP="00C45A82">
            <w:pPr>
              <w:pStyle w:val="TableParagraph"/>
              <w:ind w:left="0"/>
              <w:jc w:val="center"/>
            </w:pPr>
            <w:r>
              <w:t>7.</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Обслуживание жилой застройки</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2.7</w:t>
            </w:r>
          </w:p>
        </w:tc>
        <w:tc>
          <w:tcPr>
            <w:tcW w:w="423" w:type="pct"/>
            <w:vAlign w:val="center"/>
          </w:tcPr>
          <w:p w:rsidR="00757C8A" w:rsidRPr="00332314" w:rsidRDefault="006B054A" w:rsidP="00C45A82">
            <w:pPr>
              <w:spacing w:after="0" w:line="240" w:lineRule="auto"/>
              <w:jc w:val="center"/>
              <w:rPr>
                <w:rFonts w:ascii="Times New Roman" w:hAnsi="Times New Roman"/>
              </w:rPr>
            </w:pPr>
            <w:r>
              <w:rPr>
                <w:rFonts w:ascii="Times New Roman" w:hAnsi="Times New Roman"/>
                <w:lang w:val="ru-RU"/>
              </w:rPr>
              <w:t>3</w:t>
            </w:r>
            <w:r w:rsidR="00757C8A">
              <w:rPr>
                <w:rFonts w:ascii="Times New Roman" w:hAnsi="Times New Roman"/>
              </w:rPr>
              <w:t>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rsidTr="00C45A82">
        <w:trPr>
          <w:cantSplit/>
          <w:trHeight w:val="506"/>
          <w:jc w:val="center"/>
        </w:trPr>
        <w:tc>
          <w:tcPr>
            <w:tcW w:w="248" w:type="pct"/>
            <w:vAlign w:val="center"/>
          </w:tcPr>
          <w:p w:rsidR="00152A48" w:rsidRPr="00DF74EA" w:rsidRDefault="00152A48" w:rsidP="00C45A82">
            <w:pPr>
              <w:pStyle w:val="TableParagraph"/>
              <w:ind w:left="0"/>
              <w:jc w:val="center"/>
            </w:pPr>
            <w:r>
              <w:t>8.</w:t>
            </w:r>
          </w:p>
        </w:tc>
        <w:tc>
          <w:tcPr>
            <w:tcW w:w="1267" w:type="pct"/>
            <w:vAlign w:val="center"/>
          </w:tcPr>
          <w:p w:rsidR="00152A48" w:rsidRPr="004E7F7A" w:rsidRDefault="00C45A82" w:rsidP="00152A48">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152A48" w:rsidRPr="00620572" w:rsidRDefault="00152A48" w:rsidP="00C45A82">
            <w:pPr>
              <w:pStyle w:val="TableParagraph"/>
              <w:tabs>
                <w:tab w:val="left" w:pos="310"/>
              </w:tabs>
              <w:ind w:left="0"/>
              <w:jc w:val="center"/>
              <w:rPr>
                <w:sz w:val="20"/>
              </w:rPr>
            </w:pPr>
            <w:r w:rsidRPr="00620572">
              <w:rPr>
                <w:sz w:val="20"/>
              </w:rPr>
              <w:t>2.7.1</w:t>
            </w:r>
          </w:p>
        </w:tc>
        <w:tc>
          <w:tcPr>
            <w:tcW w:w="423"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22"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1000</w:t>
            </w:r>
          </w:p>
        </w:tc>
        <w:tc>
          <w:tcPr>
            <w:tcW w:w="774"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04" w:type="pct"/>
            <w:vAlign w:val="center"/>
          </w:tcPr>
          <w:p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2/7</w:t>
            </w:r>
          </w:p>
        </w:tc>
      </w:tr>
      <w:tr w:rsidR="00152A48" w:rsidTr="00C45A82">
        <w:trPr>
          <w:cantSplit/>
          <w:trHeight w:val="506"/>
          <w:jc w:val="center"/>
        </w:trPr>
        <w:tc>
          <w:tcPr>
            <w:tcW w:w="248" w:type="pct"/>
            <w:vAlign w:val="center"/>
          </w:tcPr>
          <w:p w:rsidR="00152A48" w:rsidRPr="00DF74EA" w:rsidRDefault="00152A48" w:rsidP="00C45A82">
            <w:pPr>
              <w:pStyle w:val="TableParagraph"/>
              <w:ind w:left="0"/>
              <w:jc w:val="center"/>
            </w:pPr>
            <w:r>
              <w:t>9.</w:t>
            </w:r>
          </w:p>
        </w:tc>
        <w:tc>
          <w:tcPr>
            <w:tcW w:w="1267" w:type="pct"/>
            <w:vAlign w:val="center"/>
          </w:tcPr>
          <w:p w:rsidR="00152A48" w:rsidRPr="00C45A82" w:rsidRDefault="00C45A82" w:rsidP="00152A48">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152A48" w:rsidRPr="00620572" w:rsidRDefault="00152A48" w:rsidP="00C45A82">
            <w:pPr>
              <w:pStyle w:val="TableParagraph"/>
              <w:tabs>
                <w:tab w:val="left" w:pos="310"/>
              </w:tabs>
              <w:ind w:left="0"/>
              <w:jc w:val="center"/>
              <w:rPr>
                <w:sz w:val="20"/>
              </w:rPr>
            </w:pPr>
            <w:r w:rsidRPr="00620572">
              <w:rPr>
                <w:sz w:val="20"/>
              </w:rPr>
              <w:t>2.7.2</w:t>
            </w:r>
          </w:p>
        </w:tc>
        <w:tc>
          <w:tcPr>
            <w:tcW w:w="423"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22" w:type="pct"/>
            <w:vAlign w:val="center"/>
          </w:tcPr>
          <w:p w:rsidR="00152A48" w:rsidRPr="00332314" w:rsidRDefault="00332314" w:rsidP="00C45A82">
            <w:pPr>
              <w:spacing w:after="0" w:line="240" w:lineRule="auto"/>
              <w:jc w:val="center"/>
              <w:rPr>
                <w:rFonts w:ascii="Times New Roman" w:hAnsi="Times New Roman"/>
              </w:rPr>
            </w:pPr>
            <w:r>
              <w:rPr>
                <w:rFonts w:ascii="Times New Roman" w:hAnsi="Times New Roman"/>
              </w:rPr>
              <w:t>100</w:t>
            </w:r>
          </w:p>
        </w:tc>
        <w:tc>
          <w:tcPr>
            <w:tcW w:w="774" w:type="pct"/>
            <w:vAlign w:val="center"/>
          </w:tcPr>
          <w:p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04" w:type="pct"/>
            <w:vAlign w:val="center"/>
          </w:tcPr>
          <w:p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rsidR="00152A48" w:rsidRPr="00757C8A" w:rsidRDefault="00757C8A" w:rsidP="00757C8A">
            <w:pPr>
              <w:spacing w:after="0" w:line="240" w:lineRule="auto"/>
              <w:jc w:val="center"/>
              <w:rPr>
                <w:rFonts w:ascii="Times New Roman" w:hAnsi="Times New Roman"/>
              </w:rPr>
            </w:pPr>
            <w:r>
              <w:rPr>
                <w:rFonts w:ascii="Times New Roman" w:hAnsi="Times New Roman"/>
              </w:rPr>
              <w:t>2/7</w:t>
            </w:r>
          </w:p>
        </w:tc>
      </w:tr>
      <w:tr w:rsidR="00757C8A" w:rsidTr="00C45A82">
        <w:trPr>
          <w:cantSplit/>
          <w:trHeight w:val="99"/>
          <w:jc w:val="center"/>
        </w:trPr>
        <w:tc>
          <w:tcPr>
            <w:tcW w:w="248" w:type="pct"/>
            <w:vAlign w:val="center"/>
          </w:tcPr>
          <w:p w:rsidR="00757C8A" w:rsidRPr="00DF74EA" w:rsidRDefault="00757C8A" w:rsidP="00C45A82">
            <w:pPr>
              <w:pStyle w:val="TableParagraph"/>
              <w:ind w:left="0"/>
              <w:jc w:val="center"/>
            </w:pPr>
            <w:r>
              <w:t>10.</w:t>
            </w:r>
          </w:p>
        </w:tc>
        <w:tc>
          <w:tcPr>
            <w:tcW w:w="1267" w:type="pct"/>
            <w:vAlign w:val="center"/>
          </w:tcPr>
          <w:p w:rsidR="00757C8A" w:rsidRPr="00C45A82"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использование объектов капитального строительства</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3.0</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11.</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Коммунальное обслуживание</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3.1</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12.</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3.3</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13.</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3.4</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14.</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Образование и просвещение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3.5</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15.</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3.6</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16.</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Религиозное использование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3.7</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17.</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3.8</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18.</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Ветеринарное обслуживание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3.10</w:t>
            </w:r>
          </w:p>
        </w:tc>
        <w:tc>
          <w:tcPr>
            <w:tcW w:w="423"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22" w:type="pct"/>
            <w:vAlign w:val="center"/>
          </w:tcPr>
          <w:p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19.</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4.0</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20.</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4.4</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21.</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4.6</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22.</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Объекты дорожного сервиса</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4.9.1</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23.</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5.0</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24.</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5.1</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25.</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5.1.3</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26.</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6.8</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27.</w:t>
            </w:r>
          </w:p>
        </w:tc>
        <w:tc>
          <w:tcPr>
            <w:tcW w:w="1267" w:type="pct"/>
            <w:vAlign w:val="center"/>
          </w:tcPr>
          <w:p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6.9</w:t>
            </w:r>
          </w:p>
        </w:tc>
        <w:tc>
          <w:tcPr>
            <w:tcW w:w="423"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28.</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7.0</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rsidTr="00332314">
        <w:trPr>
          <w:cantSplit/>
          <w:trHeight w:val="552"/>
          <w:jc w:val="center"/>
        </w:trPr>
        <w:tc>
          <w:tcPr>
            <w:tcW w:w="248" w:type="pct"/>
            <w:vAlign w:val="center"/>
          </w:tcPr>
          <w:p w:rsidR="00332314" w:rsidRPr="00DF74EA" w:rsidRDefault="00332314" w:rsidP="00C45A82">
            <w:pPr>
              <w:pStyle w:val="TableParagraph"/>
              <w:ind w:left="0"/>
              <w:jc w:val="center"/>
            </w:pPr>
            <w:r>
              <w:t>29.</w:t>
            </w:r>
          </w:p>
        </w:tc>
        <w:tc>
          <w:tcPr>
            <w:tcW w:w="1267" w:type="pct"/>
            <w:vAlign w:val="center"/>
          </w:tcPr>
          <w:p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Историко-культурная деятельность</w:t>
            </w:r>
          </w:p>
        </w:tc>
        <w:tc>
          <w:tcPr>
            <w:tcW w:w="563" w:type="pct"/>
            <w:vAlign w:val="center"/>
          </w:tcPr>
          <w:p w:rsidR="00332314" w:rsidRPr="00620572" w:rsidRDefault="00332314" w:rsidP="00C45A82">
            <w:pPr>
              <w:pStyle w:val="TableParagraph"/>
              <w:tabs>
                <w:tab w:val="left" w:pos="310"/>
              </w:tabs>
              <w:ind w:left="0"/>
              <w:jc w:val="center"/>
              <w:rPr>
                <w:sz w:val="20"/>
              </w:rPr>
            </w:pPr>
            <w:r w:rsidRPr="00620572">
              <w:rPr>
                <w:sz w:val="20"/>
              </w:rPr>
              <w:t>9.3</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rsidTr="00C45A82">
        <w:trPr>
          <w:cantSplit/>
          <w:trHeight w:val="552"/>
          <w:jc w:val="center"/>
        </w:trPr>
        <w:tc>
          <w:tcPr>
            <w:tcW w:w="248" w:type="pct"/>
            <w:vAlign w:val="center"/>
          </w:tcPr>
          <w:p w:rsidR="00757C8A" w:rsidRPr="00DF74EA" w:rsidRDefault="00757C8A" w:rsidP="00C45A82">
            <w:pPr>
              <w:pStyle w:val="TableParagraph"/>
              <w:ind w:left="0"/>
              <w:jc w:val="center"/>
            </w:pPr>
            <w:r>
              <w:t>30.</w:t>
            </w:r>
          </w:p>
        </w:tc>
        <w:tc>
          <w:tcPr>
            <w:tcW w:w="1267" w:type="pct"/>
            <w:vAlign w:val="center"/>
          </w:tcPr>
          <w:p w:rsidR="00757C8A" w:rsidRPr="004E7F7A" w:rsidRDefault="00757C8A" w:rsidP="002226E5">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757C8A" w:rsidRPr="00620572" w:rsidRDefault="00757C8A" w:rsidP="00C45A82">
            <w:pPr>
              <w:pStyle w:val="TableParagraph"/>
              <w:tabs>
                <w:tab w:val="left" w:pos="310"/>
              </w:tabs>
              <w:ind w:left="0"/>
              <w:jc w:val="center"/>
              <w:rPr>
                <w:sz w:val="20"/>
              </w:rPr>
            </w:pPr>
            <w:r w:rsidRPr="00620572">
              <w:rPr>
                <w:sz w:val="20"/>
              </w:rPr>
              <w:t>13.1</w:t>
            </w:r>
          </w:p>
        </w:tc>
        <w:tc>
          <w:tcPr>
            <w:tcW w:w="423" w:type="pct"/>
            <w:vAlign w:val="center"/>
          </w:tcPr>
          <w:p w:rsidR="00757C8A" w:rsidRPr="00332314" w:rsidRDefault="00757C8A" w:rsidP="00C45A82">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757C8A" w:rsidRPr="00332314" w:rsidRDefault="00757C8A" w:rsidP="00C45A82">
            <w:pPr>
              <w:pStyle w:val="TableParagraph"/>
              <w:ind w:left="0"/>
              <w:jc w:val="center"/>
              <w:rPr>
                <w:color w:val="0D0D0D" w:themeColor="text1" w:themeTint="F2"/>
              </w:rPr>
            </w:pPr>
            <w:r>
              <w:rPr>
                <w:color w:val="0D0D0D" w:themeColor="text1" w:themeTint="F2"/>
              </w:rPr>
              <w:t>400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w:t>
            </w:r>
          </w:p>
        </w:tc>
      </w:tr>
      <w:tr w:rsidR="00332314" w:rsidTr="00C45A82">
        <w:trPr>
          <w:cantSplit/>
          <w:trHeight w:val="99"/>
          <w:jc w:val="center"/>
        </w:trPr>
        <w:tc>
          <w:tcPr>
            <w:tcW w:w="248" w:type="pct"/>
            <w:vAlign w:val="center"/>
          </w:tcPr>
          <w:p w:rsidR="00332314" w:rsidRPr="00DF74EA" w:rsidRDefault="00332314" w:rsidP="00C45A82">
            <w:pPr>
              <w:pStyle w:val="TableParagraph"/>
              <w:ind w:left="0"/>
              <w:jc w:val="center"/>
            </w:pPr>
            <w:r>
              <w:t>31.</w:t>
            </w:r>
          </w:p>
        </w:tc>
        <w:tc>
          <w:tcPr>
            <w:tcW w:w="1267" w:type="pct"/>
            <w:vAlign w:val="center"/>
          </w:tcPr>
          <w:p w:rsidR="00332314" w:rsidRPr="004E7F7A" w:rsidRDefault="00332314" w:rsidP="002226E5">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332314" w:rsidRPr="00620572" w:rsidRDefault="00332314" w:rsidP="002226E5">
            <w:pPr>
              <w:pStyle w:val="TableParagraph"/>
              <w:tabs>
                <w:tab w:val="left" w:pos="310"/>
              </w:tabs>
              <w:ind w:left="0"/>
              <w:jc w:val="center"/>
              <w:rPr>
                <w:sz w:val="20"/>
              </w:rPr>
            </w:pPr>
            <w:r w:rsidRPr="00620572">
              <w:rPr>
                <w:sz w:val="20"/>
              </w:rPr>
              <w:t>12.0</w:t>
            </w:r>
          </w:p>
        </w:tc>
        <w:tc>
          <w:tcPr>
            <w:tcW w:w="2922" w:type="pct"/>
            <w:gridSpan w:val="5"/>
            <w:vAlign w:val="center"/>
          </w:tcPr>
          <w:p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bl>
    <w:p w:rsidR="00F52A1C" w:rsidRPr="002226E5" w:rsidRDefault="00F52A1C" w:rsidP="00F52A1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2226E5" w:rsidRPr="00D90B71" w:rsidTr="005B63E1">
        <w:trPr>
          <w:trHeight w:val="553"/>
          <w:tblHeader/>
          <w:jc w:val="center"/>
        </w:trPr>
        <w:tc>
          <w:tcPr>
            <w:tcW w:w="248" w:type="pct"/>
            <w:vMerge w:val="restart"/>
            <w:shd w:val="clear" w:color="auto" w:fill="D9D9D9" w:themeFill="background1" w:themeFillShade="D9"/>
          </w:tcPr>
          <w:p w:rsidR="002226E5" w:rsidRDefault="002226E5" w:rsidP="005B63E1">
            <w:pPr>
              <w:pStyle w:val="TableParagraph"/>
              <w:ind w:left="0" w:hanging="23"/>
              <w:jc w:val="center"/>
              <w:rPr>
                <w:sz w:val="20"/>
                <w:szCs w:val="20"/>
              </w:rPr>
            </w:pPr>
            <w:r w:rsidRPr="00692379">
              <w:rPr>
                <w:sz w:val="20"/>
                <w:szCs w:val="20"/>
              </w:rPr>
              <w:t>№</w:t>
            </w:r>
          </w:p>
          <w:p w:rsidR="002226E5" w:rsidRPr="00692379" w:rsidRDefault="002226E5" w:rsidP="005B63E1">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2226E5" w:rsidRPr="00692379" w:rsidRDefault="002226E5" w:rsidP="005B63E1">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2226E5" w:rsidRPr="00692379" w:rsidRDefault="002226E5" w:rsidP="005B63E1">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2226E5" w:rsidRPr="009374FD" w:rsidRDefault="002226E5" w:rsidP="005B63E1">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2226E5" w:rsidRPr="009374FD" w:rsidRDefault="002226E5" w:rsidP="005B63E1">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2226E5" w:rsidRPr="009374FD" w:rsidRDefault="002226E5" w:rsidP="005B63E1">
            <w:pPr>
              <w:pStyle w:val="TableParagraph"/>
              <w:ind w:left="0"/>
              <w:jc w:val="center"/>
              <w:rPr>
                <w:sz w:val="20"/>
                <w:szCs w:val="20"/>
                <w:lang w:val="ru-RU"/>
              </w:rPr>
            </w:pPr>
            <w:r w:rsidRPr="009374FD">
              <w:rPr>
                <w:sz w:val="20"/>
                <w:szCs w:val="20"/>
                <w:lang w:val="ru-RU"/>
              </w:rPr>
              <w:t>Максимальный процент застройки,</w:t>
            </w:r>
          </w:p>
          <w:p w:rsidR="002226E5" w:rsidRPr="009374FD" w:rsidRDefault="002226E5" w:rsidP="005B63E1">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2226E5" w:rsidRPr="009374FD" w:rsidRDefault="002226E5" w:rsidP="005B63E1">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2226E5" w:rsidRPr="009374FD" w:rsidRDefault="002226E5" w:rsidP="005B63E1">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2226E5" w:rsidTr="005B63E1">
        <w:trPr>
          <w:trHeight w:val="817"/>
          <w:jc w:val="center"/>
        </w:trPr>
        <w:tc>
          <w:tcPr>
            <w:tcW w:w="248" w:type="pct"/>
            <w:vMerge/>
            <w:tcBorders>
              <w:top w:val="nil"/>
            </w:tcBorders>
          </w:tcPr>
          <w:p w:rsidR="002226E5" w:rsidRPr="009374FD" w:rsidRDefault="002226E5" w:rsidP="005B63E1">
            <w:pPr>
              <w:rPr>
                <w:sz w:val="2"/>
                <w:szCs w:val="2"/>
                <w:lang w:val="ru-RU"/>
              </w:rPr>
            </w:pPr>
          </w:p>
        </w:tc>
        <w:tc>
          <w:tcPr>
            <w:tcW w:w="1267" w:type="pct"/>
            <w:vMerge/>
            <w:tcBorders>
              <w:top w:val="nil"/>
            </w:tcBorders>
          </w:tcPr>
          <w:p w:rsidR="002226E5" w:rsidRPr="009374FD" w:rsidRDefault="002226E5" w:rsidP="005B63E1">
            <w:pPr>
              <w:rPr>
                <w:sz w:val="2"/>
                <w:szCs w:val="2"/>
                <w:lang w:val="ru-RU"/>
              </w:rPr>
            </w:pPr>
          </w:p>
        </w:tc>
        <w:tc>
          <w:tcPr>
            <w:tcW w:w="563" w:type="pct"/>
            <w:vMerge/>
            <w:tcBorders>
              <w:top w:val="nil"/>
            </w:tcBorders>
          </w:tcPr>
          <w:p w:rsidR="002226E5" w:rsidRPr="009374FD" w:rsidRDefault="002226E5" w:rsidP="005B63E1">
            <w:pPr>
              <w:rPr>
                <w:sz w:val="2"/>
                <w:szCs w:val="2"/>
                <w:lang w:val="ru-RU"/>
              </w:rPr>
            </w:pPr>
          </w:p>
        </w:tc>
        <w:tc>
          <w:tcPr>
            <w:tcW w:w="423" w:type="pct"/>
            <w:shd w:val="clear" w:color="auto" w:fill="D9D9D9" w:themeFill="background1" w:themeFillShade="D9"/>
          </w:tcPr>
          <w:p w:rsidR="002226E5" w:rsidRDefault="002226E5" w:rsidP="005B63E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2226E5" w:rsidRDefault="002226E5" w:rsidP="005B63E1">
            <w:pPr>
              <w:pStyle w:val="TableParagraph"/>
              <w:spacing w:before="1"/>
              <w:ind w:left="0"/>
              <w:jc w:val="center"/>
              <w:rPr>
                <w:sz w:val="24"/>
              </w:rPr>
            </w:pPr>
            <w:r>
              <w:rPr>
                <w:sz w:val="24"/>
              </w:rPr>
              <w:t>max</w:t>
            </w:r>
          </w:p>
        </w:tc>
        <w:tc>
          <w:tcPr>
            <w:tcW w:w="774" w:type="pct"/>
            <w:vMerge/>
            <w:tcBorders>
              <w:top w:val="nil"/>
            </w:tcBorders>
          </w:tcPr>
          <w:p w:rsidR="002226E5" w:rsidRDefault="002226E5" w:rsidP="005B63E1">
            <w:pPr>
              <w:rPr>
                <w:sz w:val="2"/>
                <w:szCs w:val="2"/>
              </w:rPr>
            </w:pPr>
          </w:p>
        </w:tc>
        <w:tc>
          <w:tcPr>
            <w:tcW w:w="704" w:type="pct"/>
            <w:vMerge/>
            <w:tcBorders>
              <w:top w:val="nil"/>
            </w:tcBorders>
          </w:tcPr>
          <w:p w:rsidR="002226E5" w:rsidRDefault="002226E5" w:rsidP="005B63E1">
            <w:pPr>
              <w:rPr>
                <w:sz w:val="2"/>
                <w:szCs w:val="2"/>
              </w:rPr>
            </w:pPr>
          </w:p>
        </w:tc>
        <w:tc>
          <w:tcPr>
            <w:tcW w:w="599" w:type="pct"/>
            <w:vMerge/>
          </w:tcPr>
          <w:p w:rsidR="002226E5" w:rsidRDefault="002226E5" w:rsidP="005B63E1">
            <w:pPr>
              <w:rPr>
                <w:sz w:val="2"/>
                <w:szCs w:val="2"/>
              </w:rPr>
            </w:pPr>
          </w:p>
        </w:tc>
      </w:tr>
      <w:tr w:rsidR="00757C8A" w:rsidTr="00C45A82">
        <w:trPr>
          <w:cantSplit/>
          <w:trHeight w:val="99"/>
          <w:jc w:val="center"/>
        </w:trPr>
        <w:tc>
          <w:tcPr>
            <w:tcW w:w="248" w:type="pct"/>
            <w:vAlign w:val="center"/>
          </w:tcPr>
          <w:p w:rsidR="00757C8A" w:rsidRPr="00DF74EA" w:rsidRDefault="00757C8A" w:rsidP="00C45A82">
            <w:pPr>
              <w:pStyle w:val="TableParagraph"/>
              <w:ind w:left="0"/>
              <w:jc w:val="center"/>
            </w:pPr>
            <w:r>
              <w:t>1.</w:t>
            </w:r>
          </w:p>
        </w:tc>
        <w:tc>
          <w:tcPr>
            <w:tcW w:w="1267" w:type="pct"/>
            <w:vAlign w:val="center"/>
          </w:tcPr>
          <w:p w:rsidR="00757C8A" w:rsidRPr="004E7F7A" w:rsidRDefault="00757C8A" w:rsidP="005B63E1">
            <w:pPr>
              <w:pStyle w:val="ae"/>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rsidR="00757C8A" w:rsidRPr="00C45A82" w:rsidRDefault="00757C8A" w:rsidP="005B63E1">
            <w:pPr>
              <w:pStyle w:val="TableParagraph"/>
              <w:tabs>
                <w:tab w:val="left" w:pos="310"/>
              </w:tabs>
              <w:ind w:left="0"/>
              <w:jc w:val="center"/>
            </w:pPr>
            <w:r w:rsidRPr="00C45A82">
              <w:t>3.1.1</w:t>
            </w:r>
          </w:p>
        </w:tc>
        <w:tc>
          <w:tcPr>
            <w:tcW w:w="423" w:type="pct"/>
            <w:vAlign w:val="center"/>
          </w:tcPr>
          <w:p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2226E5" w:rsidRDefault="00757C8A" w:rsidP="00C45A82">
            <w:pPr>
              <w:pStyle w:val="TableParagraph"/>
              <w:ind w:left="0"/>
              <w:jc w:val="center"/>
            </w:pPr>
            <w:r>
              <w:t>2.</w:t>
            </w:r>
          </w:p>
        </w:tc>
        <w:tc>
          <w:tcPr>
            <w:tcW w:w="1267" w:type="pct"/>
            <w:vAlign w:val="center"/>
          </w:tcPr>
          <w:p w:rsidR="00757C8A" w:rsidRPr="00C45A82" w:rsidRDefault="00757C8A" w:rsidP="005B63E1">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757C8A" w:rsidRPr="00C45A82" w:rsidRDefault="00757C8A" w:rsidP="005B63E1">
            <w:pPr>
              <w:pStyle w:val="TableParagraph"/>
              <w:tabs>
                <w:tab w:val="left" w:pos="310"/>
              </w:tabs>
              <w:ind w:left="0"/>
              <w:jc w:val="center"/>
            </w:pPr>
            <w:r w:rsidRPr="00C45A82">
              <w:t>3.1.2</w:t>
            </w:r>
          </w:p>
        </w:tc>
        <w:tc>
          <w:tcPr>
            <w:tcW w:w="423"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3.</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757C8A" w:rsidRPr="00C45A82" w:rsidRDefault="00757C8A" w:rsidP="00086A2B">
            <w:pPr>
              <w:pStyle w:val="TableParagraph"/>
              <w:tabs>
                <w:tab w:val="left" w:pos="310"/>
              </w:tabs>
              <w:ind w:left="0"/>
              <w:jc w:val="center"/>
            </w:pPr>
            <w:r w:rsidRPr="00C45A82">
              <w:t>3.2</w:t>
            </w:r>
          </w:p>
        </w:tc>
        <w:tc>
          <w:tcPr>
            <w:tcW w:w="423"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4.</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rsidR="00757C8A" w:rsidRPr="00C45A82" w:rsidRDefault="00757C8A" w:rsidP="00086A2B">
            <w:pPr>
              <w:pStyle w:val="TableParagraph"/>
              <w:tabs>
                <w:tab w:val="left" w:pos="310"/>
              </w:tabs>
              <w:ind w:left="0"/>
              <w:jc w:val="center"/>
            </w:pPr>
            <w:r w:rsidRPr="00C45A82">
              <w:t>3.2.1</w:t>
            </w:r>
          </w:p>
        </w:tc>
        <w:tc>
          <w:tcPr>
            <w:tcW w:w="423"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5.</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rsidR="00757C8A" w:rsidRPr="00C45A82" w:rsidRDefault="00757C8A" w:rsidP="00086A2B">
            <w:pPr>
              <w:pStyle w:val="TableParagraph"/>
              <w:tabs>
                <w:tab w:val="left" w:pos="310"/>
              </w:tabs>
              <w:ind w:left="0"/>
              <w:jc w:val="center"/>
            </w:pPr>
            <w:r w:rsidRPr="00C45A82">
              <w:t>3.2.2</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6.</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757C8A" w:rsidRPr="00C45A82" w:rsidRDefault="00757C8A" w:rsidP="00086A2B">
            <w:pPr>
              <w:pStyle w:val="TableParagraph"/>
              <w:tabs>
                <w:tab w:val="left" w:pos="310"/>
              </w:tabs>
              <w:ind w:left="0"/>
              <w:jc w:val="center"/>
            </w:pPr>
            <w:r w:rsidRPr="00C45A82">
              <w:t>3.2.3</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20"/>
          <w:jc w:val="center"/>
        </w:trPr>
        <w:tc>
          <w:tcPr>
            <w:tcW w:w="248" w:type="pct"/>
            <w:vAlign w:val="center"/>
          </w:tcPr>
          <w:p w:rsidR="00757C8A" w:rsidRPr="00DF74EA" w:rsidRDefault="00757C8A" w:rsidP="00C45A82">
            <w:pPr>
              <w:pStyle w:val="TableParagraph"/>
              <w:ind w:left="0"/>
              <w:jc w:val="center"/>
            </w:pPr>
            <w:r>
              <w:t>7.</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757C8A" w:rsidRPr="00C45A82" w:rsidRDefault="00757C8A" w:rsidP="00086A2B">
            <w:pPr>
              <w:pStyle w:val="TableParagraph"/>
              <w:tabs>
                <w:tab w:val="left" w:pos="310"/>
              </w:tabs>
              <w:ind w:left="0"/>
              <w:jc w:val="center"/>
            </w:pPr>
            <w:r w:rsidRPr="00C45A82">
              <w:t>3.2.4</w:t>
            </w:r>
          </w:p>
        </w:tc>
        <w:tc>
          <w:tcPr>
            <w:tcW w:w="423" w:type="pct"/>
            <w:vAlign w:val="center"/>
          </w:tcPr>
          <w:p w:rsidR="00757C8A" w:rsidRPr="00C45A82" w:rsidRDefault="00757C8A" w:rsidP="00BE0692">
            <w:pPr>
              <w:pStyle w:val="TableParagraph"/>
              <w:tabs>
                <w:tab w:val="left" w:pos="26"/>
                <w:tab w:val="left" w:pos="556"/>
              </w:tabs>
              <w:ind w:left="0"/>
              <w:jc w:val="center"/>
            </w:pPr>
            <w:r>
              <w:t>400</w:t>
            </w:r>
          </w:p>
        </w:tc>
        <w:tc>
          <w:tcPr>
            <w:tcW w:w="422" w:type="pct"/>
            <w:vAlign w:val="center"/>
          </w:tcPr>
          <w:p w:rsidR="00757C8A" w:rsidRPr="00C45A82" w:rsidRDefault="00757C8A" w:rsidP="00BE0692">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8.</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rsidR="00757C8A" w:rsidRPr="00C45A82" w:rsidRDefault="00757C8A" w:rsidP="00086A2B">
            <w:pPr>
              <w:pStyle w:val="TableParagraph"/>
              <w:tabs>
                <w:tab w:val="left" w:pos="310"/>
              </w:tabs>
              <w:ind w:left="0"/>
              <w:jc w:val="center"/>
            </w:pPr>
            <w:r w:rsidRPr="00C45A82">
              <w:t>3.4.1</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9.</w:t>
            </w:r>
          </w:p>
        </w:tc>
        <w:tc>
          <w:tcPr>
            <w:tcW w:w="1267" w:type="pct"/>
            <w:vAlign w:val="center"/>
          </w:tcPr>
          <w:p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rsidR="00757C8A" w:rsidRPr="00C45A82" w:rsidRDefault="00757C8A" w:rsidP="00086A2B">
            <w:pPr>
              <w:pStyle w:val="TableParagraph"/>
              <w:tabs>
                <w:tab w:val="left" w:pos="310"/>
              </w:tabs>
              <w:ind w:left="0"/>
              <w:jc w:val="center"/>
            </w:pPr>
            <w:r w:rsidRPr="00C45A82">
              <w:t>3.4.2</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10.</w:t>
            </w:r>
          </w:p>
        </w:tc>
        <w:tc>
          <w:tcPr>
            <w:tcW w:w="1267" w:type="pct"/>
          </w:tcPr>
          <w:p w:rsidR="00757C8A" w:rsidRPr="009374FD" w:rsidRDefault="00757C8A" w:rsidP="00C45A82">
            <w:pPr>
              <w:pStyle w:val="ConsPlusNormal"/>
              <w:ind w:firstLine="0"/>
              <w:rPr>
                <w:rFonts w:ascii="Times New Roman" w:hAnsi="Times New Roman" w:cs="Times New Roman"/>
                <w:sz w:val="22"/>
                <w:szCs w:val="22"/>
                <w:lang w:val="ru-RU" w:bidi="ru-RU"/>
              </w:rPr>
            </w:pPr>
            <w:r w:rsidRPr="009374FD">
              <w:rPr>
                <w:rFonts w:ascii="Times New Roman" w:hAnsi="Times New Roman" w:cs="Times New Roman"/>
                <w:sz w:val="22"/>
                <w:szCs w:val="22"/>
                <w:lang w:val="ru-RU" w:bidi="ru-RU"/>
              </w:rPr>
              <w:t>Дошкольное, начальное и среднее общее образование</w:t>
            </w:r>
          </w:p>
        </w:tc>
        <w:tc>
          <w:tcPr>
            <w:tcW w:w="563" w:type="pct"/>
            <w:vAlign w:val="center"/>
          </w:tcPr>
          <w:p w:rsidR="00757C8A" w:rsidRPr="00C45A82" w:rsidRDefault="00757C8A" w:rsidP="00C45A82">
            <w:pPr>
              <w:pStyle w:val="TableParagraph"/>
              <w:tabs>
                <w:tab w:val="left" w:pos="310"/>
              </w:tabs>
              <w:ind w:left="0"/>
              <w:jc w:val="center"/>
            </w:pPr>
            <w:r w:rsidRPr="00C45A82">
              <w:t>3.5.1</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11.</w:t>
            </w:r>
          </w:p>
        </w:tc>
        <w:tc>
          <w:tcPr>
            <w:tcW w:w="1267" w:type="pct"/>
            <w:vAlign w:val="center"/>
          </w:tcPr>
          <w:p w:rsidR="00757C8A" w:rsidRPr="00C45A82" w:rsidRDefault="00757C8A" w:rsidP="00C45A82">
            <w:pPr>
              <w:pStyle w:val="ae"/>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rsidR="00757C8A" w:rsidRPr="00C45A82" w:rsidRDefault="00757C8A" w:rsidP="00C45A82">
            <w:pPr>
              <w:pStyle w:val="TableParagraph"/>
              <w:tabs>
                <w:tab w:val="left" w:pos="310"/>
              </w:tabs>
              <w:ind w:left="0"/>
              <w:jc w:val="center"/>
            </w:pPr>
            <w:r w:rsidRPr="00C45A82">
              <w:t>3.5.2</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12.</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757C8A" w:rsidRPr="00C45A82" w:rsidRDefault="00757C8A" w:rsidP="00C45A82">
            <w:pPr>
              <w:pStyle w:val="TableParagraph"/>
              <w:tabs>
                <w:tab w:val="left" w:pos="310"/>
              </w:tabs>
              <w:ind w:left="0"/>
              <w:jc w:val="center"/>
            </w:pPr>
            <w:r w:rsidRPr="00C45A82">
              <w:t>3.6.1</w:t>
            </w:r>
          </w:p>
        </w:tc>
        <w:tc>
          <w:tcPr>
            <w:tcW w:w="423"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13.</w:t>
            </w:r>
          </w:p>
        </w:tc>
        <w:tc>
          <w:tcPr>
            <w:tcW w:w="1267" w:type="pct"/>
            <w:vAlign w:val="center"/>
          </w:tcPr>
          <w:p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1F10A2" w:rsidRPr="00C45A82" w:rsidRDefault="001F10A2" w:rsidP="00C45A82">
            <w:pPr>
              <w:pStyle w:val="TableParagraph"/>
              <w:tabs>
                <w:tab w:val="left" w:pos="310"/>
              </w:tabs>
              <w:ind w:left="0"/>
              <w:jc w:val="center"/>
            </w:pPr>
            <w:r w:rsidRPr="00C45A82">
              <w:t>3.6.2</w:t>
            </w:r>
          </w:p>
        </w:tc>
        <w:tc>
          <w:tcPr>
            <w:tcW w:w="2922" w:type="pct"/>
            <w:gridSpan w:val="5"/>
            <w:vAlign w:val="center"/>
          </w:tcPr>
          <w:p w:rsidR="001F10A2" w:rsidRPr="00C45A82" w:rsidRDefault="001F10A2" w:rsidP="00BE0692">
            <w:pPr>
              <w:pStyle w:val="TableParagraph"/>
              <w:ind w:left="0"/>
              <w:jc w:val="center"/>
            </w:pPr>
            <w:r>
              <w:t>не регламентируется</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14.</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rsidR="00757C8A" w:rsidRPr="00C45A82" w:rsidRDefault="00757C8A" w:rsidP="00C45A82">
            <w:pPr>
              <w:pStyle w:val="TableParagraph"/>
              <w:tabs>
                <w:tab w:val="left" w:pos="310"/>
              </w:tabs>
              <w:ind w:left="0"/>
              <w:jc w:val="center"/>
            </w:pPr>
            <w:r w:rsidRPr="00C45A82">
              <w:t>3.7.1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15.</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757C8A" w:rsidRPr="00C45A82" w:rsidRDefault="00757C8A" w:rsidP="00C45A82">
            <w:pPr>
              <w:pStyle w:val="TableParagraph"/>
              <w:tabs>
                <w:tab w:val="left" w:pos="310"/>
              </w:tabs>
              <w:ind w:left="0"/>
              <w:jc w:val="center"/>
            </w:pPr>
            <w:r w:rsidRPr="00C45A82">
              <w:t>3.7.2</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16.</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rsidR="00757C8A" w:rsidRPr="00C45A82" w:rsidRDefault="00757C8A" w:rsidP="00C45A82">
            <w:pPr>
              <w:pStyle w:val="TableParagraph"/>
              <w:tabs>
                <w:tab w:val="left" w:pos="310"/>
              </w:tabs>
              <w:ind w:left="0"/>
              <w:jc w:val="center"/>
            </w:pPr>
            <w:r w:rsidRPr="00C45A82">
              <w:t>3.8.1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99"/>
          <w:jc w:val="center"/>
        </w:trPr>
        <w:tc>
          <w:tcPr>
            <w:tcW w:w="248" w:type="pct"/>
            <w:vAlign w:val="center"/>
          </w:tcPr>
          <w:p w:rsidR="00757C8A" w:rsidRPr="00DF74EA" w:rsidRDefault="00757C8A" w:rsidP="00C45A82">
            <w:pPr>
              <w:pStyle w:val="TableParagraph"/>
              <w:ind w:left="0"/>
              <w:jc w:val="center"/>
            </w:pPr>
            <w:r>
              <w:t>17.</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rsidR="00757C8A" w:rsidRPr="00C45A82" w:rsidRDefault="00757C8A" w:rsidP="00C45A82">
            <w:pPr>
              <w:pStyle w:val="TableParagraph"/>
              <w:tabs>
                <w:tab w:val="left" w:pos="310"/>
              </w:tabs>
              <w:ind w:left="0"/>
              <w:jc w:val="center"/>
            </w:pPr>
            <w:r w:rsidRPr="00C45A82">
              <w:t>3.10.1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18.</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757C8A" w:rsidRPr="00C45A82" w:rsidRDefault="00757C8A" w:rsidP="00C45A82">
            <w:pPr>
              <w:pStyle w:val="TableParagraph"/>
              <w:tabs>
                <w:tab w:val="left" w:pos="310"/>
              </w:tabs>
              <w:ind w:left="0"/>
              <w:jc w:val="center"/>
            </w:pPr>
            <w:r w:rsidRPr="00C45A82">
              <w:t>3.10.2</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19.</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757C8A" w:rsidRPr="00C45A82" w:rsidRDefault="00757C8A" w:rsidP="00C45A82">
            <w:pPr>
              <w:pStyle w:val="TableParagraph"/>
              <w:tabs>
                <w:tab w:val="left" w:pos="310"/>
              </w:tabs>
              <w:ind w:left="0"/>
              <w:jc w:val="center"/>
            </w:pPr>
            <w:r w:rsidRPr="00C45A82">
              <w:t>4.3</w:t>
            </w:r>
          </w:p>
        </w:tc>
        <w:tc>
          <w:tcPr>
            <w:tcW w:w="423" w:type="pct"/>
            <w:vAlign w:val="center"/>
          </w:tcPr>
          <w:p w:rsidR="00757C8A" w:rsidRPr="00C45A82" w:rsidRDefault="00757C8A" w:rsidP="00071F75">
            <w:pPr>
              <w:pStyle w:val="TableParagraph"/>
              <w:tabs>
                <w:tab w:val="left" w:pos="26"/>
                <w:tab w:val="left" w:pos="556"/>
              </w:tabs>
              <w:ind w:left="0"/>
              <w:jc w:val="center"/>
            </w:pPr>
            <w:r>
              <w:t>200</w:t>
            </w:r>
          </w:p>
        </w:tc>
        <w:tc>
          <w:tcPr>
            <w:tcW w:w="422" w:type="pct"/>
            <w:vAlign w:val="center"/>
          </w:tcPr>
          <w:p w:rsidR="00757C8A" w:rsidRPr="00C45A82" w:rsidRDefault="00757C8A" w:rsidP="00071F75">
            <w:pPr>
              <w:pStyle w:val="TableParagraph"/>
              <w:ind w:left="0"/>
              <w:jc w:val="center"/>
            </w:pPr>
            <w:r>
              <w:t>5000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20.</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rsidR="00757C8A" w:rsidRPr="00C45A82" w:rsidRDefault="00757C8A" w:rsidP="00C45A82">
            <w:pPr>
              <w:pStyle w:val="TableParagraph"/>
              <w:tabs>
                <w:tab w:val="left" w:pos="310"/>
              </w:tabs>
              <w:ind w:left="0"/>
              <w:jc w:val="center"/>
            </w:pPr>
            <w:r w:rsidRPr="00C45A82">
              <w:t>4.7</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21.</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757C8A" w:rsidRPr="00C45A82" w:rsidRDefault="00757C8A" w:rsidP="00C45A82">
            <w:pPr>
              <w:pStyle w:val="TableParagraph"/>
              <w:tabs>
                <w:tab w:val="left" w:pos="310"/>
              </w:tabs>
              <w:ind w:left="0"/>
              <w:jc w:val="center"/>
            </w:pPr>
            <w:r w:rsidRPr="00C45A82">
              <w:t>4.8</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22.</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rsidR="00757C8A" w:rsidRPr="00C45A82" w:rsidRDefault="00757C8A" w:rsidP="00C45A82">
            <w:pPr>
              <w:pStyle w:val="TableParagraph"/>
              <w:tabs>
                <w:tab w:val="left" w:pos="310"/>
              </w:tabs>
              <w:ind w:left="0"/>
              <w:jc w:val="center"/>
            </w:pPr>
            <w:r w:rsidRPr="00C45A82">
              <w:t>4.8.1</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23.</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757C8A" w:rsidRPr="00C45A82" w:rsidRDefault="00757C8A" w:rsidP="00C45A82">
            <w:pPr>
              <w:pStyle w:val="TableParagraph"/>
              <w:tabs>
                <w:tab w:val="left" w:pos="310"/>
              </w:tabs>
              <w:ind w:left="0"/>
              <w:jc w:val="center"/>
            </w:pPr>
            <w:r w:rsidRPr="00C45A82">
              <w:t>4.9.1.2</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24.</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757C8A" w:rsidRPr="00C45A82" w:rsidRDefault="00757C8A" w:rsidP="00C45A82">
            <w:pPr>
              <w:pStyle w:val="TableParagraph"/>
              <w:tabs>
                <w:tab w:val="left" w:pos="310"/>
              </w:tabs>
              <w:ind w:left="0"/>
              <w:jc w:val="center"/>
            </w:pPr>
            <w:r w:rsidRPr="00C45A82">
              <w:t>4.9.1.3</w:t>
            </w:r>
          </w:p>
        </w:tc>
        <w:tc>
          <w:tcPr>
            <w:tcW w:w="423" w:type="pct"/>
            <w:vAlign w:val="center"/>
          </w:tcPr>
          <w:p w:rsidR="00757C8A" w:rsidRPr="00C45A82" w:rsidRDefault="00757C8A" w:rsidP="00071F75">
            <w:pPr>
              <w:pStyle w:val="TableParagraph"/>
              <w:tabs>
                <w:tab w:val="left" w:pos="26"/>
                <w:tab w:val="left" w:pos="556"/>
              </w:tabs>
              <w:ind w:left="0"/>
              <w:jc w:val="center"/>
            </w:pPr>
            <w:r>
              <w:t>200</w:t>
            </w:r>
          </w:p>
        </w:tc>
        <w:tc>
          <w:tcPr>
            <w:tcW w:w="422" w:type="pct"/>
            <w:vAlign w:val="center"/>
          </w:tcPr>
          <w:p w:rsidR="00757C8A" w:rsidRPr="00C45A82" w:rsidRDefault="00757C8A" w:rsidP="00071F75">
            <w:pPr>
              <w:pStyle w:val="TableParagraph"/>
              <w:ind w:left="0"/>
              <w:jc w:val="center"/>
            </w:pPr>
            <w:r>
              <w:t>2000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25.</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757C8A" w:rsidRPr="00C45A82" w:rsidRDefault="00757C8A" w:rsidP="00C45A82">
            <w:pPr>
              <w:pStyle w:val="TableParagraph"/>
              <w:tabs>
                <w:tab w:val="left" w:pos="310"/>
              </w:tabs>
              <w:ind w:left="0"/>
              <w:jc w:val="center"/>
            </w:pPr>
            <w:r w:rsidRPr="00C45A82">
              <w:t>4.9.1.4</w:t>
            </w:r>
          </w:p>
        </w:tc>
        <w:tc>
          <w:tcPr>
            <w:tcW w:w="423" w:type="pct"/>
            <w:vAlign w:val="center"/>
          </w:tcPr>
          <w:p w:rsidR="00757C8A" w:rsidRPr="00C45A82" w:rsidRDefault="00757C8A" w:rsidP="00071F75">
            <w:pPr>
              <w:pStyle w:val="TableParagraph"/>
              <w:tabs>
                <w:tab w:val="left" w:pos="26"/>
                <w:tab w:val="left" w:pos="556"/>
              </w:tabs>
              <w:ind w:left="0"/>
              <w:jc w:val="center"/>
            </w:pPr>
            <w:r>
              <w:t>200</w:t>
            </w:r>
          </w:p>
        </w:tc>
        <w:tc>
          <w:tcPr>
            <w:tcW w:w="422" w:type="pct"/>
            <w:vAlign w:val="center"/>
          </w:tcPr>
          <w:p w:rsidR="00757C8A" w:rsidRPr="00C45A82" w:rsidRDefault="00757C8A" w:rsidP="00071F75">
            <w:pPr>
              <w:pStyle w:val="TableParagraph"/>
              <w:ind w:left="0"/>
              <w:jc w:val="center"/>
            </w:pPr>
            <w:r>
              <w:t>2000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rsidTr="00BE0692">
        <w:trPr>
          <w:cantSplit/>
          <w:trHeight w:val="506"/>
          <w:jc w:val="center"/>
        </w:trPr>
        <w:tc>
          <w:tcPr>
            <w:tcW w:w="248" w:type="pct"/>
            <w:vAlign w:val="center"/>
          </w:tcPr>
          <w:p w:rsidR="00757C8A" w:rsidRPr="00DF74EA" w:rsidRDefault="00757C8A" w:rsidP="00C45A82">
            <w:pPr>
              <w:pStyle w:val="TableParagraph"/>
              <w:ind w:left="0"/>
              <w:jc w:val="center"/>
            </w:pPr>
            <w:r>
              <w:t>26.</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rsidR="00757C8A" w:rsidRPr="00C45A82" w:rsidRDefault="00757C8A" w:rsidP="00C45A82">
            <w:pPr>
              <w:pStyle w:val="TableParagraph"/>
              <w:tabs>
                <w:tab w:val="left" w:pos="310"/>
              </w:tabs>
              <w:ind w:left="0"/>
              <w:jc w:val="center"/>
            </w:pPr>
            <w:r w:rsidRPr="00C45A82">
              <w:t>4.10</w:t>
            </w:r>
          </w:p>
        </w:tc>
        <w:tc>
          <w:tcPr>
            <w:tcW w:w="423" w:type="pct"/>
            <w:vAlign w:val="center"/>
          </w:tcPr>
          <w:p w:rsidR="00757C8A" w:rsidRPr="00C45A82" w:rsidRDefault="00757C8A" w:rsidP="00071F75">
            <w:pPr>
              <w:pStyle w:val="TableParagraph"/>
              <w:tabs>
                <w:tab w:val="left" w:pos="26"/>
                <w:tab w:val="left" w:pos="556"/>
              </w:tabs>
              <w:ind w:left="0"/>
              <w:jc w:val="center"/>
            </w:pPr>
            <w:r>
              <w:t>400</w:t>
            </w:r>
          </w:p>
        </w:tc>
        <w:tc>
          <w:tcPr>
            <w:tcW w:w="422" w:type="pct"/>
            <w:vAlign w:val="center"/>
          </w:tcPr>
          <w:p w:rsidR="00757C8A" w:rsidRPr="00C45A82" w:rsidRDefault="00757C8A" w:rsidP="00071F75">
            <w:pPr>
              <w:pStyle w:val="TableParagraph"/>
              <w:ind w:left="0"/>
              <w:jc w:val="center"/>
            </w:pPr>
            <w: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27.</w:t>
            </w:r>
          </w:p>
        </w:tc>
        <w:tc>
          <w:tcPr>
            <w:tcW w:w="1267" w:type="pct"/>
            <w:vAlign w:val="center"/>
          </w:tcPr>
          <w:p w:rsidR="001F10A2" w:rsidRPr="00C45A82" w:rsidRDefault="001F10A2" w:rsidP="00C45A82">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1F10A2" w:rsidRPr="00C45A82" w:rsidRDefault="001F10A2" w:rsidP="00C45A82">
            <w:pPr>
              <w:pStyle w:val="TableParagraph"/>
              <w:tabs>
                <w:tab w:val="left" w:pos="310"/>
              </w:tabs>
              <w:ind w:left="0"/>
              <w:jc w:val="center"/>
            </w:pPr>
            <w:r w:rsidRPr="00C45A82">
              <w:t>5.1.4</w:t>
            </w:r>
          </w:p>
        </w:tc>
        <w:tc>
          <w:tcPr>
            <w:tcW w:w="2922" w:type="pct"/>
            <w:gridSpan w:val="5"/>
            <w:vAlign w:val="center"/>
          </w:tcPr>
          <w:p w:rsidR="001F10A2" w:rsidRPr="00C45A82" w:rsidRDefault="001F10A2" w:rsidP="00BE0692">
            <w:pPr>
              <w:pStyle w:val="TableParagraph"/>
              <w:ind w:left="0"/>
              <w:jc w:val="center"/>
            </w:pPr>
            <w:r>
              <w:t>не регламентируется</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28.</w:t>
            </w:r>
          </w:p>
        </w:tc>
        <w:tc>
          <w:tcPr>
            <w:tcW w:w="1267" w:type="pct"/>
            <w:vAlign w:val="center"/>
          </w:tcPr>
          <w:p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1F10A2" w:rsidRPr="00C45A82" w:rsidRDefault="001F10A2" w:rsidP="00C45A82">
            <w:pPr>
              <w:pStyle w:val="TableParagraph"/>
              <w:tabs>
                <w:tab w:val="left" w:pos="310"/>
              </w:tabs>
              <w:ind w:left="0"/>
              <w:jc w:val="center"/>
            </w:pPr>
            <w:r w:rsidRPr="00C45A82">
              <w:t>12.0.1</w:t>
            </w:r>
          </w:p>
        </w:tc>
        <w:tc>
          <w:tcPr>
            <w:tcW w:w="2922" w:type="pct"/>
            <w:gridSpan w:val="5"/>
            <w:vAlign w:val="center"/>
          </w:tcPr>
          <w:p w:rsidR="001F10A2" w:rsidRPr="00C45A82" w:rsidRDefault="001F10A2" w:rsidP="00BE0692">
            <w:pPr>
              <w:pStyle w:val="TableParagraph"/>
              <w:ind w:left="0"/>
              <w:jc w:val="center"/>
            </w:pPr>
            <w:r w:rsidRPr="001F10A2">
              <w:t>не регламентируется</w:t>
            </w:r>
          </w:p>
        </w:tc>
      </w:tr>
      <w:tr w:rsidR="001F10A2" w:rsidTr="001F10A2">
        <w:trPr>
          <w:cantSplit/>
          <w:trHeight w:val="506"/>
          <w:jc w:val="center"/>
        </w:trPr>
        <w:tc>
          <w:tcPr>
            <w:tcW w:w="248" w:type="pct"/>
            <w:vAlign w:val="center"/>
          </w:tcPr>
          <w:p w:rsidR="001F10A2" w:rsidRPr="00DF74EA" w:rsidRDefault="001F10A2" w:rsidP="00C45A82">
            <w:pPr>
              <w:pStyle w:val="TableParagraph"/>
              <w:ind w:left="0"/>
              <w:jc w:val="center"/>
            </w:pPr>
            <w:r>
              <w:t>29.</w:t>
            </w:r>
          </w:p>
        </w:tc>
        <w:tc>
          <w:tcPr>
            <w:tcW w:w="1267" w:type="pct"/>
            <w:vAlign w:val="center"/>
          </w:tcPr>
          <w:p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rsidR="001F10A2" w:rsidRPr="00C45A82" w:rsidRDefault="001F10A2" w:rsidP="00C45A82">
            <w:pPr>
              <w:pStyle w:val="TableParagraph"/>
              <w:tabs>
                <w:tab w:val="left" w:pos="310"/>
              </w:tabs>
              <w:ind w:left="0"/>
              <w:jc w:val="center"/>
            </w:pPr>
            <w:r w:rsidRPr="00C45A82">
              <w:t>12.0.2</w:t>
            </w:r>
          </w:p>
        </w:tc>
        <w:tc>
          <w:tcPr>
            <w:tcW w:w="2922" w:type="pct"/>
            <w:gridSpan w:val="5"/>
            <w:vAlign w:val="center"/>
          </w:tcPr>
          <w:p w:rsidR="001F10A2" w:rsidRPr="00C45A82" w:rsidRDefault="001F10A2" w:rsidP="00BE0692">
            <w:pPr>
              <w:pStyle w:val="TableParagraph"/>
              <w:ind w:left="0"/>
              <w:jc w:val="center"/>
            </w:pPr>
            <w:r w:rsidRPr="001F10A2">
              <w:t>не регламентируется</w:t>
            </w:r>
          </w:p>
        </w:tc>
      </w:tr>
    </w:tbl>
    <w:p w:rsidR="001373D3" w:rsidRPr="002226E5" w:rsidRDefault="001373D3" w:rsidP="001373D3">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373D3" w:rsidRPr="00D90B71" w:rsidTr="004C2EBC">
        <w:trPr>
          <w:trHeight w:val="553"/>
          <w:tblHeader/>
          <w:jc w:val="center"/>
        </w:trPr>
        <w:tc>
          <w:tcPr>
            <w:tcW w:w="248" w:type="pct"/>
            <w:vMerge w:val="restart"/>
            <w:shd w:val="clear" w:color="auto" w:fill="D9D9D9" w:themeFill="background1" w:themeFillShade="D9"/>
          </w:tcPr>
          <w:p w:rsidR="001373D3" w:rsidRDefault="001373D3" w:rsidP="004C2EBC">
            <w:pPr>
              <w:pStyle w:val="TableParagraph"/>
              <w:ind w:left="0" w:hanging="23"/>
              <w:jc w:val="center"/>
              <w:rPr>
                <w:sz w:val="20"/>
                <w:szCs w:val="20"/>
              </w:rPr>
            </w:pPr>
            <w:r w:rsidRPr="00692379">
              <w:rPr>
                <w:sz w:val="20"/>
                <w:szCs w:val="20"/>
              </w:rPr>
              <w:t>№</w:t>
            </w:r>
          </w:p>
          <w:p w:rsidR="001373D3" w:rsidRPr="00692379" w:rsidRDefault="001373D3"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1373D3" w:rsidRPr="00692379" w:rsidRDefault="001373D3"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1373D3" w:rsidRPr="00692379" w:rsidRDefault="001373D3"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1373D3" w:rsidRPr="009374FD" w:rsidRDefault="001373D3"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1373D3" w:rsidRPr="009374FD" w:rsidRDefault="001373D3"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1373D3" w:rsidRPr="009374FD" w:rsidRDefault="001373D3" w:rsidP="004C2EBC">
            <w:pPr>
              <w:pStyle w:val="TableParagraph"/>
              <w:ind w:left="0"/>
              <w:jc w:val="center"/>
              <w:rPr>
                <w:sz w:val="20"/>
                <w:szCs w:val="20"/>
                <w:lang w:val="ru-RU"/>
              </w:rPr>
            </w:pPr>
            <w:r w:rsidRPr="009374FD">
              <w:rPr>
                <w:sz w:val="20"/>
                <w:szCs w:val="20"/>
                <w:lang w:val="ru-RU"/>
              </w:rPr>
              <w:t>Максимальный процент застройки,</w:t>
            </w:r>
          </w:p>
          <w:p w:rsidR="001373D3" w:rsidRPr="009374FD" w:rsidRDefault="001373D3"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1373D3" w:rsidRPr="009374FD" w:rsidRDefault="001373D3"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1373D3" w:rsidRPr="009374FD" w:rsidRDefault="001373D3"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1373D3" w:rsidTr="004C2EBC">
        <w:trPr>
          <w:trHeight w:val="817"/>
          <w:jc w:val="center"/>
        </w:trPr>
        <w:tc>
          <w:tcPr>
            <w:tcW w:w="248" w:type="pct"/>
            <w:vMerge/>
            <w:tcBorders>
              <w:top w:val="nil"/>
            </w:tcBorders>
          </w:tcPr>
          <w:p w:rsidR="001373D3" w:rsidRPr="009374FD" w:rsidRDefault="001373D3" w:rsidP="004C2EBC">
            <w:pPr>
              <w:rPr>
                <w:sz w:val="2"/>
                <w:szCs w:val="2"/>
                <w:lang w:val="ru-RU"/>
              </w:rPr>
            </w:pPr>
          </w:p>
        </w:tc>
        <w:tc>
          <w:tcPr>
            <w:tcW w:w="1267" w:type="pct"/>
            <w:vMerge/>
            <w:tcBorders>
              <w:top w:val="nil"/>
            </w:tcBorders>
          </w:tcPr>
          <w:p w:rsidR="001373D3" w:rsidRPr="009374FD" w:rsidRDefault="001373D3" w:rsidP="004C2EBC">
            <w:pPr>
              <w:rPr>
                <w:sz w:val="2"/>
                <w:szCs w:val="2"/>
                <w:lang w:val="ru-RU"/>
              </w:rPr>
            </w:pPr>
          </w:p>
        </w:tc>
        <w:tc>
          <w:tcPr>
            <w:tcW w:w="563" w:type="pct"/>
            <w:vMerge/>
            <w:tcBorders>
              <w:top w:val="nil"/>
            </w:tcBorders>
          </w:tcPr>
          <w:p w:rsidR="001373D3" w:rsidRPr="009374FD" w:rsidRDefault="001373D3" w:rsidP="004C2EBC">
            <w:pPr>
              <w:rPr>
                <w:sz w:val="2"/>
                <w:szCs w:val="2"/>
                <w:lang w:val="ru-RU"/>
              </w:rPr>
            </w:pPr>
          </w:p>
        </w:tc>
        <w:tc>
          <w:tcPr>
            <w:tcW w:w="423" w:type="pct"/>
            <w:shd w:val="clear" w:color="auto" w:fill="D9D9D9" w:themeFill="background1" w:themeFillShade="D9"/>
          </w:tcPr>
          <w:p w:rsidR="001373D3" w:rsidRDefault="001373D3"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1373D3" w:rsidRDefault="001373D3" w:rsidP="004C2EBC">
            <w:pPr>
              <w:pStyle w:val="TableParagraph"/>
              <w:spacing w:before="1"/>
              <w:ind w:left="0"/>
              <w:jc w:val="center"/>
              <w:rPr>
                <w:sz w:val="24"/>
              </w:rPr>
            </w:pPr>
            <w:r>
              <w:rPr>
                <w:sz w:val="24"/>
              </w:rPr>
              <w:t>max</w:t>
            </w:r>
          </w:p>
        </w:tc>
        <w:tc>
          <w:tcPr>
            <w:tcW w:w="774" w:type="pct"/>
            <w:vMerge/>
            <w:tcBorders>
              <w:top w:val="nil"/>
            </w:tcBorders>
          </w:tcPr>
          <w:p w:rsidR="001373D3" w:rsidRDefault="001373D3" w:rsidP="004C2EBC">
            <w:pPr>
              <w:rPr>
                <w:sz w:val="2"/>
                <w:szCs w:val="2"/>
              </w:rPr>
            </w:pPr>
          </w:p>
        </w:tc>
        <w:tc>
          <w:tcPr>
            <w:tcW w:w="704" w:type="pct"/>
            <w:vMerge/>
            <w:tcBorders>
              <w:top w:val="nil"/>
            </w:tcBorders>
          </w:tcPr>
          <w:p w:rsidR="001373D3" w:rsidRDefault="001373D3" w:rsidP="004C2EBC">
            <w:pPr>
              <w:rPr>
                <w:sz w:val="2"/>
                <w:szCs w:val="2"/>
              </w:rPr>
            </w:pPr>
          </w:p>
        </w:tc>
        <w:tc>
          <w:tcPr>
            <w:tcW w:w="599" w:type="pct"/>
            <w:vMerge/>
          </w:tcPr>
          <w:p w:rsidR="001373D3" w:rsidRDefault="001373D3" w:rsidP="004C2EBC">
            <w:pPr>
              <w:rPr>
                <w:sz w:val="2"/>
                <w:szCs w:val="2"/>
              </w:rPr>
            </w:pPr>
          </w:p>
        </w:tc>
      </w:tr>
      <w:tr w:rsidR="00757C8A" w:rsidTr="00BE0692">
        <w:trPr>
          <w:cantSplit/>
          <w:trHeight w:val="443"/>
          <w:jc w:val="center"/>
        </w:trPr>
        <w:tc>
          <w:tcPr>
            <w:tcW w:w="248" w:type="pct"/>
            <w:vAlign w:val="center"/>
          </w:tcPr>
          <w:p w:rsidR="00757C8A" w:rsidRPr="002226E5" w:rsidRDefault="00757C8A" w:rsidP="00C45A82">
            <w:pPr>
              <w:pStyle w:val="TableParagraph"/>
              <w:ind w:left="0"/>
              <w:jc w:val="center"/>
            </w:pPr>
            <w:r>
              <w:t>1.</w:t>
            </w:r>
          </w:p>
        </w:tc>
        <w:tc>
          <w:tcPr>
            <w:tcW w:w="1267" w:type="pct"/>
            <w:vAlign w:val="center"/>
          </w:tcPr>
          <w:p w:rsidR="00757C8A" w:rsidRPr="004E7F7A" w:rsidRDefault="00757C8A" w:rsidP="00C45A82">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757C8A" w:rsidRPr="00640D84" w:rsidRDefault="00757C8A" w:rsidP="004C2EBC">
            <w:pPr>
              <w:pStyle w:val="TableParagraph"/>
              <w:tabs>
                <w:tab w:val="left" w:pos="310"/>
              </w:tabs>
              <w:ind w:left="0"/>
              <w:jc w:val="center"/>
            </w:pPr>
            <w:r w:rsidRPr="00640D84">
              <w:t>13.2</w:t>
            </w:r>
          </w:p>
        </w:tc>
        <w:tc>
          <w:tcPr>
            <w:tcW w:w="423" w:type="pct"/>
            <w:vAlign w:val="center"/>
          </w:tcPr>
          <w:p w:rsidR="00757C8A" w:rsidRPr="001F10A2" w:rsidRDefault="00757C8A" w:rsidP="00BE0692">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rsidR="00757C8A" w:rsidRPr="001F10A2" w:rsidRDefault="00757C8A" w:rsidP="00BE0692">
            <w:pPr>
              <w:pStyle w:val="TableParagraph"/>
              <w:ind w:left="0"/>
              <w:jc w:val="center"/>
              <w:rPr>
                <w:color w:val="0D0D0D" w:themeColor="text1" w:themeTint="F2"/>
              </w:rPr>
            </w:pPr>
            <w:r>
              <w:rPr>
                <w:color w:val="0D0D0D" w:themeColor="text1" w:themeTint="F2"/>
              </w:rPr>
              <w:t>3000</w:t>
            </w:r>
          </w:p>
        </w:tc>
        <w:tc>
          <w:tcPr>
            <w:tcW w:w="77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C51430" w:rsidRDefault="00547EE4" w:rsidP="00803BA1">
      <w:pPr>
        <w:pStyle w:val="ae"/>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ED5230" w:rsidRDefault="00ED5230">
      <w:pPr>
        <w:spacing w:after="160" w:line="259" w:lineRule="auto"/>
        <w:rPr>
          <w:b/>
          <w:bCs/>
          <w:iCs/>
        </w:rPr>
      </w:pPr>
    </w:p>
    <w:p w:rsidR="00F60AA5" w:rsidRDefault="00F60AA5">
      <w:pPr>
        <w:spacing w:after="160" w:line="259" w:lineRule="auto"/>
        <w:rPr>
          <w:b/>
          <w:bCs/>
          <w:iCs/>
        </w:rPr>
      </w:pPr>
    </w:p>
    <w:p w:rsidR="00ED5230" w:rsidRPr="00865253" w:rsidRDefault="00ED5230" w:rsidP="00ED5230">
      <w:pPr>
        <w:spacing w:after="160" w:line="259" w:lineRule="auto"/>
        <w:jc w:val="center"/>
        <w:rPr>
          <w:rFonts w:ascii="Times New Roman" w:hAnsi="Times New Roman"/>
          <w:b/>
          <w:sz w:val="24"/>
          <w:szCs w:val="24"/>
          <w:lang w:eastAsia="ru-RU"/>
        </w:rPr>
      </w:pPr>
      <w:r w:rsidRPr="00865253">
        <w:rPr>
          <w:rFonts w:ascii="Times New Roman" w:hAnsi="Times New Roman"/>
          <w:b/>
          <w:sz w:val="24"/>
          <w:szCs w:val="24"/>
          <w:lang w:eastAsia="ru-RU"/>
        </w:rPr>
        <w:t>Ж-3 - Зона садоводческих или огороднических некоммерческих товариществ в черте населенного пункта</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в границах </w:t>
      </w:r>
      <w:r>
        <w:rPr>
          <w:rFonts w:eastAsia="Times New Roman"/>
          <w:iCs/>
          <w:sz w:val="24"/>
          <w:szCs w:val="24"/>
          <w:lang w:bidi="en-US"/>
        </w:rPr>
        <w:t>населенных пунктов</w:t>
      </w:r>
      <w:r w:rsidRPr="00DD1BAF">
        <w:rPr>
          <w:rFonts w:eastAsia="Times New Roman"/>
          <w:iCs/>
          <w:sz w:val="24"/>
          <w:szCs w:val="24"/>
          <w:lang w:bidi="en-US"/>
        </w:rPr>
        <w:t xml:space="preserve">. </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30" w:history="1">
        <w:r w:rsidRPr="00DD1BAF">
          <w:rPr>
            <w:rFonts w:eastAsia="Times New Roman"/>
            <w:iCs/>
            <w:sz w:val="24"/>
            <w:szCs w:val="24"/>
            <w:lang w:bidi="en-US"/>
          </w:rPr>
          <w:t>пункте 39 статьи 1</w:t>
        </w:r>
      </w:hyperlink>
      <w:r w:rsidRPr="00DD1BAF">
        <w:rPr>
          <w:rFonts w:eastAsia="Times New Roman"/>
          <w:iCs/>
          <w:sz w:val="24"/>
          <w:szCs w:val="24"/>
          <w:lang w:bidi="en-US"/>
        </w:rPr>
        <w:t xml:space="preserve"> Градостроительного кодекса Российской Федерации.</w:t>
      </w:r>
    </w:p>
    <w:p w:rsidR="00ED5230"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31" w:history="1">
        <w:r w:rsidRPr="00DD1BAF">
          <w:rPr>
            <w:rFonts w:eastAsia="Times New Roman"/>
            <w:iCs/>
            <w:sz w:val="24"/>
            <w:szCs w:val="24"/>
            <w:lang w:bidi="en-US"/>
          </w:rPr>
          <w:t>законодательством</w:t>
        </w:r>
      </w:hyperlink>
      <w:r w:rsidRPr="00DD1BAF">
        <w:rPr>
          <w:rFonts w:eastAsia="Times New Roman"/>
          <w:iCs/>
          <w:sz w:val="24"/>
          <w:szCs w:val="24"/>
          <w:lang w:bidi="en-US"/>
        </w:rPr>
        <w:t xml:space="preserve"> о градостроительной деятельности с учетом требований ст. 23 Федерального закона от 29.07.2017 № 217-ФЗ. </w:t>
      </w:r>
    </w:p>
    <w:p w:rsidR="00ED5230" w:rsidRDefault="00ED5230" w:rsidP="00ED5230">
      <w:pPr>
        <w:pStyle w:val="Iauiue"/>
        <w:ind w:firstLine="709"/>
        <w:jc w:val="both"/>
        <w:rPr>
          <w:rFonts w:eastAsiaTheme="minorHAnsi"/>
          <w:sz w:val="24"/>
          <w:szCs w:val="24"/>
          <w:lang w:bidi="en-US"/>
        </w:rPr>
      </w:pPr>
      <w:r>
        <w:rPr>
          <w:rFonts w:eastAsia="Times New Roman"/>
          <w:iCs/>
          <w:sz w:val="24"/>
          <w:szCs w:val="24"/>
          <w:lang w:bidi="en-US"/>
        </w:rPr>
        <w:t>3. </w:t>
      </w:r>
      <w:r w:rsidRPr="005B63E1">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ED5230" w:rsidRDefault="00ED5230" w:rsidP="00ED5230">
      <w:pPr>
        <w:pStyle w:val="Iauiue"/>
        <w:ind w:firstLine="709"/>
        <w:jc w:val="both"/>
        <w:rPr>
          <w:rFonts w:eastAsiaTheme="minorHAnsi"/>
          <w:sz w:val="24"/>
          <w:szCs w:val="24"/>
          <w:lang w:bidi="en-US"/>
        </w:rPr>
      </w:pPr>
      <w:r>
        <w:rPr>
          <w:rFonts w:eastAsiaTheme="minorHAnsi"/>
          <w:sz w:val="24"/>
          <w:szCs w:val="24"/>
          <w:lang w:bidi="en-US"/>
        </w:rPr>
        <w:t>4. </w:t>
      </w:r>
      <w:r w:rsidRPr="005B63E1">
        <w:rPr>
          <w:rFonts w:eastAsiaTheme="minorHAnsi"/>
          <w:sz w:val="24"/>
          <w:szCs w:val="24"/>
          <w:lang w:bidi="en-US"/>
        </w:rPr>
        <w:t>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ED5230" w:rsidRPr="00DD1BAF" w:rsidRDefault="00ED5230" w:rsidP="00ED5230">
      <w:pPr>
        <w:pStyle w:val="Iauiue"/>
        <w:ind w:firstLine="709"/>
        <w:jc w:val="both"/>
        <w:rPr>
          <w:rFonts w:eastAsia="Times New Roman"/>
          <w:iCs/>
          <w:sz w:val="24"/>
          <w:szCs w:val="24"/>
          <w:lang w:bidi="en-US"/>
        </w:rPr>
      </w:pPr>
      <w:r>
        <w:rPr>
          <w:rFonts w:eastAsiaTheme="minorHAnsi"/>
          <w:sz w:val="24"/>
          <w:szCs w:val="24"/>
          <w:lang w:bidi="en-US"/>
        </w:rPr>
        <w:t>5. </w:t>
      </w:r>
      <w:r w:rsidRPr="005B63E1">
        <w:rPr>
          <w:rFonts w:eastAsiaTheme="minorHAnsi"/>
          <w:sz w:val="24"/>
          <w:szCs w:val="24"/>
          <w:lang w:bidi="en-US"/>
        </w:rPr>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Pr="005B63E1">
        <w:rPr>
          <w:rFonts w:eastAsiaTheme="minorHAnsi"/>
          <w:sz w:val="24"/>
          <w:szCs w:val="24"/>
          <w:lang w:val="en-US" w:bidi="en-US"/>
        </w:rPr>
        <w:t>I</w:t>
      </w:r>
      <w:r w:rsidRPr="005B63E1">
        <w:rPr>
          <w:rFonts w:eastAsiaTheme="minorHAnsi"/>
          <w:sz w:val="24"/>
          <w:szCs w:val="24"/>
          <w:lang w:bidi="en-US"/>
        </w:rPr>
        <w:t xml:space="preserve">, </w:t>
      </w:r>
      <w:r w:rsidRPr="005B63E1">
        <w:rPr>
          <w:rFonts w:eastAsiaTheme="minorHAnsi"/>
          <w:sz w:val="24"/>
          <w:szCs w:val="24"/>
          <w:lang w:val="en-US" w:bidi="en-US"/>
        </w:rPr>
        <w:t>II</w:t>
      </w:r>
      <w:r w:rsidRPr="005B63E1">
        <w:rPr>
          <w:rFonts w:eastAsiaTheme="minorHAnsi"/>
          <w:sz w:val="24"/>
          <w:szCs w:val="24"/>
          <w:lang w:bidi="en-US"/>
        </w:rPr>
        <w:t xml:space="preserve">, </w:t>
      </w:r>
      <w:r w:rsidRPr="005B63E1">
        <w:rPr>
          <w:rFonts w:eastAsiaTheme="minorHAnsi"/>
          <w:sz w:val="24"/>
          <w:szCs w:val="24"/>
          <w:lang w:val="en-US" w:bidi="en-US"/>
        </w:rPr>
        <w:t>III</w:t>
      </w:r>
      <w:r w:rsidRPr="005B63E1">
        <w:rPr>
          <w:rFonts w:eastAsiaTheme="minorHAnsi"/>
          <w:sz w:val="24"/>
          <w:szCs w:val="24"/>
          <w:lang w:bidi="en-US"/>
        </w:rPr>
        <w:t xml:space="preserve"> категорий санитарно-защитной зоной шириной не менее 50 м, от автодорог </w:t>
      </w:r>
      <w:r w:rsidRPr="005B63E1">
        <w:rPr>
          <w:rFonts w:eastAsiaTheme="minorHAnsi"/>
          <w:sz w:val="24"/>
          <w:szCs w:val="24"/>
          <w:lang w:val="en-US" w:bidi="en-US"/>
        </w:rPr>
        <w:t>IV</w:t>
      </w:r>
      <w:r w:rsidRPr="005B63E1">
        <w:rPr>
          <w:rFonts w:eastAsiaTheme="minorHAnsi"/>
          <w:sz w:val="24"/>
          <w:szCs w:val="24"/>
          <w:lang w:bidi="en-US"/>
        </w:rPr>
        <w:t xml:space="preserve"> категории - не менее 25 м, с размещением в ней лесополосы шириной не менее 10 м.</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32" w:history="1">
        <w:r w:rsidRPr="00DD1BAF">
          <w:rPr>
            <w:rFonts w:eastAsia="Times New Roman"/>
            <w:iCs/>
            <w:sz w:val="24"/>
            <w:szCs w:val="24"/>
            <w:lang w:bidi="en-US"/>
          </w:rPr>
          <w:t>СанПиН 2.2.1/2.1.1.1200</w:t>
        </w:r>
      </w:hyperlink>
      <w:r w:rsidRPr="00DD1BAF">
        <w:rPr>
          <w:rFonts w:eastAsia="Times New Roman"/>
          <w:iCs/>
          <w:sz w:val="24"/>
          <w:szCs w:val="24"/>
          <w:lang w:bidi="en-US"/>
        </w:rPr>
        <w:t>.</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7. </w:t>
      </w:r>
      <w:r w:rsidRPr="00DD1BAF">
        <w:rPr>
          <w:rFonts w:eastAsia="Times New Roman"/>
          <w:iCs/>
          <w:sz w:val="24"/>
          <w:szCs w:val="24"/>
          <w:lang w:bidi="en-US"/>
        </w:rPr>
        <w:t>Территория садоводческого, дачного объединения должна быть соединена подъездной дорогой с автомобильной дорогой общего пользования.</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8. </w:t>
      </w:r>
      <w:r w:rsidRPr="00DD1BAF">
        <w:rPr>
          <w:rFonts w:eastAsia="Times New Roman"/>
          <w:iCs/>
          <w:sz w:val="24"/>
          <w:szCs w:val="24"/>
          <w:lang w:bidi="en-US"/>
        </w:rPr>
        <w:t xml:space="preserve">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9. </w:t>
      </w:r>
      <w:r w:rsidRPr="00DD1BAF">
        <w:rPr>
          <w:rFonts w:eastAsia="Times New Roman"/>
          <w:iCs/>
          <w:sz w:val="24"/>
          <w:szCs w:val="24"/>
          <w:lang w:bidi="en-US"/>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10. </w:t>
      </w:r>
      <w:r w:rsidRPr="00DD1BAF">
        <w:rPr>
          <w:rFonts w:eastAsia="Times New Roman"/>
          <w:iCs/>
          <w:sz w:val="24"/>
          <w:szCs w:val="24"/>
          <w:lang w:bidi="en-US"/>
        </w:rPr>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11. </w:t>
      </w:r>
      <w:r w:rsidRPr="00DD1BAF">
        <w:rPr>
          <w:rFonts w:eastAsia="Times New Roman"/>
          <w:iCs/>
          <w:sz w:val="24"/>
          <w:szCs w:val="24"/>
          <w:lang w:bidi="en-US"/>
        </w:rPr>
        <w:t>На территории садоводческого, дачного объединения ширина улиц и проездов в красных линиях должна быть, м:</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для улиц - не менее 15 м;</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для проездов - не менее 9 м.</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Минимальный радиус закругления края проезжей части - 6,0 м.</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12. </w:t>
      </w:r>
      <w:r w:rsidRPr="00DD1BAF">
        <w:rPr>
          <w:rFonts w:eastAsia="Times New Roman"/>
          <w:iCs/>
          <w:sz w:val="24"/>
          <w:szCs w:val="24"/>
          <w:lang w:bidi="en-US"/>
        </w:rPr>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13. </w:t>
      </w:r>
      <w:r w:rsidRPr="00DD1BAF">
        <w:rPr>
          <w:rFonts w:eastAsia="Times New Roman"/>
          <w:iCs/>
          <w:sz w:val="24"/>
          <w:szCs w:val="24"/>
          <w:lang w:bidi="en-US"/>
        </w:rPr>
        <w:t>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ED5230" w:rsidRPr="00DD1BAF" w:rsidRDefault="00ED5230" w:rsidP="00ED5230">
      <w:pPr>
        <w:pStyle w:val="Iauiue"/>
        <w:ind w:firstLine="709"/>
        <w:jc w:val="both"/>
        <w:rPr>
          <w:rFonts w:eastAsia="Times New Roman"/>
          <w:iCs/>
          <w:sz w:val="24"/>
          <w:szCs w:val="24"/>
          <w:lang w:bidi="en-US"/>
        </w:rPr>
      </w:pPr>
      <w:r>
        <w:rPr>
          <w:rFonts w:eastAsia="Times New Roman"/>
          <w:iCs/>
          <w:sz w:val="24"/>
          <w:szCs w:val="24"/>
          <w:lang w:bidi="en-US"/>
        </w:rPr>
        <w:t>14. </w:t>
      </w:r>
      <w:r w:rsidRPr="00DD1BAF">
        <w:rPr>
          <w:rFonts w:eastAsia="Times New Roman"/>
          <w:iCs/>
          <w:sz w:val="24"/>
          <w:szCs w:val="24"/>
          <w:lang w:bidi="en-US"/>
        </w:rPr>
        <w:t>Противопожарные расстояния между строениями и сооружениями в пределах одного садового участка не нормируются.</w:t>
      </w:r>
    </w:p>
    <w:p w:rsidR="00ED5230" w:rsidRPr="00DD1BAF" w:rsidRDefault="00ED5230" w:rsidP="00ED5230">
      <w:pPr>
        <w:pStyle w:val="Iauiue"/>
        <w:ind w:firstLine="709"/>
        <w:jc w:val="both"/>
        <w:rPr>
          <w:rFonts w:eastAsia="Times New Roman"/>
          <w:iCs/>
          <w:sz w:val="24"/>
          <w:szCs w:val="24"/>
          <w:lang w:bidi="en-US"/>
        </w:rPr>
      </w:pPr>
      <w:r w:rsidRPr="00DD1BAF">
        <w:rPr>
          <w:rFonts w:eastAsia="Times New Roman"/>
          <w:iCs/>
          <w:sz w:val="24"/>
          <w:szCs w:val="24"/>
          <w:lang w:bidi="en-US"/>
        </w:rPr>
        <w:t xml:space="preserve">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w:t>
      </w:r>
      <w:r>
        <w:rPr>
          <w:rFonts w:eastAsia="Times New Roman"/>
          <w:iCs/>
          <w:sz w:val="24"/>
          <w:szCs w:val="24"/>
          <w:lang w:bidi="en-US"/>
        </w:rPr>
        <w:t>3</w:t>
      </w:r>
      <w:r w:rsidRPr="00DD1BAF">
        <w:rPr>
          <w:rFonts w:eastAsia="Times New Roman"/>
          <w:iCs/>
          <w:sz w:val="24"/>
          <w:szCs w:val="24"/>
          <w:lang w:bidi="en-US"/>
        </w:rPr>
        <w:t>.</w:t>
      </w:r>
    </w:p>
    <w:p w:rsidR="00ED5230" w:rsidRPr="00DD1BAF" w:rsidRDefault="00ED5230" w:rsidP="00ED5230">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3</w:t>
      </w:r>
    </w:p>
    <w:p w:rsidR="00ED5230" w:rsidRPr="00DD1BAF" w:rsidRDefault="00ED5230" w:rsidP="00ED5230">
      <w:pPr>
        <w:pStyle w:val="Iauiue"/>
        <w:jc w:val="center"/>
        <w:rPr>
          <w:rFonts w:eastAsia="Times New Roman"/>
          <w:iCs/>
          <w:sz w:val="24"/>
          <w:szCs w:val="24"/>
          <w:lang w:bidi="en-US"/>
        </w:rPr>
      </w:pPr>
      <w:r w:rsidRPr="00DD1BAF">
        <w:rPr>
          <w:rFonts w:eastAsia="Times New Roman"/>
          <w:iCs/>
          <w:sz w:val="24"/>
          <w:szCs w:val="24"/>
          <w:lang w:bidi="en-US"/>
        </w:rPr>
        <w:t>Минимальные противопожарные расстояния</w:t>
      </w:r>
    </w:p>
    <w:p w:rsidR="00ED5230" w:rsidRPr="00DD1BAF" w:rsidRDefault="00ED5230" w:rsidP="00ED5230">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ED5230" w:rsidRPr="00DD1BAF" w:rsidRDefault="00ED5230" w:rsidP="00ED5230">
      <w:pPr>
        <w:pStyle w:val="Iauiue"/>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536"/>
        <w:gridCol w:w="1368"/>
        <w:gridCol w:w="1368"/>
        <w:gridCol w:w="1369"/>
      </w:tblGrid>
      <w:tr w:rsidR="00ED5230" w:rsidRPr="000B61AA" w:rsidTr="00EC0B72">
        <w:tc>
          <w:tcPr>
            <w:tcW w:w="704" w:type="dxa"/>
            <w:vMerge w:val="restart"/>
            <w:vAlign w:val="center"/>
          </w:tcPr>
          <w:p w:rsidR="00ED5230" w:rsidRPr="00DD1BAF" w:rsidRDefault="00ED5230" w:rsidP="00EC0B72">
            <w:pPr>
              <w:jc w:val="center"/>
              <w:rPr>
                <w:rFonts w:ascii="Times New Roman" w:eastAsiaTheme="minorHAnsi" w:hAnsi="Times New Roman"/>
                <w:sz w:val="24"/>
                <w:szCs w:val="24"/>
                <w:lang w:eastAsia="ar-SA" w:bidi="en-US"/>
              </w:rPr>
            </w:pPr>
          </w:p>
        </w:tc>
        <w:tc>
          <w:tcPr>
            <w:tcW w:w="4536" w:type="dxa"/>
            <w:vMerge w:val="restart"/>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Расстояние, м</w:t>
            </w:r>
          </w:p>
        </w:tc>
      </w:tr>
      <w:tr w:rsidR="00ED5230" w:rsidRPr="000B61AA" w:rsidTr="00EC0B72">
        <w:trPr>
          <w:trHeight w:val="143"/>
        </w:trPr>
        <w:tc>
          <w:tcPr>
            <w:tcW w:w="704" w:type="dxa"/>
            <w:vMerge/>
            <w:vAlign w:val="center"/>
          </w:tcPr>
          <w:p w:rsidR="00ED5230" w:rsidRPr="00DD1BAF" w:rsidRDefault="00ED5230" w:rsidP="00EC0B72">
            <w:pPr>
              <w:jc w:val="center"/>
              <w:rPr>
                <w:rFonts w:ascii="Times New Roman" w:eastAsiaTheme="minorHAnsi" w:hAnsi="Times New Roman"/>
                <w:sz w:val="24"/>
                <w:szCs w:val="24"/>
                <w:lang w:eastAsia="ar-SA" w:bidi="en-US"/>
              </w:rPr>
            </w:pPr>
          </w:p>
        </w:tc>
        <w:tc>
          <w:tcPr>
            <w:tcW w:w="4536" w:type="dxa"/>
            <w:vMerge/>
            <w:vAlign w:val="center"/>
          </w:tcPr>
          <w:p w:rsidR="00ED5230" w:rsidRPr="00DD1BAF" w:rsidRDefault="00ED5230" w:rsidP="00EC0B72">
            <w:pPr>
              <w:jc w:val="center"/>
              <w:rPr>
                <w:rFonts w:ascii="Times New Roman" w:eastAsiaTheme="minorHAnsi" w:hAnsi="Times New Roman"/>
                <w:sz w:val="24"/>
                <w:szCs w:val="24"/>
                <w:lang w:eastAsia="ar-SA" w:bidi="en-US"/>
              </w:rPr>
            </w:pP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ED5230" w:rsidRPr="000B61AA" w:rsidTr="00EC0B72">
        <w:tc>
          <w:tcPr>
            <w:tcW w:w="704"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ED5230" w:rsidRPr="000B61AA" w:rsidTr="00EC0B72">
        <w:tc>
          <w:tcPr>
            <w:tcW w:w="704"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ED5230" w:rsidRPr="000B61AA" w:rsidTr="00EC0B72">
        <w:tc>
          <w:tcPr>
            <w:tcW w:w="704"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конструкции из негорючих, трудногорючих и горючих материалов</w:t>
            </w: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ED5230" w:rsidRPr="00DD1BAF" w:rsidRDefault="00ED5230" w:rsidP="00EC0B72">
            <w:pPr>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ED5230" w:rsidRPr="005B63E1" w:rsidRDefault="00ED5230" w:rsidP="00ED5230">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w:t>
      </w:r>
      <w:r w:rsidRPr="005B63E1">
        <w:rPr>
          <w:rFonts w:ascii="Times New Roman" w:eastAsiaTheme="minorHAnsi" w:hAnsi="Times New Roman"/>
          <w:sz w:val="24"/>
          <w:szCs w:val="24"/>
        </w:rPr>
        <w:t>Минимальные расстояния до границы соседнего участка по санитарно-бытовым условиям должны быть от:</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жилого строения (или дома) - 3 м;</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других построек - 1 м;</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1</w:t>
      </w:r>
      <w:r>
        <w:rPr>
          <w:rFonts w:ascii="Times New Roman" w:eastAsiaTheme="minorHAnsi" w:hAnsi="Times New Roman"/>
          <w:sz w:val="24"/>
          <w:szCs w:val="24"/>
          <w:lang w:eastAsia="ar-SA" w:bidi="en-US"/>
        </w:rPr>
        <w:t>6</w:t>
      </w:r>
      <w:r w:rsidRPr="005B63E1">
        <w:rPr>
          <w:rFonts w:ascii="Times New Roman" w:eastAsiaTheme="minorHAnsi" w:hAnsi="Times New Roman"/>
          <w:sz w:val="24"/>
          <w:szCs w:val="24"/>
          <w:lang w:eastAsia="ar-SA" w:bidi="en-US"/>
        </w:rPr>
        <w:t>. Минимальные расстояния между постройками по санитарно-бытовым условиям должны быть, м:</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жилого строения или жилого дома до душа, бани (сауны), уборной - 8;</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5B63E1">
        <w:rPr>
          <w:rFonts w:ascii="Times New Roman" w:eastAsiaTheme="minorHAnsi" w:hAnsi="Times New Roman"/>
          <w:sz w:val="24"/>
          <w:szCs w:val="24"/>
          <w:lang w:eastAsia="ar-SA" w:bidi="en-US"/>
        </w:rPr>
        <w:t>от колодца до уборной и компостного устройства - 8.</w:t>
      </w:r>
    </w:p>
    <w:p w:rsidR="00ED5230" w:rsidRPr="005B63E1" w:rsidRDefault="00ED5230" w:rsidP="00ED5230">
      <w:pPr>
        <w:spacing w:after="0" w:line="240" w:lineRule="auto"/>
        <w:ind w:firstLine="709"/>
        <w:jc w:val="both"/>
        <w:rPr>
          <w:rFonts w:ascii="Times New Roman" w:eastAsiaTheme="minorHAnsi" w:hAnsi="Times New Roman"/>
          <w:sz w:val="24"/>
          <w:szCs w:val="24"/>
          <w:lang w:eastAsia="ar-SA" w:bidi="en-US"/>
        </w:rPr>
      </w:pPr>
      <w:r w:rsidRPr="005B63E1">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ED5230"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w:t>
      </w:r>
      <w:r w:rsidRPr="005B63E1">
        <w:rPr>
          <w:rFonts w:ascii="Times New Roman" w:eastAsiaTheme="minorHAnsi" w:hAnsi="Times New Roman"/>
          <w:sz w:val="24"/>
          <w:szCs w:val="24"/>
          <w:lang w:eastAsia="ar-SA" w:bidi="en-US"/>
        </w:rPr>
        <w:t>В случае примыкания хозяйственных построек к жилому строению или жилому дому расстояние до границы с соседним участком измеряется отдельно</w:t>
      </w:r>
      <w:r>
        <w:rPr>
          <w:rFonts w:ascii="Times New Roman" w:eastAsiaTheme="minorHAnsi" w:hAnsi="Times New Roman"/>
          <w:sz w:val="24"/>
          <w:szCs w:val="24"/>
          <w:lang w:eastAsia="ar-SA" w:bidi="en-US"/>
        </w:rPr>
        <w:t xml:space="preserve"> от каждого объекта блокировки, например, </w:t>
      </w:r>
      <w:r w:rsidRPr="005B63E1">
        <w:rPr>
          <w:rFonts w:ascii="Times New Roman" w:eastAsiaTheme="minorHAnsi" w:hAnsi="Times New Roman"/>
          <w:sz w:val="24"/>
          <w:szCs w:val="24"/>
          <w:lang w:eastAsia="ar-SA" w:bidi="en-US"/>
        </w:rPr>
        <w:t>дом-гараж (от дома не менее 3 м, от гаража не менее 1 м).</w:t>
      </w:r>
    </w:p>
    <w:p w:rsidR="00ED5230" w:rsidRPr="004C2EBC" w:rsidRDefault="00ED5230" w:rsidP="00ED5230">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ED5230" w:rsidRDefault="00ED5230" w:rsidP="00ED5230">
      <w:pPr>
        <w:spacing w:after="0" w:line="240" w:lineRule="auto"/>
        <w:ind w:firstLine="709"/>
        <w:jc w:val="both"/>
        <w:rPr>
          <w:rFonts w:ascii="Times New Roman" w:eastAsiaTheme="minorHAnsi" w:hAnsi="Times New Roman"/>
          <w:sz w:val="24"/>
          <w:szCs w:val="24"/>
          <w:lang w:eastAsia="ar-SA" w:bidi="en-US"/>
        </w:rPr>
      </w:pPr>
      <w:r w:rsidRPr="004C2EBC">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ED5230" w:rsidRDefault="00ED5230" w:rsidP="00ED5230">
      <w:pPr>
        <w:spacing w:after="0" w:line="240" w:lineRule="auto"/>
        <w:ind w:firstLine="709"/>
        <w:jc w:val="both"/>
        <w:rPr>
          <w:rFonts w:ascii="Times New Roman" w:eastAsiaTheme="minorHAnsi" w:hAnsi="Times New Roman"/>
          <w:sz w:val="24"/>
          <w:szCs w:val="24"/>
          <w:lang w:eastAsia="ar-SA" w:bidi="en-US"/>
        </w:rPr>
      </w:pPr>
      <w:r w:rsidRPr="00E70E9C">
        <w:rPr>
          <w:rFonts w:ascii="Times New Roman" w:eastAsiaTheme="minorHAnsi" w:hAnsi="Times New Roman"/>
          <w:sz w:val="24"/>
          <w:szCs w:val="24"/>
          <w:lang w:eastAsia="ar-SA" w:bidi="en-US"/>
        </w:rPr>
        <w:t>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Ограждение участков коллективных садоводств:</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лицевые ограждения проволочные, сетчатые, решетчатые высотой не более 1,6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межевые ограждения проволочные, сетчатые, решетчатые с высотой по соглашению сторон, но не более 1,6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от границ земельного участка до:</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основного строения – не менее 3-х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открытой стоянки автомобиля(ей) – не менее 1-го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постройки для содержания скота и птицы – не менее 4-х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высокорослых деревьев – не менее 4-х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стволов среднерослых деревьев – не менее 2-х м;</w:t>
      </w:r>
    </w:p>
    <w:p w:rsidR="00ED5230" w:rsidRPr="001864E6" w:rsidRDefault="00ED5230" w:rsidP="00ED523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кустарника – не менее 1-го м.</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Блокировка основного и вспомогательных строений. </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постройка для содержания скота и птицы должна иметь обособленный вход;</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Высота зданий:</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а) для всех основных строений:</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количество надземных этажей – до трех;</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 xml:space="preserve">стандартная высота этажа (от уровня чистого пола нижнего этажа до уровня чистого пола верхнего этажа) – 3 м.; </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11 м;</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до конька скатной кровли – не более 20 м.</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б) для всех вспомогательных строений:</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w:t>
      </w:r>
      <w:r w:rsidRPr="001864E6">
        <w:rPr>
          <w:rFonts w:ascii="Times New Roman" w:eastAsiaTheme="minorHAnsi" w:hAnsi="Times New Roman"/>
          <w:sz w:val="24"/>
          <w:szCs w:val="24"/>
          <w:lang w:eastAsia="ar-SA" w:bidi="en-US"/>
        </w:rPr>
        <w:t>высота от уровня земли до верха плоской кровли – не более 4м;</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до конька скатной кровли – не более 7 м.</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sidRPr="001864E6">
        <w:rPr>
          <w:rFonts w:ascii="Times New Roman" w:eastAsiaTheme="minorHAnsi" w:hAnsi="Times New Roman"/>
          <w:sz w:val="24"/>
          <w:szCs w:val="24"/>
          <w:lang w:eastAsia="ar-SA" w:bidi="en-US"/>
        </w:rPr>
        <w:t>как исключение: шпили, башни, флагштоки – без ограничения.</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Определение этажности зданий.</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Коэффициент использования территории – не более 0,67.</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Требования к ограждениям земельных участков:</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w:t>
      </w:r>
      <w:r w:rsidRPr="001864E6">
        <w:rPr>
          <w:rFonts w:ascii="Times New Roman" w:eastAsiaTheme="minorHAnsi" w:hAnsi="Times New Roman"/>
          <w:sz w:val="24"/>
          <w:szCs w:val="24"/>
          <w:lang w:eastAsia="ar-SA"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w:t>
      </w:r>
      <w:r w:rsidRPr="001864E6">
        <w:rPr>
          <w:rFonts w:ascii="Times New Roman" w:eastAsiaTheme="minorHAnsi" w:hAnsi="Times New Roman"/>
          <w:sz w:val="24"/>
          <w:szCs w:val="24"/>
          <w:lang w:eastAsia="ar-SA" w:bidi="en-US"/>
        </w:rPr>
        <w:t>характер ограждения со стороны улицы должен быть выдержан в едином стиле как минимум на протяжении одного квартала с обеих сторон;</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w:t>
      </w:r>
      <w:r w:rsidRPr="001864E6">
        <w:rPr>
          <w:rFonts w:ascii="Times New Roman" w:eastAsiaTheme="minorHAnsi" w:hAnsi="Times New Roman"/>
          <w:sz w:val="24"/>
          <w:szCs w:val="24"/>
          <w:lang w:eastAsia="ar-SA"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w:t>
      </w:r>
      <w:r w:rsidRPr="001864E6">
        <w:rPr>
          <w:rFonts w:ascii="Times New Roman" w:eastAsiaTheme="minorHAnsi" w:hAnsi="Times New Roman"/>
          <w:sz w:val="24"/>
          <w:szCs w:val="24"/>
          <w:lang w:eastAsia="ar-SA" w:bidi="en-US"/>
        </w:rPr>
        <w:t>допускается устройство глухих ограждений с согласия смежных землепользователей;</w:t>
      </w:r>
    </w:p>
    <w:p w:rsidR="00ED5230" w:rsidRPr="001864E6" w:rsidRDefault="00ED5230" w:rsidP="00ED5230">
      <w:pPr>
        <w:spacing w:after="0" w:line="228"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w:t>
      </w:r>
      <w:r w:rsidRPr="001864E6">
        <w:rPr>
          <w:rFonts w:ascii="Times New Roman" w:eastAsiaTheme="minorHAnsi" w:hAnsi="Times New Roman"/>
          <w:sz w:val="24"/>
          <w:szCs w:val="24"/>
          <w:lang w:eastAsia="ar-SA" w:bidi="en-US"/>
        </w:rPr>
        <w:t>допускается в качестве ограждения устройство живой изгороди при условии постоянного ухода и ограничения высоты до 2-х метров;</w:t>
      </w:r>
    </w:p>
    <w:p w:rsidR="00ED5230" w:rsidRDefault="00ED5230" w:rsidP="00ED5230">
      <w:pPr>
        <w:spacing w:after="0" w:line="228" w:lineRule="auto"/>
        <w:ind w:firstLine="709"/>
        <w:jc w:val="both"/>
        <w:rPr>
          <w:rFonts w:ascii="Times New Roman" w:eastAsiaTheme="minorHAnsi" w:hAnsi="Times New Roman"/>
          <w:sz w:val="24"/>
          <w:szCs w:val="24"/>
          <w:lang w:eastAsia="ar-SA" w:bidi="en-US"/>
        </w:rPr>
      </w:pPr>
      <w:r w:rsidRPr="001864E6">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ED5230" w:rsidRPr="00152A48" w:rsidRDefault="00ED5230" w:rsidP="00ED5230">
      <w:pPr>
        <w:pStyle w:val="ae"/>
        <w:rPr>
          <w:b/>
          <w:bCs/>
          <w:iCs/>
          <w:lang w:val="ru-RU"/>
        </w:rPr>
      </w:pPr>
      <w:r w:rsidRPr="00152A48">
        <w:rPr>
          <w:b/>
          <w:bCs/>
          <w:iCs/>
          <w:lang w:val="ru-RU"/>
        </w:rPr>
        <w:t>Основные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ED5230" w:rsidRPr="00D90B71" w:rsidTr="00EC0B72">
        <w:trPr>
          <w:trHeight w:val="553"/>
          <w:tblHeader/>
        </w:trPr>
        <w:tc>
          <w:tcPr>
            <w:tcW w:w="238" w:type="pct"/>
            <w:vMerge w:val="restart"/>
            <w:shd w:val="clear" w:color="auto" w:fill="D9D9D9" w:themeFill="background1" w:themeFillShade="D9"/>
            <w:vAlign w:val="center"/>
          </w:tcPr>
          <w:p w:rsidR="00ED5230" w:rsidRDefault="00ED5230" w:rsidP="00EC0B72">
            <w:pPr>
              <w:pStyle w:val="TableParagraph"/>
              <w:ind w:left="0" w:hanging="23"/>
              <w:jc w:val="center"/>
              <w:rPr>
                <w:sz w:val="20"/>
                <w:szCs w:val="20"/>
              </w:rPr>
            </w:pPr>
            <w:r w:rsidRPr="00692379">
              <w:rPr>
                <w:sz w:val="20"/>
                <w:szCs w:val="20"/>
              </w:rPr>
              <w:t>№</w:t>
            </w:r>
          </w:p>
          <w:p w:rsidR="00ED5230" w:rsidRPr="00692379" w:rsidRDefault="00ED5230" w:rsidP="00EC0B72">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ED5230" w:rsidRPr="00692379" w:rsidRDefault="00ED5230" w:rsidP="00EC0B72">
            <w:pPr>
              <w:pStyle w:val="TableParagraph"/>
              <w:spacing w:line="276" w:lineRule="auto"/>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ED5230" w:rsidRPr="00692379" w:rsidRDefault="00ED5230" w:rsidP="00EC0B72">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ED5230" w:rsidRPr="00D34E06" w:rsidRDefault="00ED5230" w:rsidP="00EC0B72">
            <w:pPr>
              <w:pStyle w:val="TableParagraph"/>
              <w:spacing w:line="270" w:lineRule="exact"/>
              <w:ind w:left="221" w:right="212"/>
              <w:jc w:val="center"/>
              <w:rPr>
                <w:sz w:val="20"/>
                <w:szCs w:val="20"/>
              </w:rPr>
            </w:pPr>
            <w:r w:rsidRPr="00D34E06">
              <w:rPr>
                <w:sz w:val="20"/>
                <w:szCs w:val="20"/>
              </w:rPr>
              <w:t>Предельные размеры земельных</w:t>
            </w:r>
          </w:p>
          <w:p w:rsidR="00ED5230" w:rsidRPr="00D34E06" w:rsidRDefault="00ED5230" w:rsidP="00EC0B72">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ED5230" w:rsidRPr="00D34E06" w:rsidRDefault="00ED5230" w:rsidP="00EC0B72">
            <w:pPr>
              <w:pStyle w:val="TableParagraph"/>
              <w:ind w:left="-29" w:right="-10"/>
              <w:jc w:val="center"/>
              <w:rPr>
                <w:sz w:val="20"/>
                <w:szCs w:val="20"/>
              </w:rPr>
            </w:pPr>
            <w:r w:rsidRPr="00D34E06">
              <w:rPr>
                <w:sz w:val="20"/>
                <w:szCs w:val="20"/>
              </w:rPr>
              <w:t>Максимальный процент застройки,</w:t>
            </w:r>
          </w:p>
          <w:p w:rsidR="00ED5230" w:rsidRPr="00D34E06" w:rsidRDefault="00ED5230" w:rsidP="00EC0B72">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ED5230" w:rsidRPr="00D34E06" w:rsidRDefault="00ED5230" w:rsidP="00EC0B72">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ED5230" w:rsidRDefault="00ED5230" w:rsidP="00EC0B72">
            <w:pPr>
              <w:pStyle w:val="TableParagraph"/>
              <w:ind w:left="0" w:right="75"/>
              <w:jc w:val="center"/>
              <w:rPr>
                <w:sz w:val="20"/>
                <w:szCs w:val="20"/>
              </w:rPr>
            </w:pPr>
            <w:r>
              <w:rPr>
                <w:sz w:val="20"/>
                <w:szCs w:val="20"/>
              </w:rPr>
              <w:t>Предельное количество этажей/</w:t>
            </w:r>
          </w:p>
          <w:p w:rsidR="00ED5230" w:rsidRPr="00D34E06" w:rsidRDefault="00ED5230" w:rsidP="00EC0B72">
            <w:pPr>
              <w:pStyle w:val="TableParagraph"/>
              <w:ind w:left="0" w:right="75"/>
              <w:jc w:val="center"/>
              <w:rPr>
                <w:sz w:val="20"/>
                <w:szCs w:val="20"/>
              </w:rPr>
            </w:pPr>
            <w:r>
              <w:rPr>
                <w:sz w:val="20"/>
                <w:szCs w:val="20"/>
              </w:rPr>
              <w:t>предельная высота зданий, строений (м)</w:t>
            </w:r>
          </w:p>
        </w:tc>
      </w:tr>
      <w:tr w:rsidR="00ED5230" w:rsidTr="00EC0B72">
        <w:trPr>
          <w:trHeight w:val="657"/>
        </w:trPr>
        <w:tc>
          <w:tcPr>
            <w:tcW w:w="238" w:type="pct"/>
            <w:vMerge/>
            <w:tcBorders>
              <w:top w:val="nil"/>
            </w:tcBorders>
          </w:tcPr>
          <w:p w:rsidR="00ED5230" w:rsidRPr="00D90B71" w:rsidRDefault="00ED5230" w:rsidP="00EC0B72">
            <w:pPr>
              <w:rPr>
                <w:sz w:val="2"/>
                <w:szCs w:val="2"/>
              </w:rPr>
            </w:pPr>
          </w:p>
        </w:tc>
        <w:tc>
          <w:tcPr>
            <w:tcW w:w="1138" w:type="pct"/>
            <w:vMerge/>
            <w:tcBorders>
              <w:top w:val="nil"/>
            </w:tcBorders>
          </w:tcPr>
          <w:p w:rsidR="00ED5230" w:rsidRPr="00D90B71" w:rsidRDefault="00ED5230" w:rsidP="00EC0B72">
            <w:pPr>
              <w:rPr>
                <w:sz w:val="2"/>
                <w:szCs w:val="2"/>
              </w:rPr>
            </w:pPr>
          </w:p>
        </w:tc>
        <w:tc>
          <w:tcPr>
            <w:tcW w:w="634" w:type="pct"/>
            <w:vMerge/>
            <w:tcBorders>
              <w:top w:val="nil"/>
            </w:tcBorders>
          </w:tcPr>
          <w:p w:rsidR="00ED5230" w:rsidRPr="00D90B71" w:rsidRDefault="00ED5230" w:rsidP="00EC0B72">
            <w:pPr>
              <w:rPr>
                <w:sz w:val="2"/>
                <w:szCs w:val="2"/>
              </w:rPr>
            </w:pPr>
          </w:p>
        </w:tc>
        <w:tc>
          <w:tcPr>
            <w:tcW w:w="410" w:type="pct"/>
            <w:shd w:val="clear" w:color="auto" w:fill="D9D9D9" w:themeFill="background1" w:themeFillShade="D9"/>
            <w:vAlign w:val="center"/>
          </w:tcPr>
          <w:p w:rsidR="00ED5230" w:rsidRPr="005C0F88" w:rsidRDefault="00ED5230" w:rsidP="00EC0B72">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ED5230" w:rsidRPr="005C0F88" w:rsidRDefault="00ED5230" w:rsidP="00EC0B72">
            <w:pPr>
              <w:pStyle w:val="TableParagraph"/>
              <w:spacing w:before="1"/>
              <w:ind w:left="0"/>
              <w:jc w:val="center"/>
              <w:rPr>
                <w:sz w:val="20"/>
                <w:szCs w:val="20"/>
              </w:rPr>
            </w:pPr>
            <w:r w:rsidRPr="005C0F88">
              <w:rPr>
                <w:sz w:val="20"/>
                <w:szCs w:val="20"/>
              </w:rPr>
              <w:t>max</w:t>
            </w:r>
          </w:p>
        </w:tc>
        <w:tc>
          <w:tcPr>
            <w:tcW w:w="750" w:type="pct"/>
            <w:vMerge/>
            <w:tcBorders>
              <w:top w:val="nil"/>
            </w:tcBorders>
          </w:tcPr>
          <w:p w:rsidR="00ED5230" w:rsidRDefault="00ED5230" w:rsidP="00EC0B72">
            <w:pPr>
              <w:rPr>
                <w:sz w:val="2"/>
                <w:szCs w:val="2"/>
              </w:rPr>
            </w:pPr>
          </w:p>
        </w:tc>
        <w:tc>
          <w:tcPr>
            <w:tcW w:w="754" w:type="pct"/>
            <w:vMerge/>
            <w:tcBorders>
              <w:top w:val="nil"/>
            </w:tcBorders>
          </w:tcPr>
          <w:p w:rsidR="00ED5230" w:rsidRDefault="00ED5230" w:rsidP="00EC0B72">
            <w:pPr>
              <w:rPr>
                <w:sz w:val="2"/>
                <w:szCs w:val="2"/>
              </w:rPr>
            </w:pPr>
          </w:p>
        </w:tc>
        <w:tc>
          <w:tcPr>
            <w:tcW w:w="666" w:type="pct"/>
            <w:vMerge/>
          </w:tcPr>
          <w:p w:rsidR="00ED5230" w:rsidRDefault="00ED5230" w:rsidP="00EC0B72">
            <w:pPr>
              <w:rPr>
                <w:sz w:val="2"/>
                <w:szCs w:val="2"/>
              </w:rPr>
            </w:pPr>
          </w:p>
        </w:tc>
      </w:tr>
      <w:tr w:rsidR="00ED5230" w:rsidTr="00EC0B72">
        <w:trPr>
          <w:trHeight w:val="510"/>
        </w:trPr>
        <w:tc>
          <w:tcPr>
            <w:tcW w:w="238" w:type="pct"/>
            <w:vAlign w:val="center"/>
          </w:tcPr>
          <w:p w:rsidR="00ED5230" w:rsidRPr="00DF74EA" w:rsidRDefault="00ED5230" w:rsidP="00EC0B72">
            <w:pPr>
              <w:pStyle w:val="TableParagraph"/>
              <w:ind w:left="0"/>
              <w:jc w:val="center"/>
            </w:pPr>
            <w:r>
              <w:t>1.</w:t>
            </w:r>
          </w:p>
        </w:tc>
        <w:tc>
          <w:tcPr>
            <w:tcW w:w="1138" w:type="pct"/>
            <w:vAlign w:val="center"/>
          </w:tcPr>
          <w:p w:rsidR="00ED5230" w:rsidRPr="004E7F7A" w:rsidRDefault="00ED5230" w:rsidP="00EC0B72">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634" w:type="pct"/>
            <w:vAlign w:val="center"/>
          </w:tcPr>
          <w:p w:rsidR="00ED5230" w:rsidRPr="00C45A82" w:rsidRDefault="00ED5230" w:rsidP="00EC0B72">
            <w:pPr>
              <w:pStyle w:val="TableParagraph"/>
              <w:tabs>
                <w:tab w:val="left" w:pos="310"/>
              </w:tabs>
              <w:ind w:left="0"/>
              <w:jc w:val="center"/>
            </w:pPr>
            <w:r w:rsidRPr="00C45A82">
              <w:t>13.1</w:t>
            </w:r>
          </w:p>
        </w:tc>
        <w:tc>
          <w:tcPr>
            <w:tcW w:w="410" w:type="pct"/>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09" w:type="pct"/>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750" w:type="pct"/>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w:t>
            </w:r>
          </w:p>
        </w:tc>
        <w:tc>
          <w:tcPr>
            <w:tcW w:w="754" w:type="pct"/>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w:t>
            </w:r>
          </w:p>
        </w:tc>
        <w:tc>
          <w:tcPr>
            <w:tcW w:w="666" w:type="pct"/>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w:t>
            </w:r>
          </w:p>
        </w:tc>
      </w:tr>
      <w:tr w:rsidR="00ED5230" w:rsidTr="00EC0B72">
        <w:trPr>
          <w:cantSplit/>
          <w:trHeight w:val="510"/>
        </w:trPr>
        <w:tc>
          <w:tcPr>
            <w:tcW w:w="238" w:type="pct"/>
            <w:vAlign w:val="center"/>
          </w:tcPr>
          <w:p w:rsidR="00ED5230" w:rsidRPr="00DF74EA" w:rsidRDefault="00ED5230" w:rsidP="00EC0B72">
            <w:pPr>
              <w:pStyle w:val="TableParagraph"/>
              <w:ind w:left="0"/>
              <w:jc w:val="center"/>
            </w:pPr>
            <w:r>
              <w:t>2.</w:t>
            </w:r>
          </w:p>
        </w:tc>
        <w:tc>
          <w:tcPr>
            <w:tcW w:w="1138" w:type="pct"/>
            <w:vAlign w:val="center"/>
          </w:tcPr>
          <w:p w:rsidR="00ED5230" w:rsidRPr="004E7F7A" w:rsidRDefault="00ED5230" w:rsidP="00EC0B72">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634" w:type="pct"/>
            <w:vAlign w:val="center"/>
          </w:tcPr>
          <w:p w:rsidR="00ED5230" w:rsidRPr="00C45A82" w:rsidRDefault="00ED5230" w:rsidP="00EC0B72">
            <w:pPr>
              <w:pStyle w:val="TableParagraph"/>
              <w:tabs>
                <w:tab w:val="left" w:pos="310"/>
              </w:tabs>
              <w:ind w:left="0"/>
              <w:jc w:val="center"/>
            </w:pPr>
            <w:r w:rsidRPr="00C45A82">
              <w:t>13.2</w:t>
            </w:r>
          </w:p>
        </w:tc>
        <w:tc>
          <w:tcPr>
            <w:tcW w:w="410" w:type="pct"/>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09" w:type="pct"/>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50" w:type="pct"/>
            <w:vAlign w:val="center"/>
          </w:tcPr>
          <w:p w:rsidR="00ED5230" w:rsidRPr="00696E7D" w:rsidRDefault="00ED5230" w:rsidP="00EC0B72">
            <w:pPr>
              <w:spacing w:after="0" w:line="240" w:lineRule="auto"/>
              <w:jc w:val="center"/>
              <w:rPr>
                <w:rFonts w:ascii="Times New Roman" w:hAnsi="Times New Roman"/>
              </w:rPr>
            </w:pPr>
            <w:r>
              <w:rPr>
                <w:rFonts w:ascii="Times New Roman" w:hAnsi="Times New Roman"/>
              </w:rPr>
              <w:t>67</w:t>
            </w:r>
          </w:p>
        </w:tc>
        <w:tc>
          <w:tcPr>
            <w:tcW w:w="754" w:type="pct"/>
            <w:vAlign w:val="center"/>
          </w:tcPr>
          <w:p w:rsidR="00ED5230" w:rsidRPr="00696E7D" w:rsidRDefault="00ED5230" w:rsidP="00EC0B72">
            <w:pPr>
              <w:spacing w:after="0" w:line="240" w:lineRule="auto"/>
              <w:jc w:val="center"/>
              <w:rPr>
                <w:rFonts w:ascii="Times New Roman" w:hAnsi="Times New Roman"/>
              </w:rPr>
            </w:pPr>
            <w:r>
              <w:rPr>
                <w:rFonts w:ascii="Times New Roman" w:hAnsi="Times New Roman"/>
              </w:rPr>
              <w:t>3</w:t>
            </w:r>
          </w:p>
        </w:tc>
        <w:tc>
          <w:tcPr>
            <w:tcW w:w="666" w:type="pct"/>
            <w:vAlign w:val="center"/>
          </w:tcPr>
          <w:p w:rsidR="00ED5230" w:rsidRPr="00696E7D" w:rsidRDefault="00ED5230" w:rsidP="00EC0B72">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ED5230" w:rsidTr="00EC0B72">
        <w:trPr>
          <w:cantSplit/>
          <w:trHeight w:val="510"/>
        </w:trPr>
        <w:tc>
          <w:tcPr>
            <w:tcW w:w="238" w:type="pct"/>
            <w:vAlign w:val="center"/>
          </w:tcPr>
          <w:p w:rsidR="00ED5230" w:rsidRPr="00DF74EA" w:rsidRDefault="00ED5230" w:rsidP="00EC0B72">
            <w:pPr>
              <w:pStyle w:val="TableParagraph"/>
              <w:ind w:left="0"/>
              <w:jc w:val="center"/>
            </w:pPr>
            <w:r>
              <w:t>3.</w:t>
            </w:r>
          </w:p>
        </w:tc>
        <w:tc>
          <w:tcPr>
            <w:tcW w:w="1138" w:type="pct"/>
            <w:vAlign w:val="center"/>
          </w:tcPr>
          <w:p w:rsidR="00ED5230" w:rsidRPr="004E7F7A" w:rsidRDefault="00ED5230" w:rsidP="00EC0B72">
            <w:pPr>
              <w:pStyle w:val="ae"/>
              <w:ind w:firstLine="0"/>
              <w:jc w:val="left"/>
              <w:rPr>
                <w:sz w:val="22"/>
                <w:szCs w:val="22"/>
                <w:lang w:val="ru-RU" w:eastAsia="ru-RU" w:bidi="ru-RU"/>
              </w:rPr>
            </w:pPr>
            <w:r w:rsidRPr="00C45A82">
              <w:rPr>
                <w:sz w:val="22"/>
                <w:szCs w:val="22"/>
                <w:lang w:val="ru-RU" w:eastAsia="ru-RU" w:bidi="ru-RU"/>
              </w:rPr>
              <w:t>Связь</w:t>
            </w:r>
          </w:p>
        </w:tc>
        <w:tc>
          <w:tcPr>
            <w:tcW w:w="634" w:type="pct"/>
            <w:vAlign w:val="center"/>
          </w:tcPr>
          <w:p w:rsidR="00ED5230" w:rsidRPr="00C45A82" w:rsidRDefault="00ED5230" w:rsidP="00EC0B72">
            <w:pPr>
              <w:pStyle w:val="TableParagraph"/>
              <w:tabs>
                <w:tab w:val="left" w:pos="310"/>
              </w:tabs>
              <w:ind w:left="0"/>
              <w:jc w:val="center"/>
            </w:pPr>
            <w:r w:rsidRPr="00C45A82">
              <w:t xml:space="preserve">6.8 </w:t>
            </w:r>
          </w:p>
        </w:tc>
        <w:tc>
          <w:tcPr>
            <w:tcW w:w="2989" w:type="pct"/>
            <w:gridSpan w:val="5"/>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не регламентируется</w:t>
            </w:r>
          </w:p>
        </w:tc>
      </w:tr>
      <w:tr w:rsidR="00ED5230" w:rsidTr="00EC0B72">
        <w:trPr>
          <w:cantSplit/>
          <w:trHeight w:val="510"/>
        </w:trPr>
        <w:tc>
          <w:tcPr>
            <w:tcW w:w="238" w:type="pct"/>
            <w:vAlign w:val="center"/>
          </w:tcPr>
          <w:p w:rsidR="00ED5230" w:rsidRPr="00DF74EA" w:rsidRDefault="00ED5230" w:rsidP="00EC0B72">
            <w:pPr>
              <w:pStyle w:val="TableParagraph"/>
              <w:ind w:left="0"/>
              <w:jc w:val="center"/>
            </w:pPr>
            <w:r>
              <w:t>4.</w:t>
            </w:r>
          </w:p>
        </w:tc>
        <w:tc>
          <w:tcPr>
            <w:tcW w:w="1138" w:type="pct"/>
            <w:vAlign w:val="center"/>
          </w:tcPr>
          <w:p w:rsidR="00ED5230" w:rsidRPr="00C45A82" w:rsidRDefault="00ED5230" w:rsidP="00EC0B72">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634" w:type="pct"/>
            <w:vAlign w:val="center"/>
          </w:tcPr>
          <w:p w:rsidR="00ED5230" w:rsidRPr="00C45A82" w:rsidRDefault="00ED5230" w:rsidP="00EC0B72">
            <w:pPr>
              <w:pStyle w:val="TableParagraph"/>
              <w:tabs>
                <w:tab w:val="left" w:pos="310"/>
              </w:tabs>
              <w:ind w:left="0"/>
              <w:jc w:val="center"/>
            </w:pPr>
            <w:r w:rsidRPr="00C45A82">
              <w:t>3.1</w:t>
            </w:r>
          </w:p>
        </w:tc>
        <w:tc>
          <w:tcPr>
            <w:tcW w:w="2989" w:type="pct"/>
            <w:gridSpan w:val="5"/>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sidRPr="0019637B">
              <w:rPr>
                <w:rFonts w:ascii="Times New Roman" w:eastAsia="Times New Roman" w:hAnsi="Times New Roman"/>
                <w:lang w:eastAsia="ru-RU" w:bidi="ru-RU"/>
              </w:rPr>
              <w:t>не регламентируется</w:t>
            </w:r>
          </w:p>
        </w:tc>
      </w:tr>
      <w:tr w:rsidR="00ED5230" w:rsidTr="00EC0B72">
        <w:trPr>
          <w:cantSplit/>
          <w:trHeight w:val="510"/>
        </w:trPr>
        <w:tc>
          <w:tcPr>
            <w:tcW w:w="238" w:type="pct"/>
            <w:vAlign w:val="center"/>
          </w:tcPr>
          <w:p w:rsidR="00ED5230" w:rsidRPr="004E7F7A" w:rsidRDefault="00ED5230" w:rsidP="00EC0B72">
            <w:pPr>
              <w:pStyle w:val="TableParagraph"/>
              <w:ind w:left="0"/>
              <w:jc w:val="center"/>
            </w:pPr>
            <w:r>
              <w:t>5.</w:t>
            </w:r>
          </w:p>
        </w:tc>
        <w:tc>
          <w:tcPr>
            <w:tcW w:w="1138" w:type="pct"/>
            <w:vAlign w:val="center"/>
          </w:tcPr>
          <w:p w:rsidR="00ED5230" w:rsidRPr="004E7F7A" w:rsidRDefault="00ED5230" w:rsidP="00EC0B72">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634" w:type="pct"/>
            <w:vAlign w:val="center"/>
          </w:tcPr>
          <w:p w:rsidR="00ED5230" w:rsidRPr="00C45A82" w:rsidRDefault="00ED5230" w:rsidP="00EC0B72">
            <w:pPr>
              <w:pStyle w:val="TableParagraph"/>
              <w:tabs>
                <w:tab w:val="left" w:pos="310"/>
              </w:tabs>
              <w:ind w:left="0"/>
              <w:jc w:val="center"/>
            </w:pPr>
            <w:r w:rsidRPr="00C45A82">
              <w:t>5.1.3</w:t>
            </w:r>
          </w:p>
        </w:tc>
        <w:tc>
          <w:tcPr>
            <w:tcW w:w="2989" w:type="pct"/>
            <w:gridSpan w:val="5"/>
            <w:vAlign w:val="center"/>
          </w:tcPr>
          <w:p w:rsidR="00ED5230" w:rsidRPr="00C45A82" w:rsidRDefault="00ED5230" w:rsidP="00EC0B72">
            <w:pPr>
              <w:spacing w:after="0" w:line="240" w:lineRule="auto"/>
              <w:jc w:val="center"/>
              <w:rPr>
                <w:rFonts w:ascii="Times New Roman" w:eastAsia="Times New Roman" w:hAnsi="Times New Roman"/>
                <w:lang w:eastAsia="ru-RU" w:bidi="ru-RU"/>
              </w:rPr>
            </w:pPr>
            <w:r w:rsidRPr="0019637B">
              <w:rPr>
                <w:rFonts w:ascii="Times New Roman" w:eastAsia="Times New Roman" w:hAnsi="Times New Roman"/>
                <w:lang w:eastAsia="ru-RU" w:bidi="ru-RU"/>
              </w:rPr>
              <w:t>не регламентируется</w:t>
            </w:r>
          </w:p>
        </w:tc>
      </w:tr>
      <w:tr w:rsidR="00ED5230" w:rsidTr="00EC0B72">
        <w:trPr>
          <w:cantSplit/>
          <w:trHeight w:val="99"/>
        </w:trPr>
        <w:tc>
          <w:tcPr>
            <w:tcW w:w="238" w:type="pct"/>
            <w:vAlign w:val="center"/>
          </w:tcPr>
          <w:p w:rsidR="00ED5230" w:rsidRPr="00404011" w:rsidRDefault="00ED5230" w:rsidP="00EC0B72">
            <w:pPr>
              <w:pStyle w:val="TableParagraph"/>
              <w:ind w:left="0"/>
              <w:jc w:val="center"/>
            </w:pPr>
            <w:r>
              <w:t>6.</w:t>
            </w:r>
          </w:p>
        </w:tc>
        <w:tc>
          <w:tcPr>
            <w:tcW w:w="1138" w:type="pct"/>
            <w:vAlign w:val="center"/>
          </w:tcPr>
          <w:p w:rsidR="00ED5230" w:rsidRPr="00404011" w:rsidRDefault="00ED5230" w:rsidP="00EC0B72">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634" w:type="pct"/>
            <w:vAlign w:val="center"/>
          </w:tcPr>
          <w:p w:rsidR="00ED5230" w:rsidRPr="00C45A82" w:rsidRDefault="00ED5230" w:rsidP="00EC0B72">
            <w:pPr>
              <w:pStyle w:val="TableParagraph"/>
              <w:tabs>
                <w:tab w:val="left" w:pos="310"/>
              </w:tabs>
              <w:ind w:left="0"/>
              <w:jc w:val="center"/>
            </w:pPr>
            <w:r w:rsidRPr="00C45A82">
              <w:t>12.0</w:t>
            </w:r>
          </w:p>
        </w:tc>
        <w:tc>
          <w:tcPr>
            <w:tcW w:w="2989" w:type="pct"/>
            <w:gridSpan w:val="5"/>
            <w:vAlign w:val="center"/>
          </w:tcPr>
          <w:p w:rsidR="00ED5230" w:rsidRPr="00B500F5" w:rsidRDefault="00ED5230" w:rsidP="00EC0B72">
            <w:pPr>
              <w:spacing w:after="0" w:line="240" w:lineRule="auto"/>
              <w:jc w:val="center"/>
              <w:rPr>
                <w:rFonts w:ascii="Times New Roman" w:hAnsi="Times New Roman"/>
              </w:rPr>
            </w:pPr>
            <w:r w:rsidRPr="0019637B">
              <w:rPr>
                <w:rFonts w:ascii="Times New Roman" w:eastAsia="Times New Roman" w:hAnsi="Times New Roman"/>
                <w:lang w:eastAsia="ru-RU" w:bidi="ru-RU"/>
              </w:rPr>
              <w:t>не регламентируется</w:t>
            </w:r>
          </w:p>
        </w:tc>
      </w:tr>
    </w:tbl>
    <w:p w:rsidR="00ED5230" w:rsidRPr="002226E5" w:rsidRDefault="00ED5230" w:rsidP="00ED5230">
      <w:pPr>
        <w:pStyle w:val="ae"/>
        <w:spacing w:before="120" w:after="120"/>
        <w:rPr>
          <w:b/>
          <w:bCs/>
          <w:iCs/>
          <w:lang w:val="ru-RU"/>
        </w:rPr>
      </w:pPr>
      <w:r w:rsidRPr="002226E5">
        <w:rPr>
          <w:b/>
          <w:bCs/>
          <w:iCs/>
          <w:lang w:val="ru-RU"/>
        </w:rPr>
        <w:t>Вспомогательные виды разрешенного использования</w:t>
      </w:r>
    </w:p>
    <w:tbl>
      <w:tblPr>
        <w:tblW w:w="5554"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420"/>
        <w:gridCol w:w="1348"/>
        <w:gridCol w:w="872"/>
        <w:gridCol w:w="870"/>
        <w:gridCol w:w="1595"/>
        <w:gridCol w:w="1603"/>
        <w:gridCol w:w="1416"/>
      </w:tblGrid>
      <w:tr w:rsidR="00ED5230" w:rsidRPr="00D90B71" w:rsidTr="00EC0B72">
        <w:trPr>
          <w:trHeight w:val="553"/>
          <w:tblHeader/>
        </w:trPr>
        <w:tc>
          <w:tcPr>
            <w:tcW w:w="238" w:type="pct"/>
            <w:vMerge w:val="restart"/>
            <w:shd w:val="clear" w:color="auto" w:fill="D9D9D9" w:themeFill="background1" w:themeFillShade="D9"/>
            <w:vAlign w:val="center"/>
          </w:tcPr>
          <w:p w:rsidR="00ED5230" w:rsidRDefault="00ED5230" w:rsidP="00EC0B72">
            <w:pPr>
              <w:pStyle w:val="TableParagraph"/>
              <w:ind w:left="0" w:hanging="23"/>
              <w:jc w:val="center"/>
              <w:rPr>
                <w:sz w:val="20"/>
                <w:szCs w:val="20"/>
              </w:rPr>
            </w:pPr>
            <w:r w:rsidRPr="00692379">
              <w:rPr>
                <w:sz w:val="20"/>
                <w:szCs w:val="20"/>
              </w:rPr>
              <w:t>№</w:t>
            </w:r>
          </w:p>
          <w:p w:rsidR="00ED5230" w:rsidRPr="00692379" w:rsidRDefault="00ED5230" w:rsidP="00EC0B72">
            <w:pPr>
              <w:pStyle w:val="TableParagraph"/>
              <w:ind w:left="0" w:hanging="23"/>
              <w:jc w:val="center"/>
              <w:rPr>
                <w:sz w:val="20"/>
                <w:szCs w:val="20"/>
              </w:rPr>
            </w:pPr>
            <w:r w:rsidRPr="00692379">
              <w:rPr>
                <w:sz w:val="20"/>
                <w:szCs w:val="20"/>
              </w:rPr>
              <w:t>п/п</w:t>
            </w:r>
          </w:p>
        </w:tc>
        <w:tc>
          <w:tcPr>
            <w:tcW w:w="1138" w:type="pct"/>
            <w:vMerge w:val="restart"/>
            <w:shd w:val="clear" w:color="auto" w:fill="D9D9D9" w:themeFill="background1" w:themeFillShade="D9"/>
            <w:vAlign w:val="center"/>
          </w:tcPr>
          <w:p w:rsidR="00ED5230" w:rsidRPr="00692379" w:rsidRDefault="00ED5230" w:rsidP="00EC0B72">
            <w:pPr>
              <w:pStyle w:val="TableParagraph"/>
              <w:jc w:val="center"/>
              <w:rPr>
                <w:sz w:val="20"/>
                <w:szCs w:val="20"/>
              </w:rPr>
            </w:pPr>
            <w:r w:rsidRPr="00692379">
              <w:rPr>
                <w:sz w:val="20"/>
                <w:szCs w:val="20"/>
              </w:rPr>
              <w:t>Наименование ВРИ</w:t>
            </w:r>
          </w:p>
        </w:tc>
        <w:tc>
          <w:tcPr>
            <w:tcW w:w="634" w:type="pct"/>
            <w:vMerge w:val="restart"/>
            <w:shd w:val="clear" w:color="auto" w:fill="D9D9D9" w:themeFill="background1" w:themeFillShade="D9"/>
            <w:vAlign w:val="center"/>
          </w:tcPr>
          <w:p w:rsidR="00ED5230" w:rsidRPr="00692379" w:rsidRDefault="00ED5230" w:rsidP="00EC0B72">
            <w:pPr>
              <w:pStyle w:val="TableParagraph"/>
              <w:spacing w:before="131"/>
              <w:ind w:left="16"/>
              <w:jc w:val="center"/>
              <w:rPr>
                <w:sz w:val="20"/>
                <w:szCs w:val="20"/>
              </w:rPr>
            </w:pPr>
            <w:r w:rsidRPr="00692379">
              <w:rPr>
                <w:sz w:val="20"/>
                <w:szCs w:val="20"/>
              </w:rPr>
              <w:t>Код (числовое обозначение ВРИ)</w:t>
            </w:r>
          </w:p>
        </w:tc>
        <w:tc>
          <w:tcPr>
            <w:tcW w:w="819" w:type="pct"/>
            <w:gridSpan w:val="2"/>
            <w:shd w:val="clear" w:color="auto" w:fill="D9D9D9" w:themeFill="background1" w:themeFillShade="D9"/>
            <w:vAlign w:val="center"/>
          </w:tcPr>
          <w:p w:rsidR="00ED5230" w:rsidRPr="00D34E06" w:rsidRDefault="00ED5230" w:rsidP="00EC0B72">
            <w:pPr>
              <w:pStyle w:val="TableParagraph"/>
              <w:spacing w:line="270" w:lineRule="exact"/>
              <w:ind w:left="221" w:right="212"/>
              <w:jc w:val="center"/>
              <w:rPr>
                <w:sz w:val="20"/>
                <w:szCs w:val="20"/>
              </w:rPr>
            </w:pPr>
            <w:r w:rsidRPr="00D34E06">
              <w:rPr>
                <w:sz w:val="20"/>
                <w:szCs w:val="20"/>
              </w:rPr>
              <w:t>Предельные размеры земельных</w:t>
            </w:r>
          </w:p>
          <w:p w:rsidR="00ED5230" w:rsidRPr="00D34E06" w:rsidRDefault="00ED5230" w:rsidP="00EC0B72">
            <w:pPr>
              <w:pStyle w:val="TableParagraph"/>
              <w:spacing w:line="264" w:lineRule="exact"/>
              <w:ind w:left="220" w:right="212"/>
              <w:jc w:val="center"/>
              <w:rPr>
                <w:sz w:val="20"/>
                <w:szCs w:val="20"/>
              </w:rPr>
            </w:pPr>
            <w:r w:rsidRPr="00D34E06">
              <w:rPr>
                <w:sz w:val="20"/>
                <w:szCs w:val="20"/>
              </w:rPr>
              <w:t>участков (кв.м)</w:t>
            </w:r>
          </w:p>
        </w:tc>
        <w:tc>
          <w:tcPr>
            <w:tcW w:w="750" w:type="pct"/>
            <w:vMerge w:val="restart"/>
            <w:shd w:val="clear" w:color="auto" w:fill="D9D9D9" w:themeFill="background1" w:themeFillShade="D9"/>
            <w:vAlign w:val="center"/>
          </w:tcPr>
          <w:p w:rsidR="00ED5230" w:rsidRPr="00D34E06" w:rsidRDefault="00ED5230" w:rsidP="00EC0B72">
            <w:pPr>
              <w:pStyle w:val="TableParagraph"/>
              <w:ind w:left="-29" w:right="-10"/>
              <w:jc w:val="center"/>
              <w:rPr>
                <w:sz w:val="20"/>
                <w:szCs w:val="20"/>
              </w:rPr>
            </w:pPr>
            <w:r w:rsidRPr="00D34E06">
              <w:rPr>
                <w:sz w:val="20"/>
                <w:szCs w:val="20"/>
              </w:rPr>
              <w:t>Максимальный процент застройки,</w:t>
            </w:r>
          </w:p>
          <w:p w:rsidR="00ED5230" w:rsidRPr="00D34E06" w:rsidRDefault="00ED5230" w:rsidP="00EC0B72">
            <w:pPr>
              <w:pStyle w:val="TableParagraph"/>
              <w:ind w:left="-29" w:right="-10"/>
              <w:jc w:val="center"/>
              <w:rPr>
                <w:sz w:val="20"/>
                <w:szCs w:val="20"/>
              </w:rPr>
            </w:pPr>
            <w:r w:rsidRPr="00D34E06">
              <w:rPr>
                <w:sz w:val="20"/>
                <w:szCs w:val="20"/>
              </w:rPr>
              <w:t>в том числе в зависимости от количества надземных этажей</w:t>
            </w:r>
          </w:p>
        </w:tc>
        <w:tc>
          <w:tcPr>
            <w:tcW w:w="754" w:type="pct"/>
            <w:vMerge w:val="restart"/>
            <w:shd w:val="clear" w:color="auto" w:fill="D9D9D9" w:themeFill="background1" w:themeFillShade="D9"/>
            <w:vAlign w:val="center"/>
          </w:tcPr>
          <w:p w:rsidR="00ED5230" w:rsidRPr="00D34E06" w:rsidRDefault="00ED5230" w:rsidP="00EC0B72">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66" w:type="pct"/>
            <w:vMerge w:val="restart"/>
            <w:shd w:val="clear" w:color="auto" w:fill="D9D9D9" w:themeFill="background1" w:themeFillShade="D9"/>
            <w:vAlign w:val="center"/>
          </w:tcPr>
          <w:p w:rsidR="00ED5230" w:rsidRPr="00D34E06" w:rsidRDefault="00ED5230" w:rsidP="00EC0B72">
            <w:pPr>
              <w:pStyle w:val="TableParagraph"/>
              <w:ind w:left="0" w:right="75"/>
              <w:jc w:val="center"/>
              <w:rPr>
                <w:sz w:val="20"/>
                <w:szCs w:val="20"/>
              </w:rPr>
            </w:pPr>
            <w:r>
              <w:rPr>
                <w:sz w:val="20"/>
                <w:szCs w:val="20"/>
              </w:rPr>
              <w:t>Предельное количество этажей/предельная высота зданий, строений (м)</w:t>
            </w:r>
          </w:p>
        </w:tc>
      </w:tr>
      <w:tr w:rsidR="00ED5230" w:rsidTr="00EC0B72">
        <w:trPr>
          <w:trHeight w:val="817"/>
        </w:trPr>
        <w:tc>
          <w:tcPr>
            <w:tcW w:w="238" w:type="pct"/>
            <w:vMerge/>
            <w:tcBorders>
              <w:top w:val="nil"/>
            </w:tcBorders>
          </w:tcPr>
          <w:p w:rsidR="00ED5230" w:rsidRPr="00D90B71" w:rsidRDefault="00ED5230" w:rsidP="00EC0B72">
            <w:pPr>
              <w:rPr>
                <w:sz w:val="2"/>
                <w:szCs w:val="2"/>
              </w:rPr>
            </w:pPr>
          </w:p>
        </w:tc>
        <w:tc>
          <w:tcPr>
            <w:tcW w:w="1138" w:type="pct"/>
            <w:vMerge/>
            <w:tcBorders>
              <w:top w:val="nil"/>
            </w:tcBorders>
          </w:tcPr>
          <w:p w:rsidR="00ED5230" w:rsidRPr="00D90B71" w:rsidRDefault="00ED5230" w:rsidP="00EC0B72">
            <w:pPr>
              <w:rPr>
                <w:sz w:val="2"/>
                <w:szCs w:val="2"/>
              </w:rPr>
            </w:pPr>
          </w:p>
        </w:tc>
        <w:tc>
          <w:tcPr>
            <w:tcW w:w="634" w:type="pct"/>
            <w:vMerge/>
            <w:tcBorders>
              <w:top w:val="nil"/>
            </w:tcBorders>
          </w:tcPr>
          <w:p w:rsidR="00ED5230" w:rsidRPr="00D90B71" w:rsidRDefault="00ED5230" w:rsidP="00EC0B72">
            <w:pPr>
              <w:rPr>
                <w:sz w:val="2"/>
                <w:szCs w:val="2"/>
              </w:rPr>
            </w:pPr>
          </w:p>
        </w:tc>
        <w:tc>
          <w:tcPr>
            <w:tcW w:w="410" w:type="pct"/>
            <w:shd w:val="clear" w:color="auto" w:fill="D9D9D9" w:themeFill="background1" w:themeFillShade="D9"/>
            <w:vAlign w:val="center"/>
          </w:tcPr>
          <w:p w:rsidR="00ED5230" w:rsidRPr="005C0F88" w:rsidRDefault="00ED5230" w:rsidP="00EC0B72">
            <w:pPr>
              <w:pStyle w:val="TableParagraph"/>
              <w:spacing w:before="1"/>
              <w:ind w:left="5" w:right="16"/>
              <w:jc w:val="center"/>
              <w:rPr>
                <w:sz w:val="20"/>
                <w:szCs w:val="20"/>
              </w:rPr>
            </w:pPr>
            <w:r w:rsidRPr="005C0F88">
              <w:rPr>
                <w:sz w:val="20"/>
                <w:szCs w:val="20"/>
              </w:rPr>
              <w:t>min</w:t>
            </w:r>
          </w:p>
        </w:tc>
        <w:tc>
          <w:tcPr>
            <w:tcW w:w="409" w:type="pct"/>
            <w:shd w:val="clear" w:color="auto" w:fill="D9D9D9" w:themeFill="background1" w:themeFillShade="D9"/>
            <w:vAlign w:val="center"/>
          </w:tcPr>
          <w:p w:rsidR="00ED5230" w:rsidRPr="005C0F88" w:rsidRDefault="00ED5230" w:rsidP="00EC0B72">
            <w:pPr>
              <w:pStyle w:val="TableParagraph"/>
              <w:spacing w:before="1"/>
              <w:ind w:left="0"/>
              <w:jc w:val="center"/>
              <w:rPr>
                <w:sz w:val="20"/>
                <w:szCs w:val="20"/>
              </w:rPr>
            </w:pPr>
            <w:r w:rsidRPr="005C0F88">
              <w:rPr>
                <w:sz w:val="20"/>
                <w:szCs w:val="20"/>
              </w:rPr>
              <w:t>max</w:t>
            </w:r>
          </w:p>
        </w:tc>
        <w:tc>
          <w:tcPr>
            <w:tcW w:w="750" w:type="pct"/>
            <w:vMerge/>
            <w:tcBorders>
              <w:top w:val="nil"/>
            </w:tcBorders>
          </w:tcPr>
          <w:p w:rsidR="00ED5230" w:rsidRDefault="00ED5230" w:rsidP="00EC0B72">
            <w:pPr>
              <w:rPr>
                <w:sz w:val="2"/>
                <w:szCs w:val="2"/>
              </w:rPr>
            </w:pPr>
          </w:p>
        </w:tc>
        <w:tc>
          <w:tcPr>
            <w:tcW w:w="754" w:type="pct"/>
            <w:vMerge/>
            <w:tcBorders>
              <w:top w:val="nil"/>
            </w:tcBorders>
          </w:tcPr>
          <w:p w:rsidR="00ED5230" w:rsidRDefault="00ED5230" w:rsidP="00EC0B72">
            <w:pPr>
              <w:rPr>
                <w:sz w:val="2"/>
                <w:szCs w:val="2"/>
              </w:rPr>
            </w:pPr>
          </w:p>
        </w:tc>
        <w:tc>
          <w:tcPr>
            <w:tcW w:w="666" w:type="pct"/>
            <w:vMerge/>
          </w:tcPr>
          <w:p w:rsidR="00ED5230" w:rsidRDefault="00ED5230" w:rsidP="00EC0B72">
            <w:pPr>
              <w:rPr>
                <w:sz w:val="2"/>
                <w:szCs w:val="2"/>
              </w:rPr>
            </w:pPr>
          </w:p>
        </w:tc>
      </w:tr>
      <w:tr w:rsidR="00ED5230" w:rsidTr="00EC0B72">
        <w:trPr>
          <w:cantSplit/>
          <w:trHeight w:val="552"/>
        </w:trPr>
        <w:tc>
          <w:tcPr>
            <w:tcW w:w="238" w:type="pct"/>
            <w:vAlign w:val="center"/>
          </w:tcPr>
          <w:p w:rsidR="00ED5230" w:rsidRPr="00DF74EA" w:rsidRDefault="00ED5230" w:rsidP="00EC0B72">
            <w:pPr>
              <w:pStyle w:val="TableParagraph"/>
              <w:ind w:left="0"/>
              <w:jc w:val="center"/>
            </w:pPr>
            <w:r>
              <w:t>1.</w:t>
            </w:r>
          </w:p>
        </w:tc>
        <w:tc>
          <w:tcPr>
            <w:tcW w:w="1138" w:type="pct"/>
            <w:vAlign w:val="center"/>
          </w:tcPr>
          <w:p w:rsidR="00ED5230" w:rsidRPr="004E7F7A" w:rsidRDefault="00ED5230" w:rsidP="00EC0B72">
            <w:pPr>
              <w:pStyle w:val="ae"/>
              <w:ind w:firstLine="0"/>
              <w:jc w:val="left"/>
              <w:rPr>
                <w:sz w:val="22"/>
                <w:szCs w:val="22"/>
                <w:lang w:val="ru-RU" w:eastAsia="ru-RU" w:bidi="ru-RU"/>
              </w:rPr>
            </w:pPr>
            <w:r w:rsidRPr="00DA4F79">
              <w:rPr>
                <w:sz w:val="22"/>
                <w:szCs w:val="22"/>
                <w:lang w:val="ru-RU" w:eastAsia="ru-RU" w:bidi="ru-RU"/>
              </w:rPr>
              <w:t>Магазины</w:t>
            </w:r>
          </w:p>
        </w:tc>
        <w:tc>
          <w:tcPr>
            <w:tcW w:w="634" w:type="pct"/>
            <w:vAlign w:val="center"/>
          </w:tcPr>
          <w:p w:rsidR="00ED5230" w:rsidRPr="00DA4F79" w:rsidRDefault="00ED5230" w:rsidP="00EC0B72">
            <w:pPr>
              <w:pStyle w:val="TableParagraph"/>
              <w:tabs>
                <w:tab w:val="left" w:pos="310"/>
              </w:tabs>
              <w:ind w:left="0"/>
              <w:jc w:val="center"/>
            </w:pPr>
            <w:r w:rsidRPr="00DA4F79">
              <w:t>4.4</w:t>
            </w:r>
          </w:p>
        </w:tc>
        <w:tc>
          <w:tcPr>
            <w:tcW w:w="410" w:type="pct"/>
            <w:vAlign w:val="center"/>
          </w:tcPr>
          <w:p w:rsidR="00ED5230" w:rsidRPr="00E0775D" w:rsidRDefault="00ED5230" w:rsidP="00EC0B72">
            <w:pPr>
              <w:spacing w:after="0" w:line="240" w:lineRule="auto"/>
              <w:jc w:val="center"/>
              <w:rPr>
                <w:rFonts w:ascii="Times New Roman" w:hAnsi="Times New Roman"/>
              </w:rPr>
            </w:pPr>
            <w:r>
              <w:rPr>
                <w:rFonts w:ascii="Times New Roman" w:hAnsi="Times New Roman"/>
              </w:rPr>
              <w:t>200</w:t>
            </w:r>
          </w:p>
        </w:tc>
        <w:tc>
          <w:tcPr>
            <w:tcW w:w="409" w:type="pct"/>
            <w:vAlign w:val="center"/>
          </w:tcPr>
          <w:p w:rsidR="00ED5230" w:rsidRPr="00E0775D" w:rsidRDefault="00ED5230" w:rsidP="00EC0B72">
            <w:pPr>
              <w:spacing w:after="0" w:line="240" w:lineRule="auto"/>
              <w:jc w:val="center"/>
              <w:rPr>
                <w:rFonts w:ascii="Times New Roman" w:hAnsi="Times New Roman"/>
              </w:rPr>
            </w:pPr>
            <w:r>
              <w:rPr>
                <w:rFonts w:ascii="Times New Roman" w:hAnsi="Times New Roman"/>
              </w:rPr>
              <w:t>1000</w:t>
            </w:r>
          </w:p>
        </w:tc>
        <w:tc>
          <w:tcPr>
            <w:tcW w:w="750" w:type="pct"/>
            <w:vAlign w:val="center"/>
          </w:tcPr>
          <w:p w:rsidR="00ED5230" w:rsidRPr="00696E7D" w:rsidRDefault="00ED5230" w:rsidP="00EC0B72">
            <w:pPr>
              <w:spacing w:after="0" w:line="240" w:lineRule="auto"/>
              <w:jc w:val="center"/>
              <w:rPr>
                <w:rFonts w:ascii="Times New Roman" w:hAnsi="Times New Roman"/>
              </w:rPr>
            </w:pPr>
            <w:r>
              <w:rPr>
                <w:rFonts w:ascii="Times New Roman" w:hAnsi="Times New Roman"/>
              </w:rPr>
              <w:t>67</w:t>
            </w:r>
          </w:p>
        </w:tc>
        <w:tc>
          <w:tcPr>
            <w:tcW w:w="754" w:type="pct"/>
            <w:vAlign w:val="center"/>
          </w:tcPr>
          <w:p w:rsidR="00ED5230" w:rsidRPr="00696E7D" w:rsidRDefault="00ED5230" w:rsidP="00EC0B72">
            <w:pPr>
              <w:spacing w:after="0" w:line="240" w:lineRule="auto"/>
              <w:jc w:val="center"/>
              <w:rPr>
                <w:rFonts w:ascii="Times New Roman" w:hAnsi="Times New Roman"/>
              </w:rPr>
            </w:pPr>
            <w:r>
              <w:rPr>
                <w:rFonts w:ascii="Times New Roman" w:hAnsi="Times New Roman"/>
              </w:rPr>
              <w:t>3</w:t>
            </w:r>
          </w:p>
        </w:tc>
        <w:tc>
          <w:tcPr>
            <w:tcW w:w="666" w:type="pct"/>
            <w:vAlign w:val="center"/>
          </w:tcPr>
          <w:p w:rsidR="00ED5230" w:rsidRPr="00696E7D" w:rsidRDefault="00ED5230" w:rsidP="00EC0B72">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ED5230" w:rsidTr="00EC0B72">
        <w:trPr>
          <w:cantSplit/>
          <w:trHeight w:val="552"/>
        </w:trPr>
        <w:tc>
          <w:tcPr>
            <w:tcW w:w="238" w:type="pct"/>
            <w:vAlign w:val="center"/>
          </w:tcPr>
          <w:p w:rsidR="00ED5230" w:rsidRPr="002226E5" w:rsidRDefault="00ED5230" w:rsidP="00EC0B72">
            <w:pPr>
              <w:pStyle w:val="TableParagraph"/>
              <w:ind w:left="0"/>
              <w:jc w:val="center"/>
            </w:pPr>
            <w:r>
              <w:t>2.</w:t>
            </w:r>
          </w:p>
        </w:tc>
        <w:tc>
          <w:tcPr>
            <w:tcW w:w="1138" w:type="pct"/>
            <w:vAlign w:val="center"/>
          </w:tcPr>
          <w:p w:rsidR="00ED5230" w:rsidRPr="004E7F7A" w:rsidRDefault="00ED5230" w:rsidP="00EC0B72">
            <w:pPr>
              <w:pStyle w:val="ae"/>
              <w:ind w:firstLine="0"/>
              <w:jc w:val="left"/>
              <w:rPr>
                <w:sz w:val="22"/>
                <w:szCs w:val="22"/>
                <w:lang w:val="ru-RU" w:eastAsia="ru-RU" w:bidi="ru-RU"/>
              </w:rPr>
            </w:pPr>
            <w:r w:rsidRPr="00DA4F79">
              <w:rPr>
                <w:sz w:val="22"/>
                <w:szCs w:val="22"/>
                <w:lang w:val="ru-RU" w:eastAsia="ru-RU" w:bidi="ru-RU"/>
              </w:rPr>
              <w:t>Земельные участки общего назначения</w:t>
            </w:r>
          </w:p>
        </w:tc>
        <w:tc>
          <w:tcPr>
            <w:tcW w:w="634" w:type="pct"/>
            <w:vAlign w:val="center"/>
          </w:tcPr>
          <w:p w:rsidR="00ED5230" w:rsidRPr="00DA4F79" w:rsidRDefault="00ED5230" w:rsidP="00EC0B72">
            <w:pPr>
              <w:pStyle w:val="TableParagraph"/>
              <w:tabs>
                <w:tab w:val="left" w:pos="310"/>
              </w:tabs>
              <w:ind w:left="0"/>
              <w:jc w:val="center"/>
            </w:pPr>
            <w:r w:rsidRPr="00DA4F79">
              <w:t>13.0</w:t>
            </w:r>
          </w:p>
        </w:tc>
        <w:tc>
          <w:tcPr>
            <w:tcW w:w="2989" w:type="pct"/>
            <w:gridSpan w:val="5"/>
            <w:vAlign w:val="center"/>
          </w:tcPr>
          <w:p w:rsidR="00ED5230" w:rsidRPr="00A77D1E" w:rsidRDefault="00ED5230" w:rsidP="00EC0B72">
            <w:pPr>
              <w:pStyle w:val="TableParagraph"/>
              <w:ind w:left="0"/>
              <w:jc w:val="center"/>
              <w:rPr>
                <w:color w:val="0D0D0D" w:themeColor="text1" w:themeTint="F2"/>
              </w:rPr>
            </w:pPr>
            <w:r w:rsidRPr="0019637B">
              <w:rPr>
                <w:color w:val="0D0D0D" w:themeColor="text1" w:themeTint="F2"/>
              </w:rPr>
              <w:t>не регламентируется</w:t>
            </w:r>
          </w:p>
        </w:tc>
      </w:tr>
    </w:tbl>
    <w:p w:rsidR="00ED5230" w:rsidRDefault="00ED5230" w:rsidP="00ED5230">
      <w:pPr>
        <w:pStyle w:val="ae"/>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rsidR="00C51430" w:rsidRDefault="00ED5230" w:rsidP="00ED5230">
      <w:pPr>
        <w:pStyle w:val="ae"/>
        <w:spacing w:before="120" w:after="120"/>
        <w:rPr>
          <w:bCs/>
          <w:iCs/>
          <w:lang w:val="ru-RU"/>
        </w:rPr>
      </w:pPr>
      <w:r>
        <w:rPr>
          <w:bCs/>
          <w:iCs/>
          <w:lang w:val="ru-RU"/>
        </w:rPr>
        <w:t>Не подлежат установлению.</w:t>
      </w:r>
    </w:p>
    <w:p w:rsidR="00ED5230" w:rsidRDefault="00ED5230" w:rsidP="00ED5230">
      <w:pPr>
        <w:pStyle w:val="ae"/>
        <w:spacing w:before="120" w:after="120"/>
        <w:rPr>
          <w:b/>
          <w:bCs/>
          <w:iCs/>
        </w:rPr>
      </w:pPr>
    </w:p>
    <w:p w:rsidR="00ED5230" w:rsidRDefault="00ED5230">
      <w:pPr>
        <w:spacing w:after="160" w:line="259" w:lineRule="auto"/>
        <w:rPr>
          <w:rFonts w:ascii="Times New Roman" w:eastAsia="Times New Roman" w:hAnsi="Times New Roman"/>
          <w:b/>
          <w:bCs/>
          <w:color w:val="0D0D0D" w:themeColor="text1" w:themeTint="F2"/>
          <w:sz w:val="24"/>
          <w:szCs w:val="26"/>
          <w:lang w:eastAsia="ar-SA"/>
        </w:rPr>
      </w:pPr>
      <w:r>
        <w:rPr>
          <w:color w:val="0D0D0D" w:themeColor="text1" w:themeTint="F2"/>
          <w:lang w:eastAsia="ar-SA"/>
        </w:rPr>
        <w:br w:type="page"/>
      </w:r>
    </w:p>
    <w:p w:rsidR="00C51430" w:rsidRDefault="00C51430" w:rsidP="00C51430">
      <w:pPr>
        <w:pStyle w:val="3"/>
        <w:suppressAutoHyphens/>
        <w:spacing w:before="180" w:after="120"/>
        <w:ind w:left="0" w:firstLine="0"/>
        <w:jc w:val="center"/>
        <w:rPr>
          <w:color w:val="0D0D0D" w:themeColor="text1" w:themeTint="F2"/>
          <w:lang w:eastAsia="ar-SA"/>
        </w:rPr>
      </w:pPr>
      <w:bookmarkStart w:id="143" w:name="_Toc204160654"/>
      <w:r w:rsidRPr="00E85B3B">
        <w:rPr>
          <w:color w:val="0D0D0D" w:themeColor="text1" w:themeTint="F2"/>
          <w:lang w:eastAsia="ar-SA"/>
        </w:rPr>
        <w:t>Статья 2</w:t>
      </w:r>
      <w:r>
        <w:rPr>
          <w:color w:val="0D0D0D" w:themeColor="text1" w:themeTint="F2"/>
          <w:lang w:eastAsia="ar-SA"/>
        </w:rPr>
        <w:t>9</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143"/>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поселения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площадь озеленения допускается уменьшать, но не более чем на 30%.</w:t>
      </w:r>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4D7050" w:rsidRPr="00E84E27" w:rsidRDefault="004D7050" w:rsidP="004D7050">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земельных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D7050" w:rsidRPr="00E84E27" w:rsidRDefault="004D7050" w:rsidP="004D7050">
      <w:pPr>
        <w:spacing w:after="160" w:line="259" w:lineRule="auto"/>
        <w:jc w:val="center"/>
        <w:rPr>
          <w:rFonts w:ascii="Times New Roman" w:hAnsi="Times New Roman"/>
          <w:b/>
          <w:sz w:val="24"/>
          <w:szCs w:val="24"/>
          <w:lang w:eastAsia="ru-RU"/>
        </w:rPr>
      </w:pPr>
      <w:r w:rsidRPr="00E84E27">
        <w:rPr>
          <w:rFonts w:ascii="Times New Roman" w:hAnsi="Times New Roman"/>
          <w:b/>
          <w:sz w:val="24"/>
          <w:szCs w:val="24"/>
          <w:lang w:eastAsia="ru-RU"/>
        </w:rPr>
        <w:t>ОД-1</w:t>
      </w:r>
      <w:r>
        <w:rPr>
          <w:rFonts w:ascii="Times New Roman" w:hAnsi="Times New Roman"/>
          <w:b/>
          <w:sz w:val="24"/>
          <w:szCs w:val="24"/>
          <w:lang w:eastAsia="ru-RU"/>
        </w:rPr>
        <w:t xml:space="preserve"> </w:t>
      </w:r>
      <w:r w:rsidRPr="00E84E27">
        <w:rPr>
          <w:rFonts w:ascii="Times New Roman" w:hAnsi="Times New Roman"/>
          <w:b/>
          <w:sz w:val="24"/>
          <w:szCs w:val="24"/>
          <w:lang w:eastAsia="ru-RU"/>
        </w:rPr>
        <w:t>Зона делового, общественного и коммерческого назначения</w:t>
      </w:r>
    </w:p>
    <w:p w:rsidR="004D7050" w:rsidRPr="00152A48" w:rsidRDefault="004D7050" w:rsidP="004D7050">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D7050" w:rsidRPr="00D90B71" w:rsidTr="007F2FAB">
        <w:trPr>
          <w:trHeight w:val="553"/>
          <w:tblHeader/>
          <w:jc w:val="center"/>
        </w:trPr>
        <w:tc>
          <w:tcPr>
            <w:tcW w:w="248" w:type="pct"/>
            <w:vMerge w:val="restart"/>
            <w:shd w:val="clear" w:color="auto" w:fill="D9D9D9" w:themeFill="background1" w:themeFillShade="D9"/>
          </w:tcPr>
          <w:p w:rsidR="004D7050" w:rsidRDefault="004D7050" w:rsidP="007F2FAB">
            <w:pPr>
              <w:pStyle w:val="TableParagraph"/>
              <w:ind w:left="0" w:hanging="23"/>
              <w:jc w:val="center"/>
              <w:rPr>
                <w:sz w:val="20"/>
                <w:szCs w:val="20"/>
                <w:lang w:val="ru-RU"/>
              </w:rPr>
            </w:pPr>
            <w:r w:rsidRPr="00692379">
              <w:rPr>
                <w:sz w:val="20"/>
                <w:szCs w:val="20"/>
                <w:lang w:val="ru-RU"/>
              </w:rPr>
              <w:t>№</w:t>
            </w:r>
          </w:p>
          <w:p w:rsidR="004D7050" w:rsidRPr="00692379" w:rsidRDefault="004D7050"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7050" w:rsidRPr="00692379" w:rsidRDefault="004D7050"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7050" w:rsidRPr="00692379" w:rsidRDefault="004D7050"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7050" w:rsidRPr="00D34E06" w:rsidRDefault="004D7050"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7050" w:rsidRPr="00D34E06" w:rsidRDefault="004D7050"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7050" w:rsidRPr="00D34E06" w:rsidRDefault="004D7050" w:rsidP="007F2FAB">
            <w:pPr>
              <w:pStyle w:val="TableParagraph"/>
              <w:ind w:left="0"/>
              <w:jc w:val="center"/>
              <w:rPr>
                <w:sz w:val="20"/>
                <w:szCs w:val="20"/>
                <w:lang w:val="ru-RU"/>
              </w:rPr>
            </w:pPr>
            <w:r w:rsidRPr="00D34E06">
              <w:rPr>
                <w:sz w:val="20"/>
                <w:szCs w:val="20"/>
                <w:lang w:val="ru-RU"/>
              </w:rPr>
              <w:t>Максимальный процент застройки,</w:t>
            </w:r>
          </w:p>
          <w:p w:rsidR="004D7050" w:rsidRPr="00D34E06" w:rsidRDefault="004D7050"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7050" w:rsidRPr="00D34E06" w:rsidRDefault="004D7050"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7050" w:rsidRPr="00D34E06" w:rsidRDefault="004D7050"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7050" w:rsidTr="007F2FAB">
        <w:trPr>
          <w:trHeight w:val="657"/>
          <w:jc w:val="center"/>
        </w:trPr>
        <w:tc>
          <w:tcPr>
            <w:tcW w:w="248" w:type="pct"/>
            <w:vMerge/>
            <w:tcBorders>
              <w:top w:val="nil"/>
            </w:tcBorders>
          </w:tcPr>
          <w:p w:rsidR="004D7050" w:rsidRPr="00D90B71" w:rsidRDefault="004D7050" w:rsidP="007F2FAB">
            <w:pPr>
              <w:rPr>
                <w:sz w:val="2"/>
                <w:szCs w:val="2"/>
                <w:lang w:val="ru-RU"/>
              </w:rPr>
            </w:pPr>
          </w:p>
        </w:tc>
        <w:tc>
          <w:tcPr>
            <w:tcW w:w="1267" w:type="pct"/>
            <w:vMerge/>
            <w:tcBorders>
              <w:top w:val="nil"/>
            </w:tcBorders>
          </w:tcPr>
          <w:p w:rsidR="004D7050" w:rsidRPr="00D90B71" w:rsidRDefault="004D7050" w:rsidP="007F2FAB">
            <w:pPr>
              <w:rPr>
                <w:sz w:val="2"/>
                <w:szCs w:val="2"/>
                <w:lang w:val="ru-RU"/>
              </w:rPr>
            </w:pPr>
          </w:p>
        </w:tc>
        <w:tc>
          <w:tcPr>
            <w:tcW w:w="563" w:type="pct"/>
            <w:vMerge/>
            <w:tcBorders>
              <w:top w:val="nil"/>
            </w:tcBorders>
          </w:tcPr>
          <w:p w:rsidR="004D7050" w:rsidRPr="00D90B71" w:rsidRDefault="004D7050" w:rsidP="007F2FAB">
            <w:pPr>
              <w:rPr>
                <w:sz w:val="2"/>
                <w:szCs w:val="2"/>
                <w:lang w:val="ru-RU"/>
              </w:rPr>
            </w:pPr>
          </w:p>
        </w:tc>
        <w:tc>
          <w:tcPr>
            <w:tcW w:w="423" w:type="pct"/>
            <w:shd w:val="clear" w:color="auto" w:fill="D9D9D9" w:themeFill="background1" w:themeFillShade="D9"/>
          </w:tcPr>
          <w:p w:rsidR="004D7050" w:rsidRDefault="004D7050"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7050" w:rsidRDefault="004D7050" w:rsidP="007F2FAB">
            <w:pPr>
              <w:pStyle w:val="TableParagraph"/>
              <w:spacing w:before="1"/>
              <w:ind w:left="0"/>
              <w:jc w:val="center"/>
              <w:rPr>
                <w:sz w:val="24"/>
              </w:rPr>
            </w:pPr>
            <w:r>
              <w:rPr>
                <w:sz w:val="24"/>
              </w:rPr>
              <w:t>max</w:t>
            </w:r>
          </w:p>
        </w:tc>
        <w:tc>
          <w:tcPr>
            <w:tcW w:w="774" w:type="pct"/>
            <w:vMerge/>
            <w:tcBorders>
              <w:top w:val="nil"/>
            </w:tcBorders>
          </w:tcPr>
          <w:p w:rsidR="004D7050" w:rsidRDefault="004D7050" w:rsidP="007F2FAB">
            <w:pPr>
              <w:rPr>
                <w:sz w:val="2"/>
                <w:szCs w:val="2"/>
              </w:rPr>
            </w:pPr>
          </w:p>
        </w:tc>
        <w:tc>
          <w:tcPr>
            <w:tcW w:w="704" w:type="pct"/>
            <w:vMerge/>
            <w:tcBorders>
              <w:top w:val="nil"/>
            </w:tcBorders>
          </w:tcPr>
          <w:p w:rsidR="004D7050" w:rsidRDefault="004D7050" w:rsidP="007F2FAB">
            <w:pPr>
              <w:rPr>
                <w:sz w:val="2"/>
                <w:szCs w:val="2"/>
              </w:rPr>
            </w:pPr>
          </w:p>
        </w:tc>
        <w:tc>
          <w:tcPr>
            <w:tcW w:w="599" w:type="pct"/>
            <w:vMerge/>
          </w:tcPr>
          <w:p w:rsidR="004D7050" w:rsidRDefault="004D7050" w:rsidP="007F2FAB">
            <w:pPr>
              <w:rPr>
                <w:sz w:val="2"/>
                <w:szCs w:val="2"/>
              </w:rPr>
            </w:pPr>
          </w:p>
        </w:tc>
      </w:tr>
      <w:tr w:rsidR="004D7050" w:rsidTr="007F2FAB">
        <w:trPr>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w:t>
            </w:r>
          </w:p>
        </w:tc>
        <w:tc>
          <w:tcPr>
            <w:tcW w:w="1267" w:type="pct"/>
            <w:vAlign w:val="center"/>
          </w:tcPr>
          <w:p w:rsidR="004D7050" w:rsidRPr="00DA4F79" w:rsidRDefault="004D7050" w:rsidP="007F2FAB">
            <w:pPr>
              <w:spacing w:after="0" w:line="240" w:lineRule="auto"/>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4D7050" w:rsidRPr="005B63E1" w:rsidRDefault="004D7050" w:rsidP="007F2FAB">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4D7050" w:rsidRPr="00E835E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E835E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4E7F7A" w:rsidRDefault="004D7050" w:rsidP="007F2FAB">
            <w:pPr>
              <w:pStyle w:val="TableParagraph"/>
              <w:ind w:left="0"/>
              <w:jc w:val="center"/>
              <w:rPr>
                <w:lang w:val="ru-RU"/>
              </w:rPr>
            </w:pPr>
            <w:r>
              <w:rPr>
                <w:lang w:val="ru-RU"/>
              </w:rPr>
              <w:t>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4D7050" w:rsidRPr="005B63E1" w:rsidRDefault="004D7050" w:rsidP="007F2FAB">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3.</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4D7050" w:rsidRPr="005B63E1" w:rsidRDefault="004D7050" w:rsidP="007F2FAB">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4D7050" w:rsidRPr="0019637B"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Образование и просвещение</w:t>
            </w:r>
          </w:p>
        </w:tc>
        <w:tc>
          <w:tcPr>
            <w:tcW w:w="563" w:type="pct"/>
            <w:vAlign w:val="center"/>
          </w:tcPr>
          <w:p w:rsidR="004D7050" w:rsidRPr="004E7F7A" w:rsidRDefault="004D7050" w:rsidP="007F2FAB">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Религиозное использование</w:t>
            </w:r>
          </w:p>
        </w:tc>
        <w:tc>
          <w:tcPr>
            <w:tcW w:w="563" w:type="pct"/>
            <w:vAlign w:val="center"/>
          </w:tcPr>
          <w:p w:rsidR="004D7050" w:rsidRPr="004E7F7A" w:rsidRDefault="004D7050" w:rsidP="007F2FAB">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4D7050" w:rsidRPr="004E7F7A" w:rsidRDefault="004D7050" w:rsidP="007F2FAB">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7.</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8.</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9.</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10.</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11.</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Гостиничное обслуживание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13.</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4D7050" w:rsidRPr="00E0775D" w:rsidRDefault="004D7050"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4D7050" w:rsidRPr="00E0775D" w:rsidRDefault="004D7050" w:rsidP="007F2FAB">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Выставочно-ярмарочная деятельность</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3/19</w:t>
            </w:r>
          </w:p>
        </w:tc>
      </w:tr>
      <w:tr w:rsidR="004D7050" w:rsidRPr="00332314" w:rsidTr="007F2FAB">
        <w:trPr>
          <w:cantSplit/>
          <w:trHeight w:val="552"/>
          <w:jc w:val="center"/>
        </w:trPr>
        <w:tc>
          <w:tcPr>
            <w:tcW w:w="248" w:type="pct"/>
            <w:vAlign w:val="center"/>
          </w:tcPr>
          <w:p w:rsidR="004D7050" w:rsidRPr="00DF74EA" w:rsidRDefault="004D7050" w:rsidP="007F2FAB">
            <w:pPr>
              <w:pStyle w:val="TableParagraph"/>
              <w:ind w:left="0"/>
              <w:jc w:val="center"/>
              <w:rPr>
                <w:lang w:val="ru-RU"/>
              </w:rPr>
            </w:pPr>
            <w:r>
              <w:rPr>
                <w:lang w:val="ru-RU"/>
              </w:rPr>
              <w:t>16.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4D7050" w:rsidRPr="00620572" w:rsidRDefault="004D7050" w:rsidP="007F2FAB">
            <w:pPr>
              <w:pStyle w:val="TableParagraph"/>
              <w:tabs>
                <w:tab w:val="left" w:pos="310"/>
              </w:tabs>
              <w:ind w:left="0"/>
              <w:jc w:val="center"/>
              <w:rPr>
                <w:sz w:val="20"/>
              </w:rPr>
            </w:pPr>
            <w:r w:rsidRPr="00620572">
              <w:rPr>
                <w:sz w:val="20"/>
              </w:rPr>
              <w:t>6.8</w:t>
            </w:r>
          </w:p>
        </w:tc>
        <w:tc>
          <w:tcPr>
            <w:tcW w:w="2922" w:type="pct"/>
            <w:gridSpan w:val="5"/>
            <w:vAlign w:val="center"/>
          </w:tcPr>
          <w:p w:rsidR="004D7050" w:rsidRPr="00332314" w:rsidRDefault="004D7050"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4D7050" w:rsidRDefault="004D7050" w:rsidP="004D7050">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D7050" w:rsidRPr="00D90B71" w:rsidTr="007F2FAB">
        <w:trPr>
          <w:trHeight w:val="553"/>
          <w:tblHeader/>
          <w:jc w:val="center"/>
        </w:trPr>
        <w:tc>
          <w:tcPr>
            <w:tcW w:w="248" w:type="pct"/>
            <w:vMerge w:val="restart"/>
            <w:shd w:val="clear" w:color="auto" w:fill="D9D9D9" w:themeFill="background1" w:themeFillShade="D9"/>
          </w:tcPr>
          <w:p w:rsidR="004D7050" w:rsidRDefault="004D7050" w:rsidP="007F2FAB">
            <w:pPr>
              <w:pStyle w:val="TableParagraph"/>
              <w:ind w:left="0" w:hanging="23"/>
              <w:jc w:val="center"/>
              <w:rPr>
                <w:sz w:val="20"/>
                <w:szCs w:val="20"/>
                <w:lang w:val="ru-RU"/>
              </w:rPr>
            </w:pPr>
            <w:r w:rsidRPr="00692379">
              <w:rPr>
                <w:sz w:val="20"/>
                <w:szCs w:val="20"/>
                <w:lang w:val="ru-RU"/>
              </w:rPr>
              <w:t>№</w:t>
            </w:r>
          </w:p>
          <w:p w:rsidR="004D7050" w:rsidRPr="00692379" w:rsidRDefault="004D7050"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7050" w:rsidRPr="00692379" w:rsidRDefault="004D7050"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7050" w:rsidRPr="00692379" w:rsidRDefault="004D7050"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7050" w:rsidRPr="00D34E06" w:rsidRDefault="004D7050"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7050" w:rsidRPr="00D34E06" w:rsidRDefault="004D7050"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7050" w:rsidRPr="00D34E06" w:rsidRDefault="004D7050" w:rsidP="007F2FAB">
            <w:pPr>
              <w:pStyle w:val="TableParagraph"/>
              <w:ind w:left="0"/>
              <w:jc w:val="center"/>
              <w:rPr>
                <w:sz w:val="20"/>
                <w:szCs w:val="20"/>
                <w:lang w:val="ru-RU"/>
              </w:rPr>
            </w:pPr>
            <w:r w:rsidRPr="00D34E06">
              <w:rPr>
                <w:sz w:val="20"/>
                <w:szCs w:val="20"/>
                <w:lang w:val="ru-RU"/>
              </w:rPr>
              <w:t>Максимальный процент застройки,</w:t>
            </w:r>
          </w:p>
          <w:p w:rsidR="004D7050" w:rsidRPr="00D34E06" w:rsidRDefault="004D7050"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7050" w:rsidRPr="00D34E06" w:rsidRDefault="004D7050"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7050" w:rsidRPr="00D34E06" w:rsidRDefault="004D7050"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7050" w:rsidTr="007F2FAB">
        <w:trPr>
          <w:trHeight w:val="817"/>
          <w:jc w:val="center"/>
        </w:trPr>
        <w:tc>
          <w:tcPr>
            <w:tcW w:w="248" w:type="pct"/>
            <w:vMerge/>
            <w:tcBorders>
              <w:top w:val="nil"/>
            </w:tcBorders>
          </w:tcPr>
          <w:p w:rsidR="004D7050" w:rsidRPr="00D90B71" w:rsidRDefault="004D7050" w:rsidP="007F2FAB">
            <w:pPr>
              <w:rPr>
                <w:sz w:val="2"/>
                <w:szCs w:val="2"/>
                <w:lang w:val="ru-RU"/>
              </w:rPr>
            </w:pPr>
          </w:p>
        </w:tc>
        <w:tc>
          <w:tcPr>
            <w:tcW w:w="1267" w:type="pct"/>
            <w:vMerge/>
            <w:tcBorders>
              <w:top w:val="nil"/>
            </w:tcBorders>
          </w:tcPr>
          <w:p w:rsidR="004D7050" w:rsidRPr="00D90B71" w:rsidRDefault="004D7050" w:rsidP="007F2FAB">
            <w:pPr>
              <w:rPr>
                <w:sz w:val="2"/>
                <w:szCs w:val="2"/>
                <w:lang w:val="ru-RU"/>
              </w:rPr>
            </w:pPr>
          </w:p>
        </w:tc>
        <w:tc>
          <w:tcPr>
            <w:tcW w:w="563" w:type="pct"/>
            <w:vMerge/>
            <w:tcBorders>
              <w:top w:val="nil"/>
            </w:tcBorders>
          </w:tcPr>
          <w:p w:rsidR="004D7050" w:rsidRPr="00D90B71" w:rsidRDefault="004D7050" w:rsidP="007F2FAB">
            <w:pPr>
              <w:rPr>
                <w:sz w:val="2"/>
                <w:szCs w:val="2"/>
                <w:lang w:val="ru-RU"/>
              </w:rPr>
            </w:pPr>
          </w:p>
        </w:tc>
        <w:tc>
          <w:tcPr>
            <w:tcW w:w="423" w:type="pct"/>
            <w:shd w:val="clear" w:color="auto" w:fill="D9D9D9" w:themeFill="background1" w:themeFillShade="D9"/>
          </w:tcPr>
          <w:p w:rsidR="004D7050" w:rsidRDefault="004D7050"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7050" w:rsidRDefault="004D7050" w:rsidP="007F2FAB">
            <w:pPr>
              <w:pStyle w:val="TableParagraph"/>
              <w:spacing w:before="1"/>
              <w:ind w:left="0"/>
              <w:jc w:val="center"/>
              <w:rPr>
                <w:sz w:val="24"/>
              </w:rPr>
            </w:pPr>
            <w:r>
              <w:rPr>
                <w:sz w:val="24"/>
              </w:rPr>
              <w:t>max</w:t>
            </w:r>
          </w:p>
        </w:tc>
        <w:tc>
          <w:tcPr>
            <w:tcW w:w="774" w:type="pct"/>
            <w:vMerge/>
            <w:tcBorders>
              <w:top w:val="nil"/>
            </w:tcBorders>
          </w:tcPr>
          <w:p w:rsidR="004D7050" w:rsidRDefault="004D7050" w:rsidP="007F2FAB">
            <w:pPr>
              <w:rPr>
                <w:sz w:val="2"/>
                <w:szCs w:val="2"/>
              </w:rPr>
            </w:pPr>
          </w:p>
        </w:tc>
        <w:tc>
          <w:tcPr>
            <w:tcW w:w="704" w:type="pct"/>
            <w:vMerge/>
            <w:tcBorders>
              <w:top w:val="nil"/>
            </w:tcBorders>
          </w:tcPr>
          <w:p w:rsidR="004D7050" w:rsidRDefault="004D7050" w:rsidP="007F2FAB">
            <w:pPr>
              <w:rPr>
                <w:sz w:val="2"/>
                <w:szCs w:val="2"/>
              </w:rPr>
            </w:pPr>
          </w:p>
        </w:tc>
        <w:tc>
          <w:tcPr>
            <w:tcW w:w="599" w:type="pct"/>
            <w:vMerge/>
          </w:tcPr>
          <w:p w:rsidR="004D7050" w:rsidRDefault="004D7050" w:rsidP="007F2FAB">
            <w:pPr>
              <w:rPr>
                <w:sz w:val="2"/>
                <w:szCs w:val="2"/>
              </w:rPr>
            </w:pPr>
          </w:p>
        </w:tc>
      </w:tr>
      <w:tr w:rsidR="004D7050" w:rsidTr="007F2FAB">
        <w:trPr>
          <w:cantSplit/>
          <w:trHeight w:val="99"/>
          <w:jc w:val="center"/>
        </w:trPr>
        <w:tc>
          <w:tcPr>
            <w:tcW w:w="248" w:type="pct"/>
            <w:vAlign w:val="center"/>
          </w:tcPr>
          <w:p w:rsidR="004D7050" w:rsidRPr="00DF74EA" w:rsidRDefault="004D7050" w:rsidP="007F2FAB">
            <w:pPr>
              <w:pStyle w:val="TableParagraph"/>
              <w:ind w:left="0"/>
              <w:jc w:val="center"/>
              <w:rPr>
                <w:lang w:val="ru-RU"/>
              </w:rPr>
            </w:pPr>
            <w:r>
              <w:rPr>
                <w:lang w:val="ru-RU"/>
              </w:rPr>
              <w:t>1.</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Для индивидуального жилищного строительства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2.1</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99"/>
          <w:jc w:val="center"/>
        </w:trPr>
        <w:tc>
          <w:tcPr>
            <w:tcW w:w="248" w:type="pct"/>
            <w:vAlign w:val="center"/>
          </w:tcPr>
          <w:p w:rsidR="004D7050" w:rsidRPr="002226E5" w:rsidRDefault="004D7050" w:rsidP="007F2FAB">
            <w:pPr>
              <w:pStyle w:val="TableParagraph"/>
              <w:ind w:left="0"/>
              <w:jc w:val="center"/>
              <w:rPr>
                <w:lang w:val="ru-RU"/>
              </w:rPr>
            </w:pPr>
            <w:r>
              <w:rPr>
                <w:lang w:val="ru-RU"/>
              </w:rPr>
              <w:t>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Малоэтажная многоквартирная жилая застройка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2.1.1</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99"/>
          <w:jc w:val="center"/>
        </w:trPr>
        <w:tc>
          <w:tcPr>
            <w:tcW w:w="248" w:type="pct"/>
            <w:vAlign w:val="center"/>
          </w:tcPr>
          <w:p w:rsidR="004D7050" w:rsidRPr="00DF74EA" w:rsidRDefault="004D7050" w:rsidP="007F2FAB">
            <w:pPr>
              <w:pStyle w:val="TableParagraph"/>
              <w:ind w:left="0"/>
              <w:jc w:val="center"/>
              <w:rPr>
                <w:lang w:val="ru-RU"/>
              </w:rPr>
            </w:pPr>
            <w:r>
              <w:rPr>
                <w:lang w:val="ru-RU"/>
              </w:rPr>
              <w:t>3.</w:t>
            </w:r>
          </w:p>
        </w:tc>
        <w:tc>
          <w:tcPr>
            <w:tcW w:w="1267" w:type="pct"/>
            <w:vAlign w:val="center"/>
          </w:tcPr>
          <w:p w:rsidR="004D7050" w:rsidRPr="00DA4F79" w:rsidRDefault="004D7050" w:rsidP="007F2FAB">
            <w:pPr>
              <w:pStyle w:val="ae"/>
              <w:ind w:firstLine="0"/>
              <w:jc w:val="left"/>
              <w:rPr>
                <w:sz w:val="22"/>
                <w:szCs w:val="22"/>
                <w:lang w:val="ru-RU" w:eastAsia="ru-RU" w:bidi="ru-RU"/>
              </w:rPr>
            </w:pPr>
            <w:r w:rsidRPr="00DA4F79">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2.2</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Блокированная жилая застройка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2.3</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5.0</w:t>
            </w:r>
          </w:p>
        </w:tc>
        <w:tc>
          <w:tcPr>
            <w:tcW w:w="2922" w:type="pct"/>
            <w:gridSpan w:val="5"/>
            <w:vAlign w:val="center"/>
          </w:tcPr>
          <w:p w:rsidR="004D7050" w:rsidRPr="00A77D1E" w:rsidRDefault="004D7050" w:rsidP="007F2FAB">
            <w:pPr>
              <w:pStyle w:val="TableParagraph"/>
              <w:ind w:left="0"/>
              <w:jc w:val="center"/>
              <w:rPr>
                <w:color w:val="0D0D0D" w:themeColor="text1" w:themeTint="F2"/>
              </w:rPr>
            </w:pPr>
            <w:r w:rsidRPr="0019637B">
              <w:rPr>
                <w:color w:val="0D0D0D" w:themeColor="text1" w:themeTint="F2"/>
              </w:rPr>
              <w:t>не регламентируется</w:t>
            </w:r>
          </w:p>
        </w:tc>
      </w:tr>
      <w:tr w:rsidR="004D7050" w:rsidTr="007F2FAB">
        <w:trPr>
          <w:cantSplit/>
          <w:trHeight w:val="99"/>
          <w:jc w:val="center"/>
        </w:trPr>
        <w:tc>
          <w:tcPr>
            <w:tcW w:w="248" w:type="pct"/>
            <w:vAlign w:val="center"/>
          </w:tcPr>
          <w:p w:rsidR="004D7050" w:rsidRPr="00DF74EA" w:rsidRDefault="004D7050" w:rsidP="007F2FAB">
            <w:pPr>
              <w:pStyle w:val="TableParagraph"/>
              <w:ind w:left="0"/>
              <w:jc w:val="center"/>
              <w:rPr>
                <w:lang w:val="ru-RU"/>
              </w:rPr>
            </w:pPr>
            <w:r>
              <w:rPr>
                <w:lang w:val="ru-RU"/>
              </w:rPr>
              <w:t>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Земельные участки (территории) общего пользования</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12.0</w:t>
            </w:r>
          </w:p>
        </w:tc>
        <w:tc>
          <w:tcPr>
            <w:tcW w:w="2922" w:type="pct"/>
            <w:gridSpan w:val="5"/>
            <w:vAlign w:val="center"/>
          </w:tcPr>
          <w:p w:rsidR="004D7050" w:rsidRPr="00A77D1E" w:rsidRDefault="004D7050" w:rsidP="007F2FAB">
            <w:pPr>
              <w:pStyle w:val="TableParagraph"/>
              <w:ind w:left="0"/>
              <w:jc w:val="center"/>
              <w:rPr>
                <w:color w:val="0D0D0D" w:themeColor="text1" w:themeTint="F2"/>
              </w:rPr>
            </w:pPr>
            <w:r w:rsidRPr="0019637B">
              <w:rPr>
                <w:color w:val="0D0D0D" w:themeColor="text1" w:themeTint="F2"/>
              </w:rPr>
              <w:t>не регламентируется</w:t>
            </w:r>
          </w:p>
        </w:tc>
      </w:tr>
    </w:tbl>
    <w:p w:rsidR="004D7050" w:rsidRDefault="004D7050" w:rsidP="004D7050">
      <w:pPr>
        <w:pStyle w:val="ae"/>
        <w:spacing w:before="120" w:after="120"/>
        <w:rPr>
          <w:b/>
          <w:bCs/>
          <w:iCs/>
          <w:lang w:val="ru-RU"/>
        </w:rPr>
      </w:pPr>
    </w:p>
    <w:p w:rsidR="004D7050" w:rsidRDefault="004D7050" w:rsidP="004D7050">
      <w:pPr>
        <w:pStyle w:val="ae"/>
        <w:spacing w:before="120" w:after="120"/>
        <w:rPr>
          <w:b/>
          <w:bCs/>
          <w:iCs/>
          <w:lang w:val="ru-RU"/>
        </w:rPr>
      </w:pPr>
    </w:p>
    <w:p w:rsidR="004D7050" w:rsidRPr="002226E5" w:rsidRDefault="004D7050" w:rsidP="004D7050">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D7050" w:rsidRPr="00D90B71" w:rsidTr="007F2FAB">
        <w:trPr>
          <w:trHeight w:val="553"/>
          <w:tblHeader/>
          <w:jc w:val="center"/>
        </w:trPr>
        <w:tc>
          <w:tcPr>
            <w:tcW w:w="248" w:type="pct"/>
            <w:vMerge w:val="restart"/>
            <w:shd w:val="clear" w:color="auto" w:fill="D9D9D9" w:themeFill="background1" w:themeFillShade="D9"/>
          </w:tcPr>
          <w:p w:rsidR="004D7050" w:rsidRDefault="004D7050" w:rsidP="007F2FAB">
            <w:pPr>
              <w:pStyle w:val="TableParagraph"/>
              <w:ind w:left="0" w:hanging="23"/>
              <w:jc w:val="center"/>
              <w:rPr>
                <w:sz w:val="20"/>
                <w:szCs w:val="20"/>
                <w:lang w:val="ru-RU"/>
              </w:rPr>
            </w:pPr>
            <w:r w:rsidRPr="00692379">
              <w:rPr>
                <w:sz w:val="20"/>
                <w:szCs w:val="20"/>
                <w:lang w:val="ru-RU"/>
              </w:rPr>
              <w:t>№</w:t>
            </w:r>
          </w:p>
          <w:p w:rsidR="004D7050" w:rsidRPr="00692379" w:rsidRDefault="004D7050"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4D7050" w:rsidRPr="00692379" w:rsidRDefault="004D7050"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4D7050" w:rsidRPr="00692379" w:rsidRDefault="004D7050"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4D7050" w:rsidRPr="00D34E06" w:rsidRDefault="004D7050"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4D7050" w:rsidRPr="00D34E06" w:rsidRDefault="004D7050"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4D7050" w:rsidRPr="00D34E06" w:rsidRDefault="004D7050" w:rsidP="007F2FAB">
            <w:pPr>
              <w:pStyle w:val="TableParagraph"/>
              <w:ind w:left="0"/>
              <w:jc w:val="center"/>
              <w:rPr>
                <w:sz w:val="20"/>
                <w:szCs w:val="20"/>
                <w:lang w:val="ru-RU"/>
              </w:rPr>
            </w:pPr>
            <w:r w:rsidRPr="00D34E06">
              <w:rPr>
                <w:sz w:val="20"/>
                <w:szCs w:val="20"/>
                <w:lang w:val="ru-RU"/>
              </w:rPr>
              <w:t>Максимальный процент застройки,</w:t>
            </w:r>
          </w:p>
          <w:p w:rsidR="004D7050" w:rsidRPr="00D34E06" w:rsidRDefault="004D7050"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D7050" w:rsidRPr="00D34E06" w:rsidRDefault="004D7050"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D7050" w:rsidRPr="00D34E06" w:rsidRDefault="004D7050"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4D7050" w:rsidTr="007F2FAB">
        <w:trPr>
          <w:trHeight w:val="817"/>
          <w:jc w:val="center"/>
        </w:trPr>
        <w:tc>
          <w:tcPr>
            <w:tcW w:w="248" w:type="pct"/>
            <w:vMerge/>
            <w:tcBorders>
              <w:top w:val="nil"/>
            </w:tcBorders>
          </w:tcPr>
          <w:p w:rsidR="004D7050" w:rsidRPr="00D90B71" w:rsidRDefault="004D7050" w:rsidP="007F2FAB">
            <w:pPr>
              <w:rPr>
                <w:sz w:val="2"/>
                <w:szCs w:val="2"/>
                <w:lang w:val="ru-RU"/>
              </w:rPr>
            </w:pPr>
          </w:p>
        </w:tc>
        <w:tc>
          <w:tcPr>
            <w:tcW w:w="1267" w:type="pct"/>
            <w:vMerge/>
            <w:tcBorders>
              <w:top w:val="nil"/>
            </w:tcBorders>
          </w:tcPr>
          <w:p w:rsidR="004D7050" w:rsidRPr="00D90B71" w:rsidRDefault="004D7050" w:rsidP="007F2FAB">
            <w:pPr>
              <w:rPr>
                <w:sz w:val="2"/>
                <w:szCs w:val="2"/>
                <w:lang w:val="ru-RU"/>
              </w:rPr>
            </w:pPr>
          </w:p>
        </w:tc>
        <w:tc>
          <w:tcPr>
            <w:tcW w:w="563" w:type="pct"/>
            <w:vMerge/>
            <w:tcBorders>
              <w:top w:val="nil"/>
            </w:tcBorders>
          </w:tcPr>
          <w:p w:rsidR="004D7050" w:rsidRPr="00D90B71" w:rsidRDefault="004D7050" w:rsidP="007F2FAB">
            <w:pPr>
              <w:rPr>
                <w:sz w:val="2"/>
                <w:szCs w:val="2"/>
                <w:lang w:val="ru-RU"/>
              </w:rPr>
            </w:pPr>
          </w:p>
        </w:tc>
        <w:tc>
          <w:tcPr>
            <w:tcW w:w="423" w:type="pct"/>
            <w:shd w:val="clear" w:color="auto" w:fill="D9D9D9" w:themeFill="background1" w:themeFillShade="D9"/>
          </w:tcPr>
          <w:p w:rsidR="004D7050" w:rsidRDefault="004D7050"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D7050" w:rsidRDefault="004D7050" w:rsidP="007F2FAB">
            <w:pPr>
              <w:pStyle w:val="TableParagraph"/>
              <w:spacing w:before="1"/>
              <w:ind w:left="0"/>
              <w:jc w:val="center"/>
              <w:rPr>
                <w:sz w:val="24"/>
              </w:rPr>
            </w:pPr>
            <w:r>
              <w:rPr>
                <w:sz w:val="24"/>
              </w:rPr>
              <w:t>max</w:t>
            </w:r>
          </w:p>
        </w:tc>
        <w:tc>
          <w:tcPr>
            <w:tcW w:w="774" w:type="pct"/>
            <w:vMerge/>
            <w:tcBorders>
              <w:top w:val="nil"/>
            </w:tcBorders>
          </w:tcPr>
          <w:p w:rsidR="004D7050" w:rsidRDefault="004D7050" w:rsidP="007F2FAB">
            <w:pPr>
              <w:rPr>
                <w:sz w:val="2"/>
                <w:szCs w:val="2"/>
              </w:rPr>
            </w:pPr>
          </w:p>
        </w:tc>
        <w:tc>
          <w:tcPr>
            <w:tcW w:w="704" w:type="pct"/>
            <w:vMerge/>
            <w:tcBorders>
              <w:top w:val="nil"/>
            </w:tcBorders>
          </w:tcPr>
          <w:p w:rsidR="004D7050" w:rsidRDefault="004D7050" w:rsidP="007F2FAB">
            <w:pPr>
              <w:rPr>
                <w:sz w:val="2"/>
                <w:szCs w:val="2"/>
              </w:rPr>
            </w:pPr>
          </w:p>
        </w:tc>
        <w:tc>
          <w:tcPr>
            <w:tcW w:w="599" w:type="pct"/>
            <w:vMerge/>
          </w:tcPr>
          <w:p w:rsidR="004D7050" w:rsidRDefault="004D7050" w:rsidP="007F2FAB">
            <w:pPr>
              <w:rPr>
                <w:sz w:val="2"/>
                <w:szCs w:val="2"/>
              </w:rPr>
            </w:pP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1.</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2.4</w:t>
            </w:r>
          </w:p>
        </w:tc>
        <w:tc>
          <w:tcPr>
            <w:tcW w:w="423"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4D7050" w:rsidRPr="00641013" w:rsidRDefault="004D7050" w:rsidP="007F2FAB">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4D7050" w:rsidRPr="005B63E1" w:rsidRDefault="004D7050" w:rsidP="007F2FAB">
            <w:pPr>
              <w:spacing w:after="0" w:line="240" w:lineRule="auto"/>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4D7050" w:rsidTr="007F2FAB">
        <w:trPr>
          <w:cantSplit/>
          <w:trHeight w:val="506"/>
          <w:jc w:val="center"/>
        </w:trPr>
        <w:tc>
          <w:tcPr>
            <w:tcW w:w="248" w:type="pct"/>
            <w:vAlign w:val="center"/>
          </w:tcPr>
          <w:p w:rsidR="004D7050" w:rsidRPr="002226E5" w:rsidRDefault="004D7050" w:rsidP="007F2FAB">
            <w:pPr>
              <w:pStyle w:val="TableParagraph"/>
              <w:ind w:left="0"/>
              <w:jc w:val="center"/>
              <w:rPr>
                <w:lang w:val="ru-RU"/>
              </w:rPr>
            </w:pPr>
            <w:r>
              <w:rPr>
                <w:lang w:val="ru-RU"/>
              </w:rPr>
              <w:t>2.</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Обслуживание жилой застройки</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2.7</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A77D1E" w:rsidRDefault="004D7050" w:rsidP="007F2FAB">
            <w:pPr>
              <w:pStyle w:val="TableParagraph"/>
              <w:ind w:left="0"/>
              <w:jc w:val="center"/>
              <w:rPr>
                <w:color w:val="0D0D0D" w:themeColor="text1" w:themeTint="F2"/>
              </w:rPr>
            </w:pPr>
            <w:r w:rsidRPr="00641013">
              <w:rPr>
                <w:color w:val="0D0D0D" w:themeColor="text1" w:themeTint="F2"/>
              </w:rPr>
              <w:t>3/20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3.</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2.7.1</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2/7</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4.</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Ветеринарное обслуживание</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3.10</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A77D1E" w:rsidRDefault="004D7050" w:rsidP="007F2FAB">
            <w:pPr>
              <w:pStyle w:val="TableParagraph"/>
              <w:ind w:left="0"/>
              <w:jc w:val="center"/>
              <w:rPr>
                <w:color w:val="0D0D0D" w:themeColor="text1" w:themeTint="F2"/>
              </w:rPr>
            </w:pPr>
            <w:r w:rsidRPr="00641013">
              <w:rPr>
                <w:color w:val="0D0D0D" w:themeColor="text1" w:themeTint="F2"/>
              </w:rPr>
              <w:t>3/20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5.</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Пищевая промышленность</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6.4</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6.</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6.9</w:t>
            </w:r>
          </w:p>
        </w:tc>
        <w:tc>
          <w:tcPr>
            <w:tcW w:w="423" w:type="pct"/>
            <w:vAlign w:val="center"/>
          </w:tcPr>
          <w:p w:rsidR="004D7050" w:rsidRPr="00641013" w:rsidRDefault="004D7050" w:rsidP="007F2FAB">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4D7050" w:rsidRPr="00641013" w:rsidRDefault="004D7050" w:rsidP="007F2FAB">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4D7050" w:rsidRPr="00696E7D" w:rsidRDefault="004D7050" w:rsidP="007F2FAB">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4D7050" w:rsidTr="007F2FAB">
        <w:trPr>
          <w:cantSplit/>
          <w:trHeight w:val="506"/>
          <w:jc w:val="center"/>
        </w:trPr>
        <w:tc>
          <w:tcPr>
            <w:tcW w:w="248" w:type="pct"/>
            <w:vAlign w:val="center"/>
          </w:tcPr>
          <w:p w:rsidR="004D7050" w:rsidRPr="00DF74EA" w:rsidRDefault="004D7050" w:rsidP="007F2FAB">
            <w:pPr>
              <w:pStyle w:val="TableParagraph"/>
              <w:ind w:left="0"/>
              <w:jc w:val="center"/>
              <w:rPr>
                <w:lang w:val="ru-RU"/>
              </w:rPr>
            </w:pPr>
            <w:r>
              <w:rPr>
                <w:lang w:val="ru-RU"/>
              </w:rPr>
              <w:t>7.</w:t>
            </w:r>
          </w:p>
        </w:tc>
        <w:tc>
          <w:tcPr>
            <w:tcW w:w="1267" w:type="pct"/>
            <w:vAlign w:val="center"/>
          </w:tcPr>
          <w:p w:rsidR="004D7050" w:rsidRPr="004E7F7A" w:rsidRDefault="004D7050" w:rsidP="007F2FAB">
            <w:pPr>
              <w:pStyle w:val="ae"/>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4D7050" w:rsidRPr="00DA4F79" w:rsidRDefault="004D7050" w:rsidP="007F2FAB">
            <w:pPr>
              <w:pStyle w:val="TableParagraph"/>
              <w:tabs>
                <w:tab w:val="left" w:pos="310"/>
              </w:tabs>
              <w:ind w:left="0"/>
              <w:jc w:val="center"/>
              <w:rPr>
                <w:lang w:val="ru-RU"/>
              </w:rPr>
            </w:pPr>
            <w:r w:rsidRPr="00DA4F79">
              <w:rPr>
                <w:lang w:val="ru-RU"/>
              </w:rPr>
              <w:t>7.0</w:t>
            </w:r>
          </w:p>
        </w:tc>
        <w:tc>
          <w:tcPr>
            <w:tcW w:w="2922" w:type="pct"/>
            <w:gridSpan w:val="5"/>
            <w:vAlign w:val="center"/>
          </w:tcPr>
          <w:p w:rsidR="004D7050" w:rsidRPr="00A77D1E" w:rsidRDefault="004D7050" w:rsidP="007F2FAB">
            <w:pPr>
              <w:pStyle w:val="TableParagraph"/>
              <w:ind w:left="0"/>
              <w:jc w:val="center"/>
              <w:rPr>
                <w:color w:val="0D0D0D" w:themeColor="text1" w:themeTint="F2"/>
              </w:rPr>
            </w:pPr>
            <w:r w:rsidRPr="00641013">
              <w:rPr>
                <w:color w:val="0D0D0D" w:themeColor="text1" w:themeTint="F2"/>
              </w:rPr>
              <w:t>не регламентируется</w:t>
            </w:r>
          </w:p>
        </w:tc>
      </w:tr>
    </w:tbl>
    <w:p w:rsidR="004D7050" w:rsidRDefault="004D7050" w:rsidP="004D7050">
      <w:pPr>
        <w:pStyle w:val="ae"/>
        <w:rPr>
          <w:bCs/>
          <w:iCs/>
          <w:lang w:val="ru-RU"/>
        </w:rPr>
      </w:pPr>
      <w:r>
        <w:rPr>
          <w:bCs/>
          <w:iCs/>
          <w:lang w:val="ru-RU"/>
        </w:rPr>
        <w:br w:type="page"/>
      </w:r>
    </w:p>
    <w:p w:rsidR="0045546D" w:rsidRPr="00547EE4" w:rsidRDefault="0045546D" w:rsidP="00803BA1">
      <w:pPr>
        <w:pStyle w:val="ae"/>
        <w:rPr>
          <w:b/>
          <w:bCs/>
          <w:iCs/>
          <w:color w:val="0D0D0D" w:themeColor="text1" w:themeTint="F2"/>
          <w:lang w:val="ru-RU"/>
        </w:rPr>
      </w:pPr>
    </w:p>
    <w:p w:rsidR="0014559C" w:rsidRPr="00A77D1E" w:rsidRDefault="0014559C" w:rsidP="00A77D1E">
      <w:pPr>
        <w:pStyle w:val="3"/>
        <w:suppressAutoHyphens/>
        <w:spacing w:before="180" w:after="120"/>
        <w:ind w:left="0" w:firstLine="0"/>
        <w:jc w:val="center"/>
        <w:rPr>
          <w:color w:val="0D0D0D" w:themeColor="text1" w:themeTint="F2"/>
          <w:lang w:eastAsia="ar-SA"/>
        </w:rPr>
      </w:pPr>
      <w:bookmarkStart w:id="144" w:name="_Toc24097946"/>
      <w:bookmarkStart w:id="145" w:name="_Toc204160655"/>
      <w:r w:rsidRPr="0014559C">
        <w:rPr>
          <w:color w:val="0D0D0D" w:themeColor="text1" w:themeTint="F2"/>
          <w:lang w:eastAsia="ar-SA"/>
        </w:rPr>
        <w:t xml:space="preserve">Статья </w:t>
      </w:r>
      <w:r w:rsidR="004D7050">
        <w:rPr>
          <w:color w:val="0D0D0D" w:themeColor="text1" w:themeTint="F2"/>
          <w:lang w:eastAsia="ar-SA"/>
        </w:rPr>
        <w:t>30</w:t>
      </w:r>
      <w:r w:rsidRPr="0014559C">
        <w:rPr>
          <w:color w:val="0D0D0D" w:themeColor="text1" w:themeTint="F2"/>
          <w:lang w:eastAsia="ar-SA"/>
        </w:rPr>
        <w:t>. Градостроительные регламенты для производственных зон</w:t>
      </w:r>
      <w:bookmarkEnd w:id="144"/>
      <w:bookmarkEnd w:id="145"/>
    </w:p>
    <w:p w:rsidR="0014559C" w:rsidRPr="00EA5565" w:rsidRDefault="0014559C" w:rsidP="0014559C">
      <w:pPr>
        <w:pStyle w:val="ae"/>
        <w:rPr>
          <w:bCs/>
          <w:iCs/>
          <w:lang w:val="ru-RU"/>
        </w:rPr>
      </w:pPr>
      <w:r w:rsidRPr="00EA5565">
        <w:rPr>
          <w:bCs/>
          <w:iCs/>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EA5565">
        <w:rPr>
          <w:bCs/>
          <w:iCs/>
          <w:lang w:val="ru-RU"/>
        </w:rPr>
        <w:t>объектов, а</w:t>
      </w:r>
      <w:r w:rsidRPr="00EA5565">
        <w:rPr>
          <w:bCs/>
          <w:iCs/>
          <w:lang w:val="ru-RU"/>
        </w:rPr>
        <w:t xml:space="preserve"> также для установления санитарно-защитных зон таких объектов в соответствии с требованиями технических регламентов.</w:t>
      </w:r>
    </w:p>
    <w:p w:rsidR="0014559C" w:rsidRPr="00EA5565" w:rsidRDefault="0014559C" w:rsidP="0014559C">
      <w:pPr>
        <w:pStyle w:val="ae"/>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14559C" w:rsidRPr="00EA5565" w:rsidRDefault="0014559C" w:rsidP="0014559C">
      <w:pPr>
        <w:pStyle w:val="ae"/>
        <w:rPr>
          <w:bCs/>
          <w:iCs/>
          <w:lang w:val="ru-RU"/>
        </w:rPr>
      </w:pPr>
      <w:r w:rsidRPr="00EA5565">
        <w:rPr>
          <w:bCs/>
          <w:iCs/>
          <w:lang w:val="ru-RU"/>
        </w:rPr>
        <w:t xml:space="preserve">В границы санитарно-защитных зон от строящихся </w:t>
      </w:r>
      <w:r w:rsidR="00D12432" w:rsidRPr="00EA5565">
        <w:rPr>
          <w:bCs/>
          <w:iCs/>
          <w:lang w:val="ru-RU"/>
        </w:rPr>
        <w:t>производственных объектов</w:t>
      </w:r>
      <w:r w:rsidRPr="00EA5565">
        <w:rPr>
          <w:bCs/>
          <w:iCs/>
          <w:lang w:val="ru-RU"/>
        </w:rPr>
        <w:t xml:space="preserve"> не должны попадать территории жилых зон или части территорий жилых зон.</w:t>
      </w:r>
    </w:p>
    <w:p w:rsidR="0014559C" w:rsidRPr="00EA5565" w:rsidRDefault="0014559C" w:rsidP="0014559C">
      <w:pPr>
        <w:pStyle w:val="ae"/>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rsidR="0014559C" w:rsidRPr="00EA5565" w:rsidRDefault="0014559C" w:rsidP="0014559C">
      <w:pPr>
        <w:pStyle w:val="ae"/>
        <w:rPr>
          <w:bCs/>
          <w:iCs/>
          <w:lang w:val="ru-RU"/>
        </w:rPr>
      </w:pPr>
      <w:r w:rsidRPr="00EA5565">
        <w:rPr>
          <w:bCs/>
          <w:iCs/>
          <w:lang w:val="ru-RU"/>
        </w:rPr>
        <w:t xml:space="preserve">Значение максимального процента застройки используется только при соблюдении отступов </w:t>
      </w:r>
      <w:r w:rsidR="00D12432" w:rsidRPr="00EA5565">
        <w:rPr>
          <w:bCs/>
          <w:iCs/>
          <w:lang w:val="ru-RU"/>
        </w:rPr>
        <w:t>от границ</w:t>
      </w:r>
      <w:r w:rsidRPr="00EA5565">
        <w:rPr>
          <w:bCs/>
          <w:iCs/>
          <w:lang w:val="ru-RU"/>
        </w:rPr>
        <w:t xml:space="preserve"> земельного участка.</w:t>
      </w:r>
    </w:p>
    <w:p w:rsidR="0014559C" w:rsidRPr="00EA5565" w:rsidRDefault="0014559C" w:rsidP="0014559C">
      <w:pPr>
        <w:pStyle w:val="ae"/>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14559C" w:rsidRPr="00EA5565" w:rsidRDefault="0014559C" w:rsidP="0014559C">
      <w:pPr>
        <w:pStyle w:val="ae"/>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rsidR="0014559C" w:rsidRPr="00B03C06" w:rsidRDefault="0014559C" w:rsidP="0014559C">
      <w:pPr>
        <w:pStyle w:val="ae"/>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rsidR="0014559C" w:rsidRPr="00B03C06" w:rsidRDefault="0014559C" w:rsidP="0014559C">
      <w:pPr>
        <w:pStyle w:val="ae"/>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14559C" w:rsidRPr="00B03C06" w:rsidRDefault="0014559C" w:rsidP="0014559C">
      <w:pPr>
        <w:pStyle w:val="ae"/>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rsidR="0014559C" w:rsidRPr="00B03C06" w:rsidRDefault="0014559C" w:rsidP="0014559C">
      <w:pPr>
        <w:pStyle w:val="ae"/>
        <w:rPr>
          <w:bCs/>
          <w:iCs/>
          <w:lang w:val="ru-RU"/>
        </w:rPr>
      </w:pPr>
      <w:r w:rsidRPr="00B03C06">
        <w:rPr>
          <w:bCs/>
          <w:iCs/>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03C06">
        <w:rPr>
          <w:bCs/>
          <w:iCs/>
          <w:lang w:val="ru-RU"/>
        </w:rPr>
        <w:t>в соответствии с СанПиНом</w:t>
      </w:r>
      <w:r w:rsidRPr="00B03C06">
        <w:rPr>
          <w:bCs/>
          <w:iCs/>
          <w:lang w:val="ru-RU"/>
        </w:rPr>
        <w:t xml:space="preserve"> 2.2.1/2.1.1.1200-03.</w:t>
      </w:r>
    </w:p>
    <w:p w:rsidR="0014559C" w:rsidRPr="00B03C06" w:rsidRDefault="0014559C" w:rsidP="0014559C">
      <w:pPr>
        <w:pStyle w:val="ae"/>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14559C" w:rsidRPr="00B03C06" w:rsidRDefault="00D12432" w:rsidP="0014559C">
      <w:pPr>
        <w:pStyle w:val="ae"/>
        <w:rPr>
          <w:bCs/>
          <w:iCs/>
          <w:lang w:val="ru-RU"/>
        </w:rPr>
      </w:pPr>
      <w:r>
        <w:rPr>
          <w:bCs/>
          <w:iCs/>
          <w:lang w:val="ru-RU"/>
        </w:rPr>
        <w:t>До 100 м </w:t>
      </w:r>
      <w:r w:rsidR="0014559C" w:rsidRPr="00B03C06">
        <w:rPr>
          <w:bCs/>
          <w:iCs/>
          <w:lang w:val="ru-RU"/>
        </w:rPr>
        <w:t>- 6%</w:t>
      </w:r>
    </w:p>
    <w:p w:rsidR="0014559C" w:rsidRPr="00B03C06" w:rsidRDefault="00D12432" w:rsidP="0014559C">
      <w:pPr>
        <w:pStyle w:val="ae"/>
        <w:rPr>
          <w:bCs/>
          <w:iCs/>
          <w:lang w:val="ru-RU"/>
        </w:rPr>
      </w:pPr>
      <w:r>
        <w:rPr>
          <w:bCs/>
          <w:iCs/>
          <w:lang w:val="ru-RU"/>
        </w:rPr>
        <w:t>Свыше 100 до 1000 м </w:t>
      </w:r>
      <w:r w:rsidR="0014559C" w:rsidRPr="00B03C06">
        <w:rPr>
          <w:bCs/>
          <w:iCs/>
          <w:lang w:val="ru-RU"/>
        </w:rPr>
        <w:t>- 50%</w:t>
      </w:r>
    </w:p>
    <w:p w:rsidR="0014559C" w:rsidRPr="00B03C06" w:rsidRDefault="00D12432" w:rsidP="0014559C">
      <w:pPr>
        <w:pStyle w:val="ae"/>
        <w:rPr>
          <w:bCs/>
          <w:iCs/>
          <w:lang w:val="ru-RU"/>
        </w:rPr>
      </w:pPr>
      <w:r>
        <w:rPr>
          <w:bCs/>
          <w:iCs/>
          <w:lang w:val="ru-RU"/>
        </w:rPr>
        <w:t>Свыше 1000 м </w:t>
      </w:r>
      <w:r w:rsidR="0014559C" w:rsidRPr="00B03C06">
        <w:rPr>
          <w:bCs/>
          <w:iCs/>
          <w:lang w:val="ru-RU"/>
        </w:rPr>
        <w:t>- 40%</w:t>
      </w:r>
    </w:p>
    <w:p w:rsidR="0014559C" w:rsidRPr="00B03C06" w:rsidRDefault="0014559C" w:rsidP="0014559C">
      <w:pPr>
        <w:pStyle w:val="ae"/>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14559C" w:rsidRDefault="0014559C" w:rsidP="0014559C">
      <w:pPr>
        <w:pStyle w:val="ae"/>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D12432" w:rsidRPr="00D12432" w:rsidRDefault="00D12432" w:rsidP="00D12432">
      <w:pPr>
        <w:pStyle w:val="ae"/>
        <w:rPr>
          <w:bCs/>
          <w:iCs/>
          <w:lang w:val="ru-RU"/>
        </w:rPr>
      </w:pPr>
      <w:r w:rsidRPr="00D12432">
        <w:rPr>
          <w:bCs/>
          <w:iCs/>
          <w:lang w:val="ru-RU"/>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rsidR="00D12432" w:rsidRPr="00D12432" w:rsidRDefault="00D12432" w:rsidP="00D12432">
      <w:pPr>
        <w:pStyle w:val="ae"/>
        <w:rPr>
          <w:bCs/>
          <w:iCs/>
          <w:lang w:val="ru-RU"/>
        </w:rPr>
      </w:pPr>
      <w:r w:rsidRPr="00D12432">
        <w:rPr>
          <w:bCs/>
          <w:iCs/>
          <w:lang w:val="ru-RU"/>
        </w:rPr>
        <w:t>Размеры зданий коллективных гаражей:</w:t>
      </w:r>
    </w:p>
    <w:p w:rsidR="00D12432" w:rsidRPr="00D12432" w:rsidRDefault="00D12432" w:rsidP="00D12432">
      <w:pPr>
        <w:pStyle w:val="ae"/>
        <w:rPr>
          <w:bCs/>
          <w:iCs/>
          <w:lang w:val="ru-RU"/>
        </w:rPr>
      </w:pPr>
      <w:r w:rsidRPr="00D12432">
        <w:rPr>
          <w:bCs/>
          <w:iCs/>
          <w:lang w:val="ru-RU"/>
        </w:rPr>
        <w:t>- количество надземных этажей - один;</w:t>
      </w:r>
    </w:p>
    <w:p w:rsidR="00D12432" w:rsidRPr="00D12432" w:rsidRDefault="00D12432" w:rsidP="00D12432">
      <w:pPr>
        <w:pStyle w:val="ae"/>
        <w:rPr>
          <w:bCs/>
          <w:iCs/>
          <w:lang w:val="ru-RU"/>
        </w:rPr>
      </w:pPr>
      <w:r w:rsidRPr="00D12432">
        <w:rPr>
          <w:bCs/>
          <w:iCs/>
          <w:lang w:val="ru-RU"/>
        </w:rPr>
        <w:t>- площадью не более 60 кв.м;</w:t>
      </w:r>
    </w:p>
    <w:p w:rsidR="00D12432" w:rsidRPr="00D12432" w:rsidRDefault="00D12432" w:rsidP="00D12432">
      <w:pPr>
        <w:pStyle w:val="ae"/>
        <w:rPr>
          <w:bCs/>
          <w:iCs/>
          <w:lang w:val="ru-RU"/>
        </w:rPr>
      </w:pPr>
      <w:r w:rsidRPr="00D12432">
        <w:rPr>
          <w:bCs/>
          <w:iCs/>
          <w:lang w:val="ru-RU"/>
        </w:rPr>
        <w:t>- высота от уровня земли до верха плоской кровли не более 4 м;</w:t>
      </w:r>
    </w:p>
    <w:p w:rsidR="00D12432" w:rsidRPr="00584737" w:rsidRDefault="00D12432" w:rsidP="00D12432">
      <w:pPr>
        <w:pStyle w:val="ae"/>
        <w:rPr>
          <w:bCs/>
          <w:iCs/>
          <w:lang w:val="ru-RU"/>
        </w:rPr>
      </w:pPr>
      <w:r w:rsidRPr="00D12432">
        <w:rPr>
          <w:bCs/>
          <w:iCs/>
          <w:lang w:val="ru-RU"/>
        </w:rPr>
        <w:t>- скатные кровли не допускаются.</w:t>
      </w:r>
    </w:p>
    <w:p w:rsidR="0014559C" w:rsidRPr="00584737" w:rsidRDefault="0014559C" w:rsidP="0014559C">
      <w:pPr>
        <w:pStyle w:val="ae"/>
        <w:rPr>
          <w:bCs/>
          <w:iCs/>
          <w:lang w:val="ru-RU"/>
        </w:rPr>
      </w:pPr>
      <w:r w:rsidRPr="00584737">
        <w:rPr>
          <w:bCs/>
          <w:iCs/>
          <w:lang w:val="ru-RU"/>
        </w:rPr>
        <w:t>Требования к параметрам сооружений и границам земельных участков в соответствии с:</w:t>
      </w:r>
    </w:p>
    <w:p w:rsidR="0014559C" w:rsidRPr="00584737" w:rsidRDefault="0014559C" w:rsidP="0014559C">
      <w:pPr>
        <w:pStyle w:val="ae"/>
        <w:rPr>
          <w:bCs/>
          <w:iCs/>
          <w:lang w:val="ru-RU"/>
        </w:rPr>
      </w:pPr>
      <w:r w:rsidRPr="00584737">
        <w:rPr>
          <w:bCs/>
          <w:iCs/>
          <w:lang w:val="ru-RU"/>
        </w:rPr>
        <w:t>- СНиП 2.07.01-89*, приложение 1, приложение 6;</w:t>
      </w:r>
    </w:p>
    <w:p w:rsidR="0014559C" w:rsidRPr="00584737" w:rsidRDefault="0014559C" w:rsidP="0014559C">
      <w:pPr>
        <w:pStyle w:val="ae"/>
        <w:rPr>
          <w:bCs/>
          <w:iCs/>
          <w:lang w:val="ru-RU"/>
        </w:rPr>
      </w:pPr>
      <w:r w:rsidRPr="00584737">
        <w:rPr>
          <w:bCs/>
          <w:iCs/>
          <w:lang w:val="ru-RU"/>
        </w:rPr>
        <w:t>- СНиП II-89-80*;</w:t>
      </w:r>
    </w:p>
    <w:p w:rsidR="0014559C" w:rsidRPr="00584737" w:rsidRDefault="0014559C" w:rsidP="0014559C">
      <w:pPr>
        <w:pStyle w:val="ae"/>
        <w:rPr>
          <w:bCs/>
          <w:iCs/>
          <w:lang w:val="ru-RU"/>
        </w:rPr>
      </w:pPr>
      <w:r w:rsidRPr="00584737">
        <w:rPr>
          <w:bCs/>
          <w:iCs/>
          <w:lang w:val="ru-RU"/>
        </w:rPr>
        <w:t>- СанПиН 2.2.1/2.1.1.1200-03;</w:t>
      </w:r>
    </w:p>
    <w:p w:rsidR="0014559C" w:rsidRPr="00584737" w:rsidRDefault="0014559C" w:rsidP="0014559C">
      <w:pPr>
        <w:pStyle w:val="ae"/>
        <w:rPr>
          <w:bCs/>
          <w:iCs/>
          <w:lang w:val="ru-RU"/>
        </w:rPr>
      </w:pPr>
      <w:r w:rsidRPr="00584737">
        <w:rPr>
          <w:bCs/>
          <w:iCs/>
          <w:lang w:val="ru-RU"/>
        </w:rPr>
        <w:t>- иными действующими нормативными актами и техническими регламентами;</w:t>
      </w:r>
    </w:p>
    <w:p w:rsidR="00A17379" w:rsidRDefault="0014559C" w:rsidP="0014559C">
      <w:pPr>
        <w:pStyle w:val="ae"/>
        <w:rPr>
          <w:bCs/>
          <w:iCs/>
          <w:lang w:val="ru-RU"/>
        </w:rPr>
      </w:pPr>
      <w:r w:rsidRPr="00E85694">
        <w:rPr>
          <w:bCs/>
          <w:iCs/>
          <w:lang w:val="ru-RU"/>
        </w:rPr>
        <w:t xml:space="preserve">- статья </w:t>
      </w:r>
      <w:r w:rsidR="00D12432">
        <w:rPr>
          <w:bCs/>
          <w:iCs/>
          <w:lang w:val="ru-RU"/>
        </w:rPr>
        <w:t>30</w:t>
      </w:r>
      <w:r w:rsidRPr="00E85694">
        <w:rPr>
          <w:bCs/>
          <w:iCs/>
          <w:lang w:val="ru-RU"/>
        </w:rPr>
        <w:t xml:space="preserve"> настоящих Правил.</w:t>
      </w:r>
    </w:p>
    <w:p w:rsidR="00805FA2" w:rsidRPr="00D12432" w:rsidRDefault="00805FA2" w:rsidP="00805FA2">
      <w:pPr>
        <w:spacing w:after="160" w:line="259" w:lineRule="auto"/>
        <w:jc w:val="center"/>
        <w:rPr>
          <w:rFonts w:ascii="Times New Roman" w:hAnsi="Times New Roman"/>
          <w:b/>
          <w:sz w:val="24"/>
          <w:szCs w:val="24"/>
          <w:lang w:eastAsia="ru-RU"/>
        </w:rPr>
      </w:pPr>
      <w:r w:rsidRPr="00D12432">
        <w:rPr>
          <w:rFonts w:ascii="Times New Roman" w:hAnsi="Times New Roman"/>
          <w:b/>
          <w:sz w:val="24"/>
          <w:szCs w:val="24"/>
          <w:lang w:eastAsia="ru-RU"/>
        </w:rPr>
        <w:t>П-1 Производственная зона с размещением промышленных предприятий и складов V-IV классов вредности</w:t>
      </w:r>
    </w:p>
    <w:p w:rsidR="00805FA2" w:rsidRPr="00152A48" w:rsidRDefault="00805FA2" w:rsidP="00AC5B30">
      <w:pPr>
        <w:pStyle w:val="ae"/>
        <w:jc w:val="center"/>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05FA2" w:rsidRPr="00D90B71" w:rsidTr="007F2FAB">
        <w:trPr>
          <w:trHeight w:val="553"/>
          <w:tblHeader/>
          <w:jc w:val="center"/>
        </w:trPr>
        <w:tc>
          <w:tcPr>
            <w:tcW w:w="248" w:type="pct"/>
            <w:vMerge w:val="restart"/>
            <w:shd w:val="clear" w:color="auto" w:fill="D9D9D9" w:themeFill="background1" w:themeFillShade="D9"/>
          </w:tcPr>
          <w:p w:rsidR="00805FA2" w:rsidRDefault="00805FA2" w:rsidP="007F2FAB">
            <w:pPr>
              <w:pStyle w:val="TableParagraph"/>
              <w:ind w:left="0" w:hanging="23"/>
              <w:jc w:val="center"/>
              <w:rPr>
                <w:sz w:val="20"/>
                <w:szCs w:val="20"/>
                <w:lang w:val="ru-RU"/>
              </w:rPr>
            </w:pPr>
            <w:r w:rsidRPr="00692379">
              <w:rPr>
                <w:sz w:val="20"/>
                <w:szCs w:val="20"/>
                <w:lang w:val="ru-RU"/>
              </w:rPr>
              <w:t>№</w:t>
            </w:r>
          </w:p>
          <w:p w:rsidR="00805FA2" w:rsidRPr="00692379" w:rsidRDefault="00805FA2"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05FA2" w:rsidRPr="00692379" w:rsidRDefault="00805FA2"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05FA2" w:rsidRPr="00692379" w:rsidRDefault="00805FA2"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05FA2" w:rsidRPr="00D34E06" w:rsidRDefault="00805FA2"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05FA2" w:rsidRPr="00D34E06" w:rsidRDefault="00805FA2"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05FA2" w:rsidRPr="00D34E06" w:rsidRDefault="00805FA2" w:rsidP="007F2FAB">
            <w:pPr>
              <w:pStyle w:val="TableParagraph"/>
              <w:ind w:left="0"/>
              <w:jc w:val="center"/>
              <w:rPr>
                <w:sz w:val="20"/>
                <w:szCs w:val="20"/>
                <w:lang w:val="ru-RU"/>
              </w:rPr>
            </w:pPr>
            <w:r w:rsidRPr="00D34E06">
              <w:rPr>
                <w:sz w:val="20"/>
                <w:szCs w:val="20"/>
                <w:lang w:val="ru-RU"/>
              </w:rPr>
              <w:t>Максимальный процент застройки,</w:t>
            </w:r>
          </w:p>
          <w:p w:rsidR="00805FA2" w:rsidRPr="00D34E06" w:rsidRDefault="00805FA2"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05FA2" w:rsidRPr="00D34E06" w:rsidRDefault="00805FA2"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05FA2" w:rsidRPr="00D34E06" w:rsidRDefault="00805FA2"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05FA2" w:rsidTr="007F2FAB">
        <w:trPr>
          <w:trHeight w:val="657"/>
          <w:jc w:val="center"/>
        </w:trPr>
        <w:tc>
          <w:tcPr>
            <w:tcW w:w="248" w:type="pct"/>
            <w:vMerge/>
            <w:tcBorders>
              <w:top w:val="nil"/>
            </w:tcBorders>
          </w:tcPr>
          <w:p w:rsidR="00805FA2" w:rsidRPr="00D90B71" w:rsidRDefault="00805FA2" w:rsidP="007F2FAB">
            <w:pPr>
              <w:rPr>
                <w:sz w:val="2"/>
                <w:szCs w:val="2"/>
                <w:lang w:val="ru-RU"/>
              </w:rPr>
            </w:pPr>
          </w:p>
        </w:tc>
        <w:tc>
          <w:tcPr>
            <w:tcW w:w="1267" w:type="pct"/>
            <w:vMerge/>
            <w:tcBorders>
              <w:top w:val="nil"/>
            </w:tcBorders>
          </w:tcPr>
          <w:p w:rsidR="00805FA2" w:rsidRPr="00D90B71" w:rsidRDefault="00805FA2" w:rsidP="007F2FAB">
            <w:pPr>
              <w:rPr>
                <w:sz w:val="2"/>
                <w:szCs w:val="2"/>
                <w:lang w:val="ru-RU"/>
              </w:rPr>
            </w:pPr>
          </w:p>
        </w:tc>
        <w:tc>
          <w:tcPr>
            <w:tcW w:w="563" w:type="pct"/>
            <w:vMerge/>
            <w:tcBorders>
              <w:top w:val="nil"/>
            </w:tcBorders>
          </w:tcPr>
          <w:p w:rsidR="00805FA2" w:rsidRPr="00D90B71" w:rsidRDefault="00805FA2" w:rsidP="007F2FAB">
            <w:pPr>
              <w:rPr>
                <w:sz w:val="2"/>
                <w:szCs w:val="2"/>
                <w:lang w:val="ru-RU"/>
              </w:rPr>
            </w:pPr>
          </w:p>
        </w:tc>
        <w:tc>
          <w:tcPr>
            <w:tcW w:w="423" w:type="pct"/>
            <w:shd w:val="clear" w:color="auto" w:fill="D9D9D9" w:themeFill="background1" w:themeFillShade="D9"/>
          </w:tcPr>
          <w:p w:rsidR="00805FA2" w:rsidRDefault="00805FA2"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05FA2" w:rsidRDefault="00805FA2" w:rsidP="007F2FAB">
            <w:pPr>
              <w:pStyle w:val="TableParagraph"/>
              <w:spacing w:before="1"/>
              <w:ind w:left="0"/>
              <w:jc w:val="center"/>
              <w:rPr>
                <w:sz w:val="24"/>
              </w:rPr>
            </w:pPr>
            <w:r>
              <w:rPr>
                <w:sz w:val="24"/>
              </w:rPr>
              <w:t>max</w:t>
            </w:r>
          </w:p>
        </w:tc>
        <w:tc>
          <w:tcPr>
            <w:tcW w:w="774" w:type="pct"/>
            <w:vMerge/>
            <w:tcBorders>
              <w:top w:val="nil"/>
            </w:tcBorders>
          </w:tcPr>
          <w:p w:rsidR="00805FA2" w:rsidRDefault="00805FA2" w:rsidP="007F2FAB">
            <w:pPr>
              <w:rPr>
                <w:sz w:val="2"/>
                <w:szCs w:val="2"/>
              </w:rPr>
            </w:pPr>
          </w:p>
        </w:tc>
        <w:tc>
          <w:tcPr>
            <w:tcW w:w="704" w:type="pct"/>
            <w:vMerge/>
            <w:tcBorders>
              <w:top w:val="nil"/>
            </w:tcBorders>
          </w:tcPr>
          <w:p w:rsidR="00805FA2" w:rsidRDefault="00805FA2" w:rsidP="007F2FAB">
            <w:pPr>
              <w:rPr>
                <w:sz w:val="2"/>
                <w:szCs w:val="2"/>
              </w:rPr>
            </w:pPr>
          </w:p>
        </w:tc>
        <w:tc>
          <w:tcPr>
            <w:tcW w:w="599" w:type="pct"/>
            <w:vMerge/>
          </w:tcPr>
          <w:p w:rsidR="00805FA2" w:rsidRDefault="00805FA2" w:rsidP="007F2FAB">
            <w:pPr>
              <w:rPr>
                <w:sz w:val="2"/>
                <w:szCs w:val="2"/>
              </w:rPr>
            </w:pP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805FA2" w:rsidRPr="00620572" w:rsidRDefault="00805FA2" w:rsidP="007F2FAB">
            <w:pPr>
              <w:pStyle w:val="TableParagraph"/>
              <w:tabs>
                <w:tab w:val="left" w:pos="310"/>
              </w:tabs>
              <w:ind w:left="0"/>
              <w:jc w:val="center"/>
              <w:rPr>
                <w:sz w:val="20"/>
              </w:rPr>
            </w:pPr>
            <w:r w:rsidRPr="00620572">
              <w:rPr>
                <w:sz w:val="20"/>
              </w:rPr>
              <w:t>2.7.1</w:t>
            </w:r>
          </w:p>
        </w:tc>
        <w:tc>
          <w:tcPr>
            <w:tcW w:w="423"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2.</w:t>
            </w:r>
          </w:p>
        </w:tc>
        <w:tc>
          <w:tcPr>
            <w:tcW w:w="1267" w:type="pct"/>
            <w:vAlign w:val="center"/>
          </w:tcPr>
          <w:p w:rsidR="00805FA2" w:rsidRPr="00C45A82" w:rsidRDefault="00805FA2" w:rsidP="007F2FAB">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805FA2" w:rsidRPr="00620572" w:rsidRDefault="00805FA2" w:rsidP="007F2FAB">
            <w:pPr>
              <w:pStyle w:val="TableParagraph"/>
              <w:tabs>
                <w:tab w:val="left" w:pos="310"/>
              </w:tabs>
              <w:ind w:left="0"/>
              <w:jc w:val="center"/>
              <w:rPr>
                <w:sz w:val="20"/>
              </w:rPr>
            </w:pPr>
            <w:r w:rsidRPr="00620572">
              <w:rPr>
                <w:sz w:val="20"/>
              </w:rPr>
              <w:t>2.7.2</w:t>
            </w:r>
          </w:p>
        </w:tc>
        <w:tc>
          <w:tcPr>
            <w:tcW w:w="423"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805FA2" w:rsidRPr="00332314"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757C8A" w:rsidRDefault="00805FA2" w:rsidP="007F2FAB">
            <w:pPr>
              <w:spacing w:after="0" w:line="240" w:lineRule="auto"/>
              <w:jc w:val="center"/>
              <w:rPr>
                <w:rFonts w:ascii="Times New Roman" w:hAnsi="Times New Roman"/>
                <w:lang w:val="ru-RU"/>
              </w:rPr>
            </w:pPr>
            <w:r>
              <w:rPr>
                <w:rFonts w:ascii="Times New Roman" w:hAnsi="Times New Roman"/>
                <w:lang w:val="ru-RU"/>
              </w:rPr>
              <w:t>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3.</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Производственная деятельность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6.0</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B500F5" w:rsidRDefault="00805FA2" w:rsidP="007F2FAB">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4.</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Недропользование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6.1</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B500F5" w:rsidRDefault="00805FA2" w:rsidP="007F2FAB">
            <w:pPr>
              <w:spacing w:after="0" w:line="240" w:lineRule="auto"/>
              <w:jc w:val="center"/>
              <w:rPr>
                <w:rFonts w:ascii="Times New Roman" w:hAnsi="Times New Roman"/>
              </w:rPr>
            </w:pPr>
            <w:r w:rsidRPr="00D12432">
              <w:rPr>
                <w:rFonts w:ascii="Times New Roman" w:hAnsi="Times New Roman"/>
              </w:rPr>
              <w:t>1000000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5.</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Пищевая промышленность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6.4</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6.</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Строительная промышленность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6.6</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4E7F7A" w:rsidRDefault="00805FA2" w:rsidP="007F2FAB">
            <w:pPr>
              <w:pStyle w:val="TableParagraph"/>
              <w:ind w:left="0"/>
              <w:jc w:val="center"/>
              <w:rPr>
                <w:lang w:val="ru-RU"/>
              </w:rPr>
            </w:pPr>
            <w:r>
              <w:rPr>
                <w:lang w:val="ru-RU"/>
              </w:rPr>
              <w:t>7.</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Коммунальное обслуживание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3.1</w:t>
            </w:r>
          </w:p>
        </w:tc>
        <w:tc>
          <w:tcPr>
            <w:tcW w:w="2922" w:type="pct"/>
            <w:gridSpan w:val="5"/>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8.</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Деловое управление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4.1</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9.</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Банковская и страховая деятельность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4.5</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10.</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Служебные гаражи</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4.9</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11.</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Заправка транспортных средств</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4.9.1</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5/27</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12</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Выставочно-ярмарочная деятельность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4.10</w:t>
            </w:r>
          </w:p>
        </w:tc>
        <w:tc>
          <w:tcPr>
            <w:tcW w:w="423"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3/27</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13</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Связь</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6.8</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14</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Склад</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6.9</w:t>
            </w:r>
          </w:p>
        </w:tc>
        <w:tc>
          <w:tcPr>
            <w:tcW w:w="423" w:type="pct"/>
            <w:tcBorders>
              <w:top w:val="single" w:sz="4" w:space="0" w:color="auto"/>
              <w:left w:val="single" w:sz="4" w:space="0" w:color="auto"/>
              <w:bottom w:val="single" w:sz="4" w:space="0" w:color="auto"/>
              <w:right w:val="single" w:sz="4" w:space="0" w:color="auto"/>
            </w:tcBorders>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tcBorders>
              <w:top w:val="single" w:sz="4" w:space="0" w:color="auto"/>
              <w:left w:val="single" w:sz="4" w:space="0" w:color="auto"/>
              <w:bottom w:val="single" w:sz="4" w:space="0" w:color="auto"/>
              <w:right w:val="single" w:sz="4" w:space="0" w:color="auto"/>
            </w:tcBorders>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20000</w:t>
            </w:r>
          </w:p>
        </w:tc>
        <w:tc>
          <w:tcPr>
            <w:tcW w:w="774" w:type="pct"/>
            <w:tcBorders>
              <w:top w:val="single" w:sz="4" w:space="0" w:color="auto"/>
              <w:left w:val="single" w:sz="4" w:space="0" w:color="auto"/>
              <w:bottom w:val="single" w:sz="4" w:space="0" w:color="auto"/>
              <w:right w:val="single" w:sz="4" w:space="0" w:color="auto"/>
            </w:tcBorders>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80</w:t>
            </w:r>
          </w:p>
        </w:tc>
        <w:tc>
          <w:tcPr>
            <w:tcW w:w="704" w:type="pct"/>
            <w:tcBorders>
              <w:top w:val="single" w:sz="4" w:space="0" w:color="auto"/>
              <w:left w:val="single" w:sz="4" w:space="0" w:color="auto"/>
              <w:bottom w:val="single" w:sz="4" w:space="0" w:color="auto"/>
              <w:right w:val="single" w:sz="4" w:space="0" w:color="auto"/>
            </w:tcBorders>
            <w:vAlign w:val="center"/>
          </w:tcPr>
          <w:p w:rsidR="00805FA2" w:rsidRPr="006070BF"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tcBorders>
              <w:top w:val="single" w:sz="4" w:space="0" w:color="auto"/>
              <w:left w:val="single" w:sz="4" w:space="0" w:color="auto"/>
              <w:bottom w:val="single" w:sz="4" w:space="0" w:color="auto"/>
              <w:right w:val="single" w:sz="4" w:space="0" w:color="auto"/>
            </w:tcBorders>
            <w:vAlign w:val="center"/>
          </w:tcPr>
          <w:p w:rsidR="00805FA2" w:rsidRPr="00D12432" w:rsidRDefault="00805FA2" w:rsidP="007F2FAB">
            <w:pPr>
              <w:spacing w:after="0" w:line="240" w:lineRule="auto"/>
              <w:jc w:val="center"/>
              <w:rPr>
                <w:rFonts w:ascii="Times New Roman" w:hAnsi="Times New Roman"/>
                <w:lang w:val="ru-RU"/>
              </w:rPr>
            </w:pPr>
            <w:r>
              <w:rPr>
                <w:rFonts w:ascii="Times New Roman" w:hAnsi="Times New Roman"/>
                <w:lang w:val="ru-RU"/>
              </w:rPr>
              <w:t>4/27</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15</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Автомобильный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7.2</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16</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7.5</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552"/>
          <w:jc w:val="center"/>
        </w:trPr>
        <w:tc>
          <w:tcPr>
            <w:tcW w:w="248" w:type="pct"/>
            <w:tcBorders>
              <w:top w:val="single" w:sz="4" w:space="0" w:color="auto"/>
              <w:left w:val="single" w:sz="4" w:space="0" w:color="auto"/>
              <w:bottom w:val="single" w:sz="4" w:space="0" w:color="auto"/>
              <w:right w:val="single" w:sz="4" w:space="0" w:color="auto"/>
            </w:tcBorders>
            <w:vAlign w:val="center"/>
          </w:tcPr>
          <w:p w:rsidR="00805FA2" w:rsidRPr="00DF74EA" w:rsidRDefault="00805FA2" w:rsidP="007F2FAB">
            <w:pPr>
              <w:pStyle w:val="TableParagraph"/>
              <w:ind w:left="0"/>
              <w:jc w:val="center"/>
              <w:rPr>
                <w:lang w:val="ru-RU"/>
              </w:rPr>
            </w:pPr>
            <w:r>
              <w:rPr>
                <w:lang w:val="ru-RU"/>
              </w:rPr>
              <w:t>17</w:t>
            </w:r>
          </w:p>
        </w:tc>
        <w:tc>
          <w:tcPr>
            <w:tcW w:w="1267" w:type="pct"/>
            <w:tcBorders>
              <w:top w:val="single" w:sz="4" w:space="0" w:color="auto"/>
              <w:left w:val="single" w:sz="4" w:space="0" w:color="auto"/>
              <w:bottom w:val="single" w:sz="4" w:space="0" w:color="auto"/>
              <w:right w:val="single" w:sz="4" w:space="0" w:color="auto"/>
            </w:tcBorders>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Земельные участки (территории) общего пользования</w:t>
            </w:r>
          </w:p>
        </w:tc>
        <w:tc>
          <w:tcPr>
            <w:tcW w:w="563" w:type="pct"/>
            <w:tcBorders>
              <w:top w:val="single" w:sz="4" w:space="0" w:color="auto"/>
              <w:left w:val="single" w:sz="4" w:space="0" w:color="auto"/>
              <w:bottom w:val="single" w:sz="4" w:space="0" w:color="auto"/>
              <w:right w:val="single" w:sz="4" w:space="0" w:color="auto"/>
            </w:tcBorders>
            <w:vAlign w:val="center"/>
          </w:tcPr>
          <w:p w:rsidR="00805FA2" w:rsidRPr="004453CC" w:rsidRDefault="00805FA2" w:rsidP="007F2FAB">
            <w:pPr>
              <w:pStyle w:val="TableParagraph"/>
              <w:tabs>
                <w:tab w:val="left" w:pos="310"/>
              </w:tabs>
              <w:ind w:left="0"/>
              <w:jc w:val="center"/>
              <w:rPr>
                <w:lang w:val="ru-RU"/>
              </w:rPr>
            </w:pPr>
            <w:r w:rsidRPr="004453CC">
              <w:rPr>
                <w:lang w:val="ru-RU"/>
              </w:rPr>
              <w:t>12.0</w:t>
            </w:r>
          </w:p>
        </w:tc>
        <w:tc>
          <w:tcPr>
            <w:tcW w:w="2922" w:type="pct"/>
            <w:gridSpan w:val="5"/>
            <w:tcBorders>
              <w:top w:val="single" w:sz="4" w:space="0" w:color="auto"/>
              <w:left w:val="single" w:sz="4" w:space="0" w:color="auto"/>
              <w:bottom w:val="single" w:sz="4" w:space="0" w:color="auto"/>
              <w:right w:val="single" w:sz="4" w:space="0" w:color="auto"/>
            </w:tcBorders>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805FA2" w:rsidRDefault="00805FA2" w:rsidP="00AC5B30">
      <w:pPr>
        <w:pStyle w:val="ae"/>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05FA2" w:rsidRPr="00D90B71" w:rsidTr="007F2FAB">
        <w:trPr>
          <w:trHeight w:val="553"/>
          <w:tblHeader/>
          <w:jc w:val="center"/>
        </w:trPr>
        <w:tc>
          <w:tcPr>
            <w:tcW w:w="248" w:type="pct"/>
            <w:vMerge w:val="restart"/>
            <w:shd w:val="clear" w:color="auto" w:fill="D9D9D9" w:themeFill="background1" w:themeFillShade="D9"/>
          </w:tcPr>
          <w:p w:rsidR="00805FA2" w:rsidRDefault="00805FA2" w:rsidP="007F2FAB">
            <w:pPr>
              <w:pStyle w:val="TableParagraph"/>
              <w:ind w:left="0" w:hanging="23"/>
              <w:jc w:val="center"/>
              <w:rPr>
                <w:sz w:val="20"/>
                <w:szCs w:val="20"/>
                <w:lang w:val="ru-RU"/>
              </w:rPr>
            </w:pPr>
            <w:r w:rsidRPr="00692379">
              <w:rPr>
                <w:sz w:val="20"/>
                <w:szCs w:val="20"/>
                <w:lang w:val="ru-RU"/>
              </w:rPr>
              <w:t>№</w:t>
            </w:r>
          </w:p>
          <w:p w:rsidR="00805FA2" w:rsidRPr="00692379" w:rsidRDefault="00805FA2"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05FA2" w:rsidRPr="00692379" w:rsidRDefault="00805FA2"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05FA2" w:rsidRPr="00692379" w:rsidRDefault="00805FA2"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05FA2" w:rsidRPr="00D34E06" w:rsidRDefault="00805FA2"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05FA2" w:rsidRPr="00D34E06" w:rsidRDefault="00805FA2"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05FA2" w:rsidRPr="00D34E06" w:rsidRDefault="00805FA2" w:rsidP="007F2FAB">
            <w:pPr>
              <w:pStyle w:val="TableParagraph"/>
              <w:ind w:left="0"/>
              <w:jc w:val="center"/>
              <w:rPr>
                <w:sz w:val="20"/>
                <w:szCs w:val="20"/>
                <w:lang w:val="ru-RU"/>
              </w:rPr>
            </w:pPr>
            <w:r w:rsidRPr="00D34E06">
              <w:rPr>
                <w:sz w:val="20"/>
                <w:szCs w:val="20"/>
                <w:lang w:val="ru-RU"/>
              </w:rPr>
              <w:t>Максимальный процент застройки,</w:t>
            </w:r>
          </w:p>
          <w:p w:rsidR="00805FA2" w:rsidRPr="00D34E06" w:rsidRDefault="00805FA2"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05FA2" w:rsidRPr="00D34E06" w:rsidRDefault="00805FA2"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05FA2" w:rsidRPr="00D34E06" w:rsidRDefault="00805FA2"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05FA2" w:rsidTr="007F2FAB">
        <w:trPr>
          <w:trHeight w:val="817"/>
          <w:jc w:val="center"/>
        </w:trPr>
        <w:tc>
          <w:tcPr>
            <w:tcW w:w="248" w:type="pct"/>
            <w:vMerge/>
            <w:tcBorders>
              <w:top w:val="nil"/>
            </w:tcBorders>
          </w:tcPr>
          <w:p w:rsidR="00805FA2" w:rsidRPr="00D90B71" w:rsidRDefault="00805FA2" w:rsidP="007F2FAB">
            <w:pPr>
              <w:rPr>
                <w:sz w:val="2"/>
                <w:szCs w:val="2"/>
                <w:lang w:val="ru-RU"/>
              </w:rPr>
            </w:pPr>
          </w:p>
        </w:tc>
        <w:tc>
          <w:tcPr>
            <w:tcW w:w="1267" w:type="pct"/>
            <w:vMerge/>
            <w:tcBorders>
              <w:top w:val="nil"/>
            </w:tcBorders>
          </w:tcPr>
          <w:p w:rsidR="00805FA2" w:rsidRPr="00D90B71" w:rsidRDefault="00805FA2" w:rsidP="007F2FAB">
            <w:pPr>
              <w:rPr>
                <w:sz w:val="2"/>
                <w:szCs w:val="2"/>
                <w:lang w:val="ru-RU"/>
              </w:rPr>
            </w:pPr>
          </w:p>
        </w:tc>
        <w:tc>
          <w:tcPr>
            <w:tcW w:w="563" w:type="pct"/>
            <w:vMerge/>
            <w:tcBorders>
              <w:top w:val="nil"/>
            </w:tcBorders>
          </w:tcPr>
          <w:p w:rsidR="00805FA2" w:rsidRPr="00D90B71" w:rsidRDefault="00805FA2" w:rsidP="007F2FAB">
            <w:pPr>
              <w:rPr>
                <w:sz w:val="2"/>
                <w:szCs w:val="2"/>
                <w:lang w:val="ru-RU"/>
              </w:rPr>
            </w:pPr>
          </w:p>
        </w:tc>
        <w:tc>
          <w:tcPr>
            <w:tcW w:w="423" w:type="pct"/>
            <w:shd w:val="clear" w:color="auto" w:fill="D9D9D9" w:themeFill="background1" w:themeFillShade="D9"/>
          </w:tcPr>
          <w:p w:rsidR="00805FA2" w:rsidRDefault="00805FA2"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05FA2" w:rsidRDefault="00805FA2" w:rsidP="007F2FAB">
            <w:pPr>
              <w:pStyle w:val="TableParagraph"/>
              <w:spacing w:before="1"/>
              <w:ind w:left="0"/>
              <w:jc w:val="center"/>
              <w:rPr>
                <w:sz w:val="24"/>
              </w:rPr>
            </w:pPr>
            <w:r>
              <w:rPr>
                <w:sz w:val="24"/>
              </w:rPr>
              <w:t>max</w:t>
            </w:r>
          </w:p>
        </w:tc>
        <w:tc>
          <w:tcPr>
            <w:tcW w:w="774" w:type="pct"/>
            <w:vMerge/>
            <w:tcBorders>
              <w:top w:val="nil"/>
            </w:tcBorders>
          </w:tcPr>
          <w:p w:rsidR="00805FA2" w:rsidRDefault="00805FA2" w:rsidP="007F2FAB">
            <w:pPr>
              <w:rPr>
                <w:sz w:val="2"/>
                <w:szCs w:val="2"/>
              </w:rPr>
            </w:pPr>
          </w:p>
        </w:tc>
        <w:tc>
          <w:tcPr>
            <w:tcW w:w="704" w:type="pct"/>
            <w:vMerge/>
            <w:tcBorders>
              <w:top w:val="nil"/>
            </w:tcBorders>
          </w:tcPr>
          <w:p w:rsidR="00805FA2" w:rsidRDefault="00805FA2" w:rsidP="007F2FAB">
            <w:pPr>
              <w:rPr>
                <w:sz w:val="2"/>
                <w:szCs w:val="2"/>
              </w:rPr>
            </w:pPr>
          </w:p>
        </w:tc>
        <w:tc>
          <w:tcPr>
            <w:tcW w:w="599" w:type="pct"/>
            <w:vMerge/>
          </w:tcPr>
          <w:p w:rsidR="00805FA2" w:rsidRDefault="00805FA2" w:rsidP="007F2FAB">
            <w:pPr>
              <w:rPr>
                <w:sz w:val="2"/>
                <w:szCs w:val="2"/>
              </w:rPr>
            </w:pP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1.</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Магазины</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4.4</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r w:rsidR="00805FA2" w:rsidTr="007F2FAB">
        <w:trPr>
          <w:cantSplit/>
          <w:trHeight w:val="552"/>
          <w:jc w:val="center"/>
        </w:trPr>
        <w:tc>
          <w:tcPr>
            <w:tcW w:w="248" w:type="pct"/>
            <w:vAlign w:val="center"/>
          </w:tcPr>
          <w:p w:rsidR="00805FA2" w:rsidRPr="002226E5" w:rsidRDefault="00805FA2" w:rsidP="007F2FAB">
            <w:pPr>
              <w:pStyle w:val="TableParagraph"/>
              <w:ind w:left="0"/>
              <w:jc w:val="center"/>
              <w:rPr>
                <w:lang w:val="ru-RU"/>
              </w:rPr>
            </w:pPr>
            <w:r>
              <w:rPr>
                <w:lang w:val="ru-RU"/>
              </w:rPr>
              <w:t>2.</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Общественное питание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4.6</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3.</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Гостиничное обслуживание</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4.7</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4.</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6.8</w:t>
            </w:r>
          </w:p>
        </w:tc>
        <w:tc>
          <w:tcPr>
            <w:tcW w:w="2922" w:type="pct"/>
            <w:gridSpan w:val="5"/>
            <w:vAlign w:val="center"/>
          </w:tcPr>
          <w:p w:rsidR="00805FA2" w:rsidRPr="00BE0692" w:rsidRDefault="00805FA2" w:rsidP="007F2FAB">
            <w:pPr>
              <w:pStyle w:val="TableParagraph"/>
              <w:ind w:left="0"/>
              <w:jc w:val="center"/>
              <w:rPr>
                <w:color w:val="0D0D0D" w:themeColor="text1" w:themeTint="F2"/>
              </w:rPr>
            </w:pPr>
            <w:r>
              <w:rPr>
                <w:lang w:val="ru-RU"/>
              </w:rPr>
              <w:t>не регламентируется</w:t>
            </w:r>
          </w:p>
        </w:tc>
      </w:tr>
      <w:tr w:rsidR="00805FA2" w:rsidTr="007F2FAB">
        <w:trPr>
          <w:cantSplit/>
          <w:trHeight w:val="552"/>
          <w:jc w:val="center"/>
        </w:trPr>
        <w:tc>
          <w:tcPr>
            <w:tcW w:w="248" w:type="pct"/>
            <w:vAlign w:val="center"/>
          </w:tcPr>
          <w:p w:rsidR="00805FA2" w:rsidRPr="00DF74EA" w:rsidRDefault="00805FA2" w:rsidP="007F2FAB">
            <w:pPr>
              <w:pStyle w:val="TableParagraph"/>
              <w:ind w:left="0"/>
              <w:jc w:val="center"/>
              <w:rPr>
                <w:lang w:val="ru-RU"/>
              </w:rPr>
            </w:pPr>
            <w:r>
              <w:rPr>
                <w:lang w:val="ru-RU"/>
              </w:rPr>
              <w:t>5.</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Железнодорожный транспорт</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7.1</w:t>
            </w:r>
          </w:p>
        </w:tc>
        <w:tc>
          <w:tcPr>
            <w:tcW w:w="2922" w:type="pct"/>
            <w:gridSpan w:val="5"/>
            <w:vAlign w:val="center"/>
          </w:tcPr>
          <w:p w:rsidR="00805FA2" w:rsidRPr="00071F75" w:rsidRDefault="00805FA2" w:rsidP="007F2FAB">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805FA2" w:rsidTr="007F2FAB">
        <w:trPr>
          <w:cantSplit/>
          <w:trHeight w:val="99"/>
          <w:jc w:val="center"/>
        </w:trPr>
        <w:tc>
          <w:tcPr>
            <w:tcW w:w="248" w:type="pct"/>
            <w:vAlign w:val="center"/>
          </w:tcPr>
          <w:p w:rsidR="00805FA2" w:rsidRPr="006070BF" w:rsidRDefault="00805FA2" w:rsidP="007F2FAB">
            <w:pPr>
              <w:pStyle w:val="TableParagraph"/>
              <w:ind w:left="0"/>
              <w:jc w:val="center"/>
              <w:rPr>
                <w:lang w:val="ru-RU"/>
              </w:rPr>
            </w:pPr>
            <w:r>
              <w:rPr>
                <w:lang w:val="ru-RU"/>
              </w:rPr>
              <w:t>6.</w:t>
            </w:r>
          </w:p>
        </w:tc>
        <w:tc>
          <w:tcPr>
            <w:tcW w:w="1267" w:type="pct"/>
            <w:vAlign w:val="center"/>
          </w:tcPr>
          <w:p w:rsidR="00805FA2" w:rsidRPr="004E7F7A" w:rsidRDefault="00805FA2" w:rsidP="007F2FAB">
            <w:pPr>
              <w:pStyle w:val="ae"/>
              <w:ind w:firstLine="0"/>
              <w:jc w:val="left"/>
              <w:rPr>
                <w:sz w:val="22"/>
                <w:szCs w:val="22"/>
                <w:lang w:val="ru-RU" w:eastAsia="ru-RU" w:bidi="ru-RU"/>
              </w:rPr>
            </w:pPr>
            <w:r w:rsidRPr="004453CC">
              <w:rPr>
                <w:sz w:val="22"/>
                <w:szCs w:val="22"/>
                <w:lang w:val="ru-RU" w:eastAsia="ru-RU" w:bidi="ru-RU"/>
              </w:rPr>
              <w:t>Обеспечение внутреннего правопорядка</w:t>
            </w:r>
          </w:p>
        </w:tc>
        <w:tc>
          <w:tcPr>
            <w:tcW w:w="563" w:type="pct"/>
            <w:vAlign w:val="center"/>
          </w:tcPr>
          <w:p w:rsidR="00805FA2" w:rsidRPr="004453CC" w:rsidRDefault="00805FA2" w:rsidP="007F2FAB">
            <w:pPr>
              <w:pStyle w:val="TableParagraph"/>
              <w:tabs>
                <w:tab w:val="left" w:pos="310"/>
              </w:tabs>
              <w:ind w:left="0"/>
              <w:jc w:val="center"/>
              <w:rPr>
                <w:lang w:val="ru-RU"/>
              </w:rPr>
            </w:pPr>
            <w:r w:rsidRPr="004453CC">
              <w:rPr>
                <w:lang w:val="ru-RU"/>
              </w:rPr>
              <w:t>8.3</w:t>
            </w:r>
          </w:p>
        </w:tc>
        <w:tc>
          <w:tcPr>
            <w:tcW w:w="423"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805FA2" w:rsidRPr="00C94AF0" w:rsidRDefault="00805FA2" w:rsidP="007F2FAB">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805FA2" w:rsidRPr="00696E7D" w:rsidRDefault="00805FA2" w:rsidP="007F2FAB">
            <w:pPr>
              <w:spacing w:after="0" w:line="240" w:lineRule="auto"/>
              <w:jc w:val="center"/>
              <w:rPr>
                <w:rFonts w:ascii="Times New Roman" w:hAnsi="Times New Roman"/>
                <w:lang w:val="ru-RU"/>
              </w:rPr>
            </w:pPr>
            <w:r>
              <w:rPr>
                <w:rFonts w:ascii="Times New Roman" w:hAnsi="Times New Roman"/>
                <w:lang w:val="ru-RU"/>
              </w:rPr>
              <w:t>3/20</w:t>
            </w:r>
          </w:p>
        </w:tc>
      </w:tr>
    </w:tbl>
    <w:p w:rsidR="00805FA2" w:rsidRDefault="00805FA2" w:rsidP="00805FA2">
      <w:pPr>
        <w:pStyle w:val="ae"/>
        <w:spacing w:before="120" w:after="120"/>
        <w:ind w:firstLine="0"/>
        <w:jc w:val="center"/>
        <w:rPr>
          <w:b/>
          <w:bCs/>
          <w:iCs/>
          <w:lang w:val="ru-RU"/>
        </w:rPr>
      </w:pPr>
      <w:r w:rsidRPr="002226E5">
        <w:rPr>
          <w:b/>
          <w:bCs/>
          <w:iCs/>
          <w:lang w:val="ru-RU"/>
        </w:rPr>
        <w:t>Условно разрешенные виды использования</w:t>
      </w:r>
    </w:p>
    <w:p w:rsidR="00805FA2" w:rsidRDefault="00805FA2" w:rsidP="00805FA2">
      <w:pPr>
        <w:pStyle w:val="ae"/>
        <w:spacing w:line="360" w:lineRule="auto"/>
        <w:ind w:firstLine="0"/>
        <w:rPr>
          <w:bCs/>
          <w:iCs/>
          <w:lang w:val="ru-RU"/>
        </w:rPr>
      </w:pPr>
      <w:r>
        <w:rPr>
          <w:bCs/>
          <w:iCs/>
          <w:lang w:val="ru-RU"/>
        </w:rPr>
        <w:t>Не подлежат установлению.</w:t>
      </w:r>
    </w:p>
    <w:p w:rsidR="00805FA2" w:rsidRPr="00805FA2" w:rsidRDefault="00805FA2" w:rsidP="00805FA2">
      <w:pPr>
        <w:spacing w:after="160" w:line="259" w:lineRule="auto"/>
        <w:jc w:val="both"/>
        <w:rPr>
          <w:rFonts w:ascii="Times New Roman" w:hAnsi="Times New Roman"/>
          <w:b/>
          <w:sz w:val="24"/>
          <w:szCs w:val="24"/>
          <w:lang w:eastAsia="ru-RU"/>
        </w:rPr>
      </w:pPr>
      <w:r w:rsidRPr="00805FA2">
        <w:rPr>
          <w:rFonts w:ascii="Times New Roman" w:hAnsi="Times New Roman"/>
          <w:b/>
          <w:bCs/>
          <w:iCs/>
          <w:sz w:val="24"/>
          <w:szCs w:val="24"/>
        </w:rPr>
        <w:t>*(кроме случаев объединения, раздела, перераспределения границ земельных участков)</w:t>
      </w:r>
    </w:p>
    <w:p w:rsidR="00A17379" w:rsidRDefault="00A17379" w:rsidP="00A17379">
      <w:pPr>
        <w:spacing w:after="160" w:line="259" w:lineRule="auto"/>
        <w:jc w:val="center"/>
        <w:rPr>
          <w:rFonts w:ascii="Times New Roman" w:hAnsi="Times New Roman"/>
          <w:b/>
          <w:sz w:val="24"/>
          <w:szCs w:val="24"/>
          <w:lang w:eastAsia="ru-RU"/>
        </w:rPr>
      </w:pPr>
    </w:p>
    <w:p w:rsidR="00A17379" w:rsidRDefault="00A17379" w:rsidP="00A17379">
      <w:pPr>
        <w:pStyle w:val="ae"/>
        <w:spacing w:before="120" w:after="120"/>
        <w:rPr>
          <w:b/>
          <w:bCs/>
          <w:iCs/>
          <w:lang w:val="ru-RU"/>
        </w:rPr>
      </w:pPr>
    </w:p>
    <w:p w:rsidR="00056ECD" w:rsidRPr="0014559C" w:rsidRDefault="00056ECD" w:rsidP="00056ECD">
      <w:pPr>
        <w:pStyle w:val="3"/>
        <w:suppressAutoHyphens/>
        <w:spacing w:before="180" w:after="120"/>
        <w:ind w:left="0" w:firstLine="0"/>
        <w:jc w:val="center"/>
        <w:rPr>
          <w:color w:val="0D0D0D" w:themeColor="text1" w:themeTint="F2"/>
          <w:lang w:eastAsia="ar-SA"/>
        </w:rPr>
      </w:pPr>
      <w:bookmarkStart w:id="146" w:name="_Toc204160656"/>
      <w:r w:rsidRPr="0014559C">
        <w:rPr>
          <w:color w:val="0D0D0D" w:themeColor="text1" w:themeTint="F2"/>
          <w:lang w:eastAsia="ar-SA"/>
        </w:rPr>
        <w:t xml:space="preserve">Статья </w:t>
      </w:r>
      <w:r>
        <w:rPr>
          <w:color w:val="0D0D0D" w:themeColor="text1" w:themeTint="F2"/>
          <w:lang w:eastAsia="ar-SA"/>
        </w:rPr>
        <w:t>3</w:t>
      </w:r>
      <w:r w:rsidR="00805FA2">
        <w:rPr>
          <w:color w:val="0D0D0D" w:themeColor="text1" w:themeTint="F2"/>
          <w:lang w:eastAsia="ar-SA"/>
        </w:rPr>
        <w:t>1</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146"/>
    </w:p>
    <w:p w:rsidR="00056ECD" w:rsidRPr="00056ECD" w:rsidRDefault="00056ECD" w:rsidP="00056ECD">
      <w:pPr>
        <w:pStyle w:val="ae"/>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056ECD" w:rsidRPr="00056ECD" w:rsidRDefault="00056ECD" w:rsidP="00056E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056ECD" w:rsidRPr="00056ECD" w:rsidRDefault="00056ECD" w:rsidP="00056E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056ECD" w:rsidRPr="00056ECD" w:rsidRDefault="00056ECD" w:rsidP="00056E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rsidR="00056ECD" w:rsidRPr="00056ECD" w:rsidRDefault="00056ECD" w:rsidP="00056ECD">
      <w:pPr>
        <w:pStyle w:val="ae"/>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056ECD" w:rsidRDefault="00056ECD" w:rsidP="00056ECD">
      <w:pPr>
        <w:pStyle w:val="ae"/>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056ECD" w:rsidRPr="006070BF" w:rsidRDefault="00056ECD" w:rsidP="00056ECD">
      <w:pPr>
        <w:pStyle w:val="ae"/>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угодий-пашни, сенокосы, пастбища, залежи, земли, занятые многолетними насаждениями</w:t>
      </w:r>
    </w:p>
    <w:p w:rsidR="00056ECD" w:rsidRPr="00152A48" w:rsidRDefault="00056ECD" w:rsidP="00056E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rPr>
            </w:pPr>
            <w:r w:rsidRPr="00692379">
              <w:rPr>
                <w:sz w:val="20"/>
                <w:szCs w:val="20"/>
              </w:rPr>
              <w:t>№</w:t>
            </w:r>
          </w:p>
          <w:p w:rsidR="00056ECD" w:rsidRPr="00692379" w:rsidRDefault="00056ECD"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056ECD" w:rsidRPr="009374FD" w:rsidRDefault="00056ECD"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056ECD" w:rsidRPr="009374FD" w:rsidRDefault="00056ECD"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056ECD" w:rsidRPr="009374FD" w:rsidRDefault="00056ECD" w:rsidP="004C2EBC">
            <w:pPr>
              <w:pStyle w:val="TableParagraph"/>
              <w:ind w:left="0"/>
              <w:jc w:val="center"/>
              <w:rPr>
                <w:sz w:val="20"/>
                <w:szCs w:val="20"/>
                <w:lang w:val="ru-RU"/>
              </w:rPr>
            </w:pPr>
            <w:r w:rsidRPr="009374FD">
              <w:rPr>
                <w:sz w:val="20"/>
                <w:szCs w:val="20"/>
                <w:lang w:val="ru-RU"/>
              </w:rPr>
              <w:t>Максимальный процент застройки,</w:t>
            </w:r>
          </w:p>
          <w:p w:rsidR="00056ECD" w:rsidRPr="009374FD" w:rsidRDefault="00056ECD"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9374FD" w:rsidRDefault="00056ECD"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9374FD" w:rsidRDefault="00056ECD"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056ECD" w:rsidTr="004C2EBC">
        <w:trPr>
          <w:trHeight w:val="657"/>
          <w:jc w:val="center"/>
        </w:trPr>
        <w:tc>
          <w:tcPr>
            <w:tcW w:w="248" w:type="pct"/>
            <w:vMerge/>
            <w:tcBorders>
              <w:top w:val="nil"/>
            </w:tcBorders>
          </w:tcPr>
          <w:p w:rsidR="00056ECD" w:rsidRPr="009374FD" w:rsidRDefault="00056ECD" w:rsidP="004C2EBC">
            <w:pPr>
              <w:rPr>
                <w:sz w:val="2"/>
                <w:szCs w:val="2"/>
                <w:lang w:val="ru-RU"/>
              </w:rPr>
            </w:pPr>
          </w:p>
        </w:tc>
        <w:tc>
          <w:tcPr>
            <w:tcW w:w="1267" w:type="pct"/>
            <w:vMerge/>
            <w:tcBorders>
              <w:top w:val="nil"/>
            </w:tcBorders>
          </w:tcPr>
          <w:p w:rsidR="00056ECD" w:rsidRPr="009374FD" w:rsidRDefault="00056ECD" w:rsidP="004C2EBC">
            <w:pPr>
              <w:rPr>
                <w:sz w:val="2"/>
                <w:szCs w:val="2"/>
                <w:lang w:val="ru-RU"/>
              </w:rPr>
            </w:pPr>
          </w:p>
        </w:tc>
        <w:tc>
          <w:tcPr>
            <w:tcW w:w="563" w:type="pct"/>
            <w:vMerge/>
            <w:tcBorders>
              <w:top w:val="nil"/>
            </w:tcBorders>
          </w:tcPr>
          <w:p w:rsidR="00056ECD" w:rsidRPr="009374FD"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3B494B" w:rsidTr="003B494B">
        <w:trPr>
          <w:trHeight w:val="506"/>
          <w:jc w:val="center"/>
        </w:trPr>
        <w:tc>
          <w:tcPr>
            <w:tcW w:w="248" w:type="pct"/>
            <w:vAlign w:val="center"/>
          </w:tcPr>
          <w:p w:rsidR="003B494B" w:rsidRPr="00DF74EA" w:rsidRDefault="003B494B" w:rsidP="00834228">
            <w:pPr>
              <w:pStyle w:val="TableParagraph"/>
              <w:ind w:left="0"/>
              <w:jc w:val="center"/>
            </w:pPr>
            <w:r>
              <w:t>1.</w:t>
            </w:r>
          </w:p>
        </w:tc>
        <w:tc>
          <w:tcPr>
            <w:tcW w:w="1267" w:type="pct"/>
            <w:vAlign w:val="center"/>
          </w:tcPr>
          <w:p w:rsidR="003B494B" w:rsidRPr="00834228" w:rsidRDefault="003B494B" w:rsidP="004C2EBC">
            <w:pPr>
              <w:spacing w:after="0" w:line="240" w:lineRule="auto"/>
              <w:rPr>
                <w:rFonts w:ascii="Times New Roman" w:eastAsia="Times New Roman" w:hAnsi="Times New Roman"/>
                <w:lang w:eastAsia="ru-RU" w:bidi="ru-RU"/>
              </w:rPr>
            </w:pPr>
            <w:r w:rsidRPr="00834228">
              <w:rPr>
                <w:rFonts w:ascii="Times New Roman" w:eastAsia="Times New Roman" w:hAnsi="Times New Roman"/>
                <w:lang w:eastAsia="ru-RU" w:bidi="ru-RU"/>
              </w:rPr>
              <w:t>Сельскохозяйственное использование</w:t>
            </w:r>
          </w:p>
        </w:tc>
        <w:tc>
          <w:tcPr>
            <w:tcW w:w="563" w:type="pct"/>
            <w:vAlign w:val="center"/>
          </w:tcPr>
          <w:p w:rsidR="003B494B" w:rsidRPr="00834228" w:rsidRDefault="003B494B" w:rsidP="004C2EBC">
            <w:pPr>
              <w:pStyle w:val="TableParagraph"/>
              <w:tabs>
                <w:tab w:val="left" w:pos="310"/>
              </w:tabs>
              <w:ind w:left="0"/>
              <w:jc w:val="center"/>
            </w:pPr>
            <w:r w:rsidRPr="00834228">
              <w:t>1.0</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506"/>
          <w:jc w:val="center"/>
        </w:trPr>
        <w:tc>
          <w:tcPr>
            <w:tcW w:w="248" w:type="pct"/>
            <w:vAlign w:val="center"/>
          </w:tcPr>
          <w:p w:rsidR="003B494B" w:rsidRPr="004E7F7A" w:rsidRDefault="003B494B" w:rsidP="00834228">
            <w:pPr>
              <w:pStyle w:val="TableParagraph"/>
              <w:ind w:left="0"/>
              <w:jc w:val="center"/>
            </w:pPr>
            <w:r>
              <w:t>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3B494B" w:rsidRPr="00834228" w:rsidRDefault="003B494B" w:rsidP="004C2EBC">
            <w:pPr>
              <w:pStyle w:val="TableParagraph"/>
              <w:tabs>
                <w:tab w:val="left" w:pos="310"/>
              </w:tabs>
              <w:ind w:left="0"/>
              <w:jc w:val="center"/>
            </w:pPr>
            <w:r w:rsidRPr="00834228">
              <w:t>1.1</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99"/>
          <w:jc w:val="center"/>
        </w:trPr>
        <w:tc>
          <w:tcPr>
            <w:tcW w:w="248" w:type="pct"/>
            <w:vAlign w:val="center"/>
          </w:tcPr>
          <w:p w:rsidR="003B494B" w:rsidRPr="00DF74EA" w:rsidRDefault="003B494B" w:rsidP="00834228">
            <w:pPr>
              <w:pStyle w:val="TableParagraph"/>
              <w:ind w:left="0"/>
              <w:jc w:val="center"/>
            </w:pPr>
            <w:r>
              <w:t>3.</w:t>
            </w:r>
          </w:p>
        </w:tc>
        <w:tc>
          <w:tcPr>
            <w:tcW w:w="1267" w:type="pct"/>
            <w:vAlign w:val="center"/>
          </w:tcPr>
          <w:p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rsidR="003B494B" w:rsidRPr="00834228" w:rsidRDefault="003B494B" w:rsidP="004C2EBC">
            <w:pPr>
              <w:pStyle w:val="TableParagraph"/>
              <w:tabs>
                <w:tab w:val="left" w:pos="310"/>
              </w:tabs>
              <w:ind w:left="0"/>
              <w:jc w:val="center"/>
            </w:pPr>
            <w:r w:rsidRPr="00834228">
              <w:t>1.2</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C52BB1">
        <w:trPr>
          <w:cantSplit/>
          <w:trHeight w:val="475"/>
          <w:jc w:val="center"/>
        </w:trPr>
        <w:tc>
          <w:tcPr>
            <w:tcW w:w="248" w:type="pct"/>
            <w:vAlign w:val="center"/>
          </w:tcPr>
          <w:p w:rsidR="003B494B" w:rsidRPr="00DF74EA" w:rsidRDefault="003B494B" w:rsidP="00834228">
            <w:pPr>
              <w:pStyle w:val="TableParagraph"/>
              <w:ind w:left="0"/>
              <w:jc w:val="center"/>
            </w:pPr>
            <w:r>
              <w:t>4.</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3B494B" w:rsidRPr="00834228" w:rsidRDefault="003B494B" w:rsidP="004C2EBC">
            <w:pPr>
              <w:pStyle w:val="TableParagraph"/>
              <w:tabs>
                <w:tab w:val="left" w:pos="310"/>
              </w:tabs>
              <w:ind w:left="0"/>
              <w:jc w:val="center"/>
            </w:pPr>
            <w:r w:rsidRPr="00834228">
              <w:t>1.3</w:t>
            </w:r>
          </w:p>
        </w:tc>
        <w:tc>
          <w:tcPr>
            <w:tcW w:w="423" w:type="pct"/>
            <w:vAlign w:val="center"/>
          </w:tcPr>
          <w:p w:rsidR="003B494B" w:rsidRPr="00D12432" w:rsidRDefault="003B494B" w:rsidP="00C52BB1">
            <w:pPr>
              <w:spacing w:after="0" w:line="240" w:lineRule="auto"/>
              <w:jc w:val="center"/>
              <w:rPr>
                <w:rFonts w:ascii="Times New Roman" w:hAnsi="Times New Roman"/>
              </w:rPr>
            </w:pPr>
            <w:r>
              <w:rPr>
                <w:rFonts w:ascii="Times New Roman" w:hAnsi="Times New Roman"/>
              </w:rPr>
              <w:t>100</w:t>
            </w:r>
          </w:p>
        </w:tc>
        <w:tc>
          <w:tcPr>
            <w:tcW w:w="422" w:type="pct"/>
            <w:vAlign w:val="center"/>
          </w:tcPr>
          <w:p w:rsidR="003B494B" w:rsidRPr="003B494B" w:rsidRDefault="003B494B" w:rsidP="00C52BB1">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B494B" w:rsidRPr="006070BF" w:rsidRDefault="003B494B" w:rsidP="00C52BB1">
            <w:pPr>
              <w:spacing w:after="0" w:line="240" w:lineRule="auto"/>
              <w:jc w:val="center"/>
              <w:rPr>
                <w:rFonts w:ascii="Times New Roman" w:hAnsi="Times New Roman"/>
              </w:rPr>
            </w:pPr>
            <w:r>
              <w:rPr>
                <w:rFonts w:ascii="Times New Roman" w:hAnsi="Times New Roman"/>
              </w:rPr>
              <w:t>80</w:t>
            </w:r>
          </w:p>
        </w:tc>
        <w:tc>
          <w:tcPr>
            <w:tcW w:w="704" w:type="pct"/>
            <w:vAlign w:val="center"/>
          </w:tcPr>
          <w:p w:rsidR="003B494B" w:rsidRPr="006070BF" w:rsidRDefault="003B494B" w:rsidP="00C52BB1">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D12432" w:rsidRDefault="003B494B" w:rsidP="00C52BB1">
            <w:pPr>
              <w:spacing w:after="0" w:line="240" w:lineRule="auto"/>
              <w:jc w:val="center"/>
              <w:rPr>
                <w:rFonts w:ascii="Times New Roman" w:hAnsi="Times New Roman"/>
              </w:rPr>
            </w:pPr>
            <w:r>
              <w:rPr>
                <w:rFonts w:ascii="Times New Roman" w:hAnsi="Times New Roman"/>
              </w:rPr>
              <w:t>3/20</w:t>
            </w:r>
          </w:p>
        </w:tc>
      </w:tr>
      <w:tr w:rsidR="003B494B" w:rsidTr="003B494B">
        <w:trPr>
          <w:cantSplit/>
          <w:trHeight w:val="99"/>
          <w:jc w:val="center"/>
        </w:trPr>
        <w:tc>
          <w:tcPr>
            <w:tcW w:w="248" w:type="pct"/>
            <w:vAlign w:val="center"/>
          </w:tcPr>
          <w:p w:rsidR="003B494B" w:rsidRPr="00DF74EA" w:rsidRDefault="003B494B" w:rsidP="00834228">
            <w:pPr>
              <w:pStyle w:val="TableParagraph"/>
              <w:ind w:left="0"/>
              <w:jc w:val="center"/>
            </w:pPr>
            <w:r>
              <w:t>5.</w:t>
            </w:r>
          </w:p>
        </w:tc>
        <w:tc>
          <w:tcPr>
            <w:tcW w:w="1267" w:type="pct"/>
            <w:vAlign w:val="center"/>
          </w:tcPr>
          <w:p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rsidR="003B494B" w:rsidRPr="00834228" w:rsidRDefault="003B494B" w:rsidP="004C2EBC">
            <w:pPr>
              <w:pStyle w:val="TableParagraph"/>
              <w:tabs>
                <w:tab w:val="left" w:pos="310"/>
              </w:tabs>
              <w:ind w:left="0"/>
              <w:jc w:val="center"/>
            </w:pPr>
            <w:r w:rsidRPr="00834228">
              <w:t>1.4</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525"/>
          <w:jc w:val="center"/>
        </w:trPr>
        <w:tc>
          <w:tcPr>
            <w:tcW w:w="248" w:type="pct"/>
            <w:vAlign w:val="center"/>
          </w:tcPr>
          <w:p w:rsidR="003B494B" w:rsidRPr="00DF74EA" w:rsidRDefault="003B494B" w:rsidP="00834228">
            <w:pPr>
              <w:pStyle w:val="TableParagraph"/>
              <w:ind w:left="0"/>
              <w:jc w:val="center"/>
            </w:pPr>
            <w:r>
              <w:t>6.</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3B494B" w:rsidRPr="00834228" w:rsidRDefault="003B494B" w:rsidP="004C2EBC">
            <w:pPr>
              <w:pStyle w:val="TableParagraph"/>
              <w:tabs>
                <w:tab w:val="left" w:pos="310"/>
              </w:tabs>
              <w:ind w:left="0"/>
              <w:jc w:val="center"/>
            </w:pPr>
            <w:r w:rsidRPr="00834228">
              <w:t>1.5</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C52BB1">
        <w:trPr>
          <w:cantSplit/>
          <w:trHeight w:val="99"/>
          <w:jc w:val="center"/>
        </w:trPr>
        <w:tc>
          <w:tcPr>
            <w:tcW w:w="248" w:type="pct"/>
            <w:vAlign w:val="center"/>
          </w:tcPr>
          <w:p w:rsidR="003B494B" w:rsidRPr="00DF74EA" w:rsidRDefault="003B494B" w:rsidP="00834228">
            <w:pPr>
              <w:pStyle w:val="TableParagraph"/>
              <w:ind w:left="0"/>
              <w:jc w:val="center"/>
            </w:pPr>
            <w:r>
              <w:t>7.</w:t>
            </w:r>
          </w:p>
        </w:tc>
        <w:tc>
          <w:tcPr>
            <w:tcW w:w="1267" w:type="pct"/>
            <w:vAlign w:val="center"/>
          </w:tcPr>
          <w:p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rsidR="003B494B" w:rsidRPr="00834228" w:rsidRDefault="003B494B" w:rsidP="004C2EBC">
            <w:pPr>
              <w:pStyle w:val="TableParagraph"/>
              <w:tabs>
                <w:tab w:val="left" w:pos="310"/>
              </w:tabs>
              <w:ind w:left="0"/>
              <w:jc w:val="center"/>
            </w:pPr>
            <w:r w:rsidRPr="00834228">
              <w:t>1.16</w:t>
            </w:r>
          </w:p>
        </w:tc>
        <w:tc>
          <w:tcPr>
            <w:tcW w:w="423" w:type="pct"/>
            <w:vAlign w:val="center"/>
          </w:tcPr>
          <w:p w:rsidR="003B494B" w:rsidRPr="00D12432" w:rsidRDefault="003E075A" w:rsidP="009C2E9C">
            <w:pPr>
              <w:spacing w:after="0" w:line="240" w:lineRule="auto"/>
              <w:jc w:val="center"/>
              <w:rPr>
                <w:rFonts w:ascii="Times New Roman" w:hAnsi="Times New Roman"/>
              </w:rPr>
            </w:pPr>
            <w:r>
              <w:rPr>
                <w:rFonts w:ascii="Times New Roman" w:hAnsi="Times New Roman"/>
              </w:rPr>
              <w:t>6</w:t>
            </w:r>
            <w:r w:rsidR="003B494B">
              <w:rPr>
                <w:rFonts w:ascii="Times New Roman" w:hAnsi="Times New Roman"/>
              </w:rPr>
              <w:t>00</w:t>
            </w:r>
          </w:p>
        </w:tc>
        <w:tc>
          <w:tcPr>
            <w:tcW w:w="422" w:type="pct"/>
            <w:vAlign w:val="center"/>
          </w:tcPr>
          <w:p w:rsidR="003B494B" w:rsidRPr="003B494B" w:rsidRDefault="003B494B" w:rsidP="009C2E9C">
            <w:pPr>
              <w:spacing w:after="0" w:line="240" w:lineRule="auto"/>
              <w:jc w:val="center"/>
              <w:rPr>
                <w:rFonts w:ascii="Times New Roman" w:hAnsi="Times New Roman"/>
              </w:rPr>
            </w:pPr>
            <w:r>
              <w:rPr>
                <w:rFonts w:ascii="Times New Roman" w:hAnsi="Times New Roman"/>
              </w:rPr>
              <w:t>20000</w:t>
            </w:r>
          </w:p>
        </w:tc>
        <w:tc>
          <w:tcPr>
            <w:tcW w:w="77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D12432" w:rsidRDefault="003B494B" w:rsidP="009C2E9C">
            <w:pPr>
              <w:spacing w:after="0" w:line="240" w:lineRule="auto"/>
              <w:jc w:val="center"/>
              <w:rPr>
                <w:rFonts w:ascii="Times New Roman" w:hAnsi="Times New Roman"/>
              </w:rPr>
            </w:pPr>
            <w:r>
              <w:rPr>
                <w:rFonts w:ascii="Times New Roman" w:hAnsi="Times New Roman"/>
              </w:rPr>
              <w:t>1/10</w:t>
            </w:r>
          </w:p>
        </w:tc>
      </w:tr>
      <w:tr w:rsidR="003B494B" w:rsidTr="003B494B">
        <w:trPr>
          <w:cantSplit/>
          <w:trHeight w:val="501"/>
          <w:jc w:val="center"/>
        </w:trPr>
        <w:tc>
          <w:tcPr>
            <w:tcW w:w="248" w:type="pct"/>
            <w:vAlign w:val="center"/>
          </w:tcPr>
          <w:p w:rsidR="003B494B" w:rsidRPr="00DF74EA" w:rsidRDefault="003B494B" w:rsidP="00834228">
            <w:pPr>
              <w:pStyle w:val="TableParagraph"/>
              <w:ind w:left="0"/>
              <w:jc w:val="center"/>
            </w:pPr>
            <w:r>
              <w:t>8.</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3B494B" w:rsidRPr="00834228" w:rsidRDefault="003B494B" w:rsidP="004C2EBC">
            <w:pPr>
              <w:pStyle w:val="TableParagraph"/>
              <w:tabs>
                <w:tab w:val="left" w:pos="310"/>
              </w:tabs>
              <w:ind w:left="0"/>
              <w:jc w:val="center"/>
            </w:pPr>
            <w:r w:rsidRPr="00834228">
              <w:t>1.19</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99"/>
          <w:jc w:val="center"/>
        </w:trPr>
        <w:tc>
          <w:tcPr>
            <w:tcW w:w="248" w:type="pct"/>
            <w:vAlign w:val="center"/>
          </w:tcPr>
          <w:p w:rsidR="003B494B" w:rsidRPr="00DF74EA" w:rsidRDefault="003B494B" w:rsidP="00834228">
            <w:pPr>
              <w:pStyle w:val="TableParagraph"/>
              <w:ind w:left="0"/>
              <w:jc w:val="center"/>
            </w:pPr>
            <w:r>
              <w:t>9.</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rsidR="003B494B" w:rsidRPr="00834228" w:rsidRDefault="003B494B" w:rsidP="004C2EBC">
            <w:pPr>
              <w:pStyle w:val="TableParagraph"/>
              <w:tabs>
                <w:tab w:val="left" w:pos="310"/>
              </w:tabs>
              <w:ind w:left="0"/>
              <w:jc w:val="center"/>
            </w:pPr>
            <w:r w:rsidRPr="00834228">
              <w:t>1.20</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3B494B">
        <w:trPr>
          <w:cantSplit/>
          <w:trHeight w:val="491"/>
          <w:jc w:val="center"/>
        </w:trPr>
        <w:tc>
          <w:tcPr>
            <w:tcW w:w="248" w:type="pct"/>
            <w:vAlign w:val="center"/>
          </w:tcPr>
          <w:p w:rsidR="003B494B" w:rsidRPr="00DF74EA" w:rsidRDefault="003B494B" w:rsidP="00834228">
            <w:pPr>
              <w:pStyle w:val="TableParagraph"/>
              <w:ind w:left="0"/>
              <w:jc w:val="center"/>
            </w:pPr>
            <w:r>
              <w:t>10.</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3B494B" w:rsidRPr="00834228" w:rsidRDefault="003B494B" w:rsidP="004C2EBC">
            <w:pPr>
              <w:pStyle w:val="TableParagraph"/>
              <w:tabs>
                <w:tab w:val="left" w:pos="310"/>
              </w:tabs>
              <w:ind w:left="0"/>
              <w:jc w:val="center"/>
            </w:pPr>
            <w:r w:rsidRPr="00834228">
              <w:t>6.8</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rsidTr="00C52BB1">
        <w:trPr>
          <w:cantSplit/>
          <w:trHeight w:val="555"/>
          <w:jc w:val="center"/>
        </w:trPr>
        <w:tc>
          <w:tcPr>
            <w:tcW w:w="248" w:type="pct"/>
            <w:vAlign w:val="center"/>
          </w:tcPr>
          <w:p w:rsidR="003B494B" w:rsidRPr="00DF74EA" w:rsidRDefault="003B494B" w:rsidP="00834228">
            <w:pPr>
              <w:pStyle w:val="TableParagraph"/>
              <w:ind w:left="0"/>
              <w:jc w:val="center"/>
            </w:pPr>
            <w:r>
              <w:t>11.</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3B494B" w:rsidRPr="00834228" w:rsidRDefault="003B494B" w:rsidP="004C2EBC">
            <w:pPr>
              <w:pStyle w:val="TableParagraph"/>
              <w:tabs>
                <w:tab w:val="left" w:pos="310"/>
              </w:tabs>
              <w:ind w:left="0"/>
              <w:jc w:val="center"/>
            </w:pPr>
            <w:r w:rsidRPr="00834228">
              <w:t>13.1</w:t>
            </w:r>
          </w:p>
        </w:tc>
        <w:tc>
          <w:tcPr>
            <w:tcW w:w="423" w:type="pct"/>
            <w:vAlign w:val="center"/>
          </w:tcPr>
          <w:p w:rsidR="003B494B" w:rsidRPr="00332314" w:rsidRDefault="003B494B" w:rsidP="009C2E9C">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rsidR="003B494B" w:rsidRPr="00332314" w:rsidRDefault="003B494B" w:rsidP="009C2E9C">
            <w:pPr>
              <w:pStyle w:val="TableParagraph"/>
              <w:ind w:left="0"/>
              <w:jc w:val="center"/>
              <w:rPr>
                <w:color w:val="0D0D0D" w:themeColor="text1" w:themeTint="F2"/>
              </w:rPr>
            </w:pPr>
            <w:r>
              <w:rPr>
                <w:color w:val="0D0D0D" w:themeColor="text1" w:themeTint="F2"/>
              </w:rPr>
              <w:t>10000</w:t>
            </w:r>
          </w:p>
        </w:tc>
        <w:tc>
          <w:tcPr>
            <w:tcW w:w="774" w:type="pct"/>
            <w:vAlign w:val="center"/>
          </w:tcPr>
          <w:p w:rsidR="003B494B"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10</w:t>
            </w:r>
          </w:p>
        </w:tc>
        <w:tc>
          <w:tcPr>
            <w:tcW w:w="70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F157BE" w:rsidRDefault="00F157BE" w:rsidP="00F157BE">
            <w:pPr>
              <w:spacing w:after="0" w:line="240" w:lineRule="auto"/>
              <w:jc w:val="center"/>
              <w:rPr>
                <w:rFonts w:ascii="Times New Roman" w:hAnsi="Times New Roman"/>
                <w:lang w:val="ru-RU"/>
              </w:rPr>
            </w:pPr>
            <w:r>
              <w:rPr>
                <w:rFonts w:ascii="Times New Roman" w:hAnsi="Times New Roman"/>
                <w:lang w:val="ru-RU"/>
              </w:rPr>
              <w:t>1</w:t>
            </w:r>
            <w:r w:rsidR="003B494B">
              <w:rPr>
                <w:rFonts w:ascii="Times New Roman" w:hAnsi="Times New Roman"/>
              </w:rPr>
              <w:t>/</w:t>
            </w:r>
            <w:r>
              <w:rPr>
                <w:rFonts w:ascii="Times New Roman" w:hAnsi="Times New Roman"/>
                <w:lang w:val="ru-RU"/>
              </w:rPr>
              <w:t>10</w:t>
            </w:r>
          </w:p>
        </w:tc>
      </w:tr>
      <w:tr w:rsidR="003B494B" w:rsidTr="00834228">
        <w:trPr>
          <w:cantSplit/>
          <w:trHeight w:val="99"/>
          <w:jc w:val="center"/>
        </w:trPr>
        <w:tc>
          <w:tcPr>
            <w:tcW w:w="248" w:type="pct"/>
            <w:vAlign w:val="center"/>
          </w:tcPr>
          <w:p w:rsidR="003B494B" w:rsidRPr="00DF74EA" w:rsidRDefault="003B494B" w:rsidP="00834228">
            <w:pPr>
              <w:pStyle w:val="TableParagraph"/>
              <w:ind w:left="0"/>
              <w:jc w:val="center"/>
            </w:pPr>
            <w:r>
              <w:t>12.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rsidR="003B494B" w:rsidRPr="00834228" w:rsidRDefault="003B494B" w:rsidP="004C2EBC">
            <w:pPr>
              <w:pStyle w:val="TableParagraph"/>
              <w:tabs>
                <w:tab w:val="left" w:pos="310"/>
              </w:tabs>
              <w:ind w:left="0"/>
              <w:jc w:val="center"/>
            </w:pPr>
            <w:r w:rsidRPr="00834228">
              <w:t>12.0</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56ECD" w:rsidRPr="00D90B71" w:rsidTr="004C2EBC">
        <w:trPr>
          <w:trHeight w:val="553"/>
          <w:tblHeader/>
          <w:jc w:val="center"/>
        </w:trPr>
        <w:tc>
          <w:tcPr>
            <w:tcW w:w="248" w:type="pct"/>
            <w:vMerge w:val="restart"/>
            <w:shd w:val="clear" w:color="auto" w:fill="D9D9D9" w:themeFill="background1" w:themeFillShade="D9"/>
          </w:tcPr>
          <w:p w:rsidR="00056ECD" w:rsidRDefault="00056ECD" w:rsidP="004C2EBC">
            <w:pPr>
              <w:pStyle w:val="TableParagraph"/>
              <w:ind w:left="0" w:hanging="23"/>
              <w:jc w:val="center"/>
              <w:rPr>
                <w:sz w:val="20"/>
                <w:szCs w:val="20"/>
              </w:rPr>
            </w:pPr>
            <w:r w:rsidRPr="00692379">
              <w:rPr>
                <w:sz w:val="20"/>
                <w:szCs w:val="20"/>
              </w:rPr>
              <w:t>№</w:t>
            </w:r>
          </w:p>
          <w:p w:rsidR="00056ECD" w:rsidRPr="00692379" w:rsidRDefault="00056ECD"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056ECD" w:rsidRPr="00692379" w:rsidRDefault="00056ECD"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056ECD" w:rsidRPr="00692379" w:rsidRDefault="00056ECD"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056ECD" w:rsidRPr="009374FD" w:rsidRDefault="00056ECD"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056ECD" w:rsidRPr="009374FD" w:rsidRDefault="00056ECD"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056ECD" w:rsidRPr="009374FD" w:rsidRDefault="00056ECD" w:rsidP="004C2EBC">
            <w:pPr>
              <w:pStyle w:val="TableParagraph"/>
              <w:ind w:left="0"/>
              <w:jc w:val="center"/>
              <w:rPr>
                <w:sz w:val="20"/>
                <w:szCs w:val="20"/>
                <w:lang w:val="ru-RU"/>
              </w:rPr>
            </w:pPr>
            <w:r w:rsidRPr="009374FD">
              <w:rPr>
                <w:sz w:val="20"/>
                <w:szCs w:val="20"/>
                <w:lang w:val="ru-RU"/>
              </w:rPr>
              <w:t>Максимальный процент застройки,</w:t>
            </w:r>
          </w:p>
          <w:p w:rsidR="00056ECD" w:rsidRPr="009374FD" w:rsidRDefault="00056ECD"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56ECD" w:rsidRPr="009374FD" w:rsidRDefault="00056ECD"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56ECD" w:rsidRPr="009374FD" w:rsidRDefault="00056ECD"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056ECD" w:rsidTr="004C2EBC">
        <w:trPr>
          <w:trHeight w:val="817"/>
          <w:jc w:val="center"/>
        </w:trPr>
        <w:tc>
          <w:tcPr>
            <w:tcW w:w="248" w:type="pct"/>
            <w:vMerge/>
            <w:tcBorders>
              <w:top w:val="nil"/>
            </w:tcBorders>
          </w:tcPr>
          <w:p w:rsidR="00056ECD" w:rsidRPr="009374FD" w:rsidRDefault="00056ECD" w:rsidP="004C2EBC">
            <w:pPr>
              <w:rPr>
                <w:sz w:val="2"/>
                <w:szCs w:val="2"/>
                <w:lang w:val="ru-RU"/>
              </w:rPr>
            </w:pPr>
          </w:p>
        </w:tc>
        <w:tc>
          <w:tcPr>
            <w:tcW w:w="1267" w:type="pct"/>
            <w:vMerge/>
            <w:tcBorders>
              <w:top w:val="nil"/>
            </w:tcBorders>
          </w:tcPr>
          <w:p w:rsidR="00056ECD" w:rsidRPr="009374FD" w:rsidRDefault="00056ECD" w:rsidP="004C2EBC">
            <w:pPr>
              <w:rPr>
                <w:sz w:val="2"/>
                <w:szCs w:val="2"/>
                <w:lang w:val="ru-RU"/>
              </w:rPr>
            </w:pPr>
          </w:p>
        </w:tc>
        <w:tc>
          <w:tcPr>
            <w:tcW w:w="563" w:type="pct"/>
            <w:vMerge/>
            <w:tcBorders>
              <w:top w:val="nil"/>
            </w:tcBorders>
          </w:tcPr>
          <w:p w:rsidR="00056ECD" w:rsidRPr="009374FD" w:rsidRDefault="00056ECD" w:rsidP="004C2EBC">
            <w:pPr>
              <w:rPr>
                <w:sz w:val="2"/>
                <w:szCs w:val="2"/>
                <w:lang w:val="ru-RU"/>
              </w:rPr>
            </w:pPr>
          </w:p>
        </w:tc>
        <w:tc>
          <w:tcPr>
            <w:tcW w:w="423" w:type="pct"/>
            <w:shd w:val="clear" w:color="auto" w:fill="D9D9D9" w:themeFill="background1" w:themeFillShade="D9"/>
          </w:tcPr>
          <w:p w:rsidR="00056ECD" w:rsidRDefault="00056ECD"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56ECD" w:rsidRDefault="00056ECD" w:rsidP="004C2EBC">
            <w:pPr>
              <w:pStyle w:val="TableParagraph"/>
              <w:spacing w:before="1"/>
              <w:ind w:left="0"/>
              <w:jc w:val="center"/>
              <w:rPr>
                <w:sz w:val="24"/>
              </w:rPr>
            </w:pPr>
            <w:r>
              <w:rPr>
                <w:sz w:val="24"/>
              </w:rPr>
              <w:t>max</w:t>
            </w:r>
          </w:p>
        </w:tc>
        <w:tc>
          <w:tcPr>
            <w:tcW w:w="774" w:type="pct"/>
            <w:vMerge/>
            <w:tcBorders>
              <w:top w:val="nil"/>
            </w:tcBorders>
          </w:tcPr>
          <w:p w:rsidR="00056ECD" w:rsidRDefault="00056ECD" w:rsidP="004C2EBC">
            <w:pPr>
              <w:rPr>
                <w:sz w:val="2"/>
                <w:szCs w:val="2"/>
              </w:rPr>
            </w:pPr>
          </w:p>
        </w:tc>
        <w:tc>
          <w:tcPr>
            <w:tcW w:w="704" w:type="pct"/>
            <w:vMerge/>
            <w:tcBorders>
              <w:top w:val="nil"/>
            </w:tcBorders>
          </w:tcPr>
          <w:p w:rsidR="00056ECD" w:rsidRDefault="00056ECD" w:rsidP="004C2EBC">
            <w:pPr>
              <w:rPr>
                <w:sz w:val="2"/>
                <w:szCs w:val="2"/>
              </w:rPr>
            </w:pPr>
          </w:p>
        </w:tc>
        <w:tc>
          <w:tcPr>
            <w:tcW w:w="599" w:type="pct"/>
            <w:vMerge/>
          </w:tcPr>
          <w:p w:rsidR="00056ECD" w:rsidRDefault="00056ECD" w:rsidP="004C2EBC">
            <w:pPr>
              <w:rPr>
                <w:sz w:val="2"/>
                <w:szCs w:val="2"/>
              </w:rPr>
            </w:pPr>
          </w:p>
        </w:tc>
      </w:tr>
      <w:tr w:rsidR="003B494B" w:rsidTr="00C52BB1">
        <w:trPr>
          <w:cantSplit/>
          <w:trHeight w:val="458"/>
          <w:jc w:val="center"/>
        </w:trPr>
        <w:tc>
          <w:tcPr>
            <w:tcW w:w="248" w:type="pct"/>
            <w:vAlign w:val="center"/>
          </w:tcPr>
          <w:p w:rsidR="003B494B" w:rsidRPr="00DF74EA" w:rsidRDefault="003B494B" w:rsidP="00834228">
            <w:pPr>
              <w:pStyle w:val="TableParagraph"/>
              <w:ind w:left="0"/>
              <w:jc w:val="center"/>
            </w:pPr>
            <w:r>
              <w:t>1.</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3B494B" w:rsidRPr="00834228" w:rsidRDefault="003B494B" w:rsidP="004C2EBC">
            <w:pPr>
              <w:pStyle w:val="TableParagraph"/>
              <w:tabs>
                <w:tab w:val="left" w:pos="310"/>
              </w:tabs>
              <w:ind w:left="0"/>
              <w:jc w:val="center"/>
            </w:pPr>
            <w:r w:rsidRPr="00834228">
              <w:t>1.17</w:t>
            </w:r>
          </w:p>
        </w:tc>
        <w:tc>
          <w:tcPr>
            <w:tcW w:w="423" w:type="pct"/>
            <w:vAlign w:val="center"/>
          </w:tcPr>
          <w:p w:rsidR="003B494B" w:rsidRPr="00D12432" w:rsidRDefault="003B494B" w:rsidP="009C2E9C">
            <w:pPr>
              <w:spacing w:after="0" w:line="240" w:lineRule="auto"/>
              <w:jc w:val="center"/>
              <w:rPr>
                <w:rFonts w:ascii="Times New Roman" w:hAnsi="Times New Roman"/>
              </w:rPr>
            </w:pPr>
            <w:r>
              <w:rPr>
                <w:rFonts w:ascii="Times New Roman" w:hAnsi="Times New Roman"/>
              </w:rPr>
              <w:t>100</w:t>
            </w:r>
            <w:r w:rsidR="003E075A">
              <w:rPr>
                <w:rFonts w:ascii="Times New Roman" w:hAnsi="Times New Roman"/>
              </w:rPr>
              <w:t>0</w:t>
            </w:r>
          </w:p>
        </w:tc>
        <w:tc>
          <w:tcPr>
            <w:tcW w:w="422" w:type="pct"/>
            <w:vAlign w:val="center"/>
          </w:tcPr>
          <w:p w:rsidR="003B494B" w:rsidRPr="003B494B" w:rsidRDefault="003B494B"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B494B"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B494B"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B494B" w:rsidTr="003B494B">
        <w:trPr>
          <w:cantSplit/>
          <w:trHeight w:val="458"/>
          <w:jc w:val="center"/>
        </w:trPr>
        <w:tc>
          <w:tcPr>
            <w:tcW w:w="248" w:type="pct"/>
            <w:vAlign w:val="center"/>
          </w:tcPr>
          <w:p w:rsidR="003B494B" w:rsidRPr="002226E5" w:rsidRDefault="003B494B" w:rsidP="00834228">
            <w:pPr>
              <w:pStyle w:val="TableParagraph"/>
              <w:ind w:left="0"/>
              <w:jc w:val="center"/>
            </w:pPr>
            <w:r>
              <w:t>2.</w:t>
            </w:r>
          </w:p>
        </w:tc>
        <w:tc>
          <w:tcPr>
            <w:tcW w:w="1267" w:type="pct"/>
            <w:vAlign w:val="center"/>
          </w:tcPr>
          <w:p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3B494B" w:rsidRPr="00834228" w:rsidRDefault="003B494B" w:rsidP="004C2EBC">
            <w:pPr>
              <w:pStyle w:val="TableParagraph"/>
              <w:tabs>
                <w:tab w:val="left" w:pos="310"/>
              </w:tabs>
              <w:ind w:left="0"/>
              <w:jc w:val="center"/>
            </w:pPr>
            <w:r w:rsidRPr="00834228">
              <w:t>12.3</w:t>
            </w:r>
          </w:p>
        </w:tc>
        <w:tc>
          <w:tcPr>
            <w:tcW w:w="2922" w:type="pct"/>
            <w:gridSpan w:val="5"/>
            <w:vAlign w:val="center"/>
          </w:tcPr>
          <w:p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056ECD" w:rsidRDefault="00056ECD" w:rsidP="00056ECD">
      <w:pPr>
        <w:pStyle w:val="ae"/>
        <w:spacing w:before="120" w:after="120"/>
        <w:rPr>
          <w:b/>
          <w:bCs/>
          <w:iCs/>
          <w:lang w:val="ru-RU"/>
        </w:rPr>
      </w:pPr>
      <w:r w:rsidRPr="002226E5">
        <w:rPr>
          <w:b/>
          <w:bCs/>
          <w:iCs/>
          <w:lang w:val="ru-RU"/>
        </w:rPr>
        <w:t>Условно разрешенные виды использования</w:t>
      </w:r>
    </w:p>
    <w:p w:rsidR="000F0169" w:rsidRDefault="000F0169" w:rsidP="000F0169">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547EE4" w:rsidP="00056ECD">
      <w:pPr>
        <w:pStyle w:val="ae"/>
        <w:spacing w:before="120" w:after="12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A77D1E">
        <w:rPr>
          <w:b/>
          <w:bCs/>
          <w:iCs/>
          <w:lang w:val="ru-RU"/>
        </w:rPr>
        <w:br w:type="page"/>
      </w:r>
    </w:p>
    <w:p w:rsidR="0044214C" w:rsidRPr="0044214C" w:rsidRDefault="0044214C" w:rsidP="006C596D">
      <w:pPr>
        <w:pStyle w:val="ae"/>
        <w:spacing w:before="120" w:after="120"/>
        <w:ind w:firstLine="0"/>
        <w:jc w:val="center"/>
        <w:rPr>
          <w:rFonts w:eastAsia="Calibri"/>
          <w:b/>
          <w:lang w:val="ru-RU" w:eastAsia="ru-RU" w:bidi="ar-SA"/>
        </w:rPr>
      </w:pPr>
      <w:r w:rsidRPr="0044214C">
        <w:rPr>
          <w:rFonts w:eastAsia="Calibri"/>
          <w:b/>
          <w:lang w:val="ru-RU" w:eastAsia="ru-RU" w:bidi="ar-SA"/>
        </w:rPr>
        <w:t>С-2 Зоны, занятые объектами сельскохозяйственного назначения и предназначенные для ведения сельскохозяйственного производства</w:t>
      </w:r>
    </w:p>
    <w:p w:rsidR="0032388F" w:rsidRPr="00152A48" w:rsidRDefault="0032388F" w:rsidP="0032388F">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2388F" w:rsidRPr="00D90B71" w:rsidTr="004C2EBC">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rPr>
            </w:pPr>
            <w:r w:rsidRPr="00692379">
              <w:rPr>
                <w:sz w:val="20"/>
                <w:szCs w:val="20"/>
              </w:rPr>
              <w:t>№</w:t>
            </w:r>
          </w:p>
          <w:p w:rsidR="0032388F" w:rsidRPr="00692379" w:rsidRDefault="0032388F"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32388F" w:rsidRPr="009374FD" w:rsidRDefault="0032388F"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32388F" w:rsidRPr="009374FD" w:rsidRDefault="0032388F"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32388F" w:rsidRPr="009374FD" w:rsidRDefault="0032388F" w:rsidP="004C2EBC">
            <w:pPr>
              <w:pStyle w:val="TableParagraph"/>
              <w:ind w:left="0"/>
              <w:jc w:val="center"/>
              <w:rPr>
                <w:sz w:val="20"/>
                <w:szCs w:val="20"/>
                <w:lang w:val="ru-RU"/>
              </w:rPr>
            </w:pPr>
            <w:r w:rsidRPr="009374FD">
              <w:rPr>
                <w:sz w:val="20"/>
                <w:szCs w:val="20"/>
                <w:lang w:val="ru-RU"/>
              </w:rPr>
              <w:t>Максимальный процент застройки,</w:t>
            </w:r>
          </w:p>
          <w:p w:rsidR="0032388F" w:rsidRPr="009374FD" w:rsidRDefault="0032388F"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9374FD" w:rsidRDefault="0032388F"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2388F" w:rsidRPr="009374FD" w:rsidRDefault="0032388F"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32388F" w:rsidTr="004C2EBC">
        <w:trPr>
          <w:trHeight w:val="657"/>
          <w:jc w:val="center"/>
        </w:trPr>
        <w:tc>
          <w:tcPr>
            <w:tcW w:w="248" w:type="pct"/>
            <w:vMerge/>
            <w:tcBorders>
              <w:top w:val="nil"/>
            </w:tcBorders>
          </w:tcPr>
          <w:p w:rsidR="0032388F" w:rsidRPr="009374FD" w:rsidRDefault="0032388F" w:rsidP="004C2EBC">
            <w:pPr>
              <w:rPr>
                <w:sz w:val="2"/>
                <w:szCs w:val="2"/>
                <w:lang w:val="ru-RU"/>
              </w:rPr>
            </w:pPr>
          </w:p>
        </w:tc>
        <w:tc>
          <w:tcPr>
            <w:tcW w:w="1267" w:type="pct"/>
            <w:vMerge/>
            <w:tcBorders>
              <w:top w:val="nil"/>
            </w:tcBorders>
          </w:tcPr>
          <w:p w:rsidR="0032388F" w:rsidRPr="009374FD" w:rsidRDefault="0032388F" w:rsidP="004C2EBC">
            <w:pPr>
              <w:rPr>
                <w:sz w:val="2"/>
                <w:szCs w:val="2"/>
                <w:lang w:val="ru-RU"/>
              </w:rPr>
            </w:pPr>
          </w:p>
        </w:tc>
        <w:tc>
          <w:tcPr>
            <w:tcW w:w="563" w:type="pct"/>
            <w:vMerge/>
            <w:tcBorders>
              <w:top w:val="nil"/>
            </w:tcBorders>
          </w:tcPr>
          <w:p w:rsidR="0032388F" w:rsidRPr="009374FD"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9" w:type="pct"/>
            <w:vMerge/>
          </w:tcPr>
          <w:p w:rsidR="0032388F" w:rsidRDefault="0032388F" w:rsidP="004C2EBC">
            <w:pPr>
              <w:rPr>
                <w:sz w:val="2"/>
                <w:szCs w:val="2"/>
              </w:rPr>
            </w:pPr>
          </w:p>
        </w:tc>
      </w:tr>
      <w:tr w:rsidR="003E075A" w:rsidTr="003E075A">
        <w:trPr>
          <w:trHeight w:val="506"/>
          <w:jc w:val="center"/>
        </w:trPr>
        <w:tc>
          <w:tcPr>
            <w:tcW w:w="248" w:type="pct"/>
            <w:vAlign w:val="center"/>
          </w:tcPr>
          <w:p w:rsidR="003E075A" w:rsidRPr="00DF74EA" w:rsidRDefault="003E075A" w:rsidP="00C52BB1">
            <w:pPr>
              <w:pStyle w:val="TableParagraph"/>
              <w:ind w:left="0"/>
              <w:jc w:val="center"/>
            </w:pPr>
            <w:r>
              <w:t>1.</w:t>
            </w:r>
          </w:p>
        </w:tc>
        <w:tc>
          <w:tcPr>
            <w:tcW w:w="1267" w:type="pct"/>
            <w:vAlign w:val="center"/>
          </w:tcPr>
          <w:p w:rsidR="003E075A" w:rsidRPr="00C52BB1" w:rsidRDefault="003E075A" w:rsidP="004C2EBC">
            <w:pPr>
              <w:spacing w:after="0" w:line="240" w:lineRule="auto"/>
              <w:rPr>
                <w:rFonts w:ascii="Times New Roman" w:eastAsia="Times New Roman" w:hAnsi="Times New Roman"/>
                <w:lang w:eastAsia="ru-RU" w:bidi="ru-RU"/>
              </w:rPr>
            </w:pPr>
            <w:r w:rsidRPr="00C52BB1">
              <w:rPr>
                <w:rFonts w:ascii="Times New Roman" w:eastAsia="Times New Roman" w:hAnsi="Times New Roman"/>
                <w:lang w:eastAsia="ru-RU" w:bidi="ru-RU"/>
              </w:rPr>
              <w:t>Растениеводство</w:t>
            </w:r>
          </w:p>
        </w:tc>
        <w:tc>
          <w:tcPr>
            <w:tcW w:w="563" w:type="pct"/>
            <w:vAlign w:val="center"/>
          </w:tcPr>
          <w:p w:rsidR="003E075A" w:rsidRPr="00C52BB1" w:rsidRDefault="003E075A" w:rsidP="004C2EBC">
            <w:pPr>
              <w:pStyle w:val="TableParagraph"/>
              <w:tabs>
                <w:tab w:val="left" w:pos="310"/>
              </w:tabs>
              <w:ind w:left="0"/>
              <w:jc w:val="center"/>
            </w:pPr>
            <w:r w:rsidRPr="00C52BB1">
              <w:t>1.1</w:t>
            </w:r>
          </w:p>
        </w:tc>
        <w:tc>
          <w:tcPr>
            <w:tcW w:w="2922"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E075A" w:rsidTr="00C52BB1">
        <w:trPr>
          <w:cantSplit/>
          <w:trHeight w:val="506"/>
          <w:jc w:val="center"/>
        </w:trPr>
        <w:tc>
          <w:tcPr>
            <w:tcW w:w="248" w:type="pct"/>
            <w:vAlign w:val="center"/>
          </w:tcPr>
          <w:p w:rsidR="003E075A" w:rsidRPr="004E7F7A" w:rsidRDefault="003E075A" w:rsidP="00C52BB1">
            <w:pPr>
              <w:pStyle w:val="TableParagraph"/>
              <w:ind w:left="0"/>
              <w:jc w:val="center"/>
            </w:pPr>
            <w:r>
              <w:t>2.</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3E075A" w:rsidRPr="00C52BB1" w:rsidRDefault="003E075A" w:rsidP="004C2EBC">
            <w:pPr>
              <w:pStyle w:val="TableParagraph"/>
              <w:tabs>
                <w:tab w:val="left" w:pos="310"/>
              </w:tabs>
              <w:ind w:left="0"/>
              <w:jc w:val="center"/>
            </w:pPr>
            <w:r w:rsidRPr="00C52BB1">
              <w:t>1.7</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3.</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3E075A" w:rsidRPr="00C52BB1" w:rsidRDefault="003E075A" w:rsidP="004C2EBC">
            <w:pPr>
              <w:pStyle w:val="TableParagraph"/>
              <w:tabs>
                <w:tab w:val="left" w:pos="310"/>
              </w:tabs>
              <w:ind w:left="0"/>
              <w:jc w:val="center"/>
            </w:pPr>
            <w:r w:rsidRPr="00C52BB1">
              <w:t>1.8</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4.</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3E075A" w:rsidRPr="00C52BB1" w:rsidRDefault="003E075A" w:rsidP="004C2EBC">
            <w:pPr>
              <w:pStyle w:val="TableParagraph"/>
              <w:tabs>
                <w:tab w:val="left" w:pos="310"/>
              </w:tabs>
              <w:ind w:left="0"/>
              <w:jc w:val="center"/>
            </w:pPr>
            <w:r w:rsidRPr="00C52BB1">
              <w:t>1.9</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5.</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3E075A" w:rsidRPr="00C52BB1" w:rsidRDefault="003E075A" w:rsidP="004C2EBC">
            <w:pPr>
              <w:pStyle w:val="TableParagraph"/>
              <w:tabs>
                <w:tab w:val="left" w:pos="310"/>
              </w:tabs>
              <w:ind w:left="0"/>
              <w:jc w:val="center"/>
            </w:pPr>
            <w:r w:rsidRPr="00C52BB1">
              <w:t>1.10</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6.</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3E075A" w:rsidRPr="00C52BB1" w:rsidRDefault="003E075A" w:rsidP="004C2EBC">
            <w:pPr>
              <w:pStyle w:val="TableParagraph"/>
              <w:tabs>
                <w:tab w:val="left" w:pos="310"/>
              </w:tabs>
              <w:ind w:left="0"/>
              <w:jc w:val="center"/>
            </w:pPr>
            <w:r w:rsidRPr="00C52BB1">
              <w:t>1.11</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7.</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3E075A" w:rsidRPr="00C52BB1" w:rsidRDefault="003E075A" w:rsidP="004C2EBC">
            <w:pPr>
              <w:pStyle w:val="TableParagraph"/>
              <w:tabs>
                <w:tab w:val="left" w:pos="310"/>
              </w:tabs>
              <w:ind w:left="0"/>
              <w:jc w:val="center"/>
            </w:pPr>
            <w:r w:rsidRPr="00C52BB1">
              <w:t>1.12</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8.</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3E075A" w:rsidRPr="00C52BB1" w:rsidRDefault="003E075A" w:rsidP="004C2EBC">
            <w:pPr>
              <w:pStyle w:val="TableParagraph"/>
              <w:tabs>
                <w:tab w:val="left" w:pos="310"/>
              </w:tabs>
              <w:ind w:left="0"/>
              <w:jc w:val="center"/>
            </w:pPr>
            <w:r w:rsidRPr="00C52BB1">
              <w:t>1.13</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506"/>
          <w:jc w:val="center"/>
        </w:trPr>
        <w:tc>
          <w:tcPr>
            <w:tcW w:w="248" w:type="pct"/>
            <w:vAlign w:val="center"/>
          </w:tcPr>
          <w:p w:rsidR="003E075A" w:rsidRPr="00DF74EA" w:rsidRDefault="003E075A" w:rsidP="00C52BB1">
            <w:pPr>
              <w:pStyle w:val="TableParagraph"/>
              <w:ind w:left="0"/>
              <w:jc w:val="center"/>
            </w:pPr>
            <w:r>
              <w:t>9.</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3E075A" w:rsidRPr="00C52BB1" w:rsidRDefault="003E075A" w:rsidP="004C2EBC">
            <w:pPr>
              <w:pStyle w:val="TableParagraph"/>
              <w:tabs>
                <w:tab w:val="left" w:pos="310"/>
              </w:tabs>
              <w:ind w:left="0"/>
              <w:jc w:val="center"/>
            </w:pPr>
            <w:r w:rsidRPr="00C52BB1">
              <w:t>1.14</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99"/>
          <w:jc w:val="center"/>
        </w:trPr>
        <w:tc>
          <w:tcPr>
            <w:tcW w:w="248" w:type="pct"/>
            <w:vAlign w:val="center"/>
          </w:tcPr>
          <w:p w:rsidR="003E075A" w:rsidRPr="00DF74EA" w:rsidRDefault="003E075A" w:rsidP="00C52BB1">
            <w:pPr>
              <w:pStyle w:val="TableParagraph"/>
              <w:ind w:left="0"/>
              <w:jc w:val="center"/>
            </w:pPr>
            <w:r>
              <w:t>10.</w:t>
            </w:r>
          </w:p>
        </w:tc>
        <w:tc>
          <w:tcPr>
            <w:tcW w:w="1267" w:type="pct"/>
            <w:vAlign w:val="center"/>
          </w:tcPr>
          <w:p w:rsidR="003E075A" w:rsidRPr="00834228" w:rsidRDefault="003E075A" w:rsidP="004C2EBC">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3E075A" w:rsidRPr="00C52BB1" w:rsidRDefault="003E075A" w:rsidP="004C2EBC">
            <w:pPr>
              <w:pStyle w:val="TableParagraph"/>
              <w:tabs>
                <w:tab w:val="left" w:pos="310"/>
              </w:tabs>
              <w:ind w:left="0"/>
              <w:jc w:val="center"/>
            </w:pPr>
            <w:r w:rsidRPr="00C52BB1">
              <w:t>1.15</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rsidTr="00C52BB1">
        <w:trPr>
          <w:cantSplit/>
          <w:trHeight w:val="99"/>
          <w:jc w:val="center"/>
        </w:trPr>
        <w:tc>
          <w:tcPr>
            <w:tcW w:w="248" w:type="pct"/>
            <w:vAlign w:val="center"/>
          </w:tcPr>
          <w:p w:rsidR="003E075A" w:rsidRPr="00DF74EA" w:rsidRDefault="003E075A" w:rsidP="00C52BB1">
            <w:pPr>
              <w:pStyle w:val="TableParagraph"/>
              <w:ind w:left="0"/>
              <w:jc w:val="center"/>
            </w:pPr>
            <w:r>
              <w:t>11.</w:t>
            </w:r>
          </w:p>
        </w:tc>
        <w:tc>
          <w:tcPr>
            <w:tcW w:w="1267" w:type="pct"/>
            <w:vAlign w:val="center"/>
          </w:tcPr>
          <w:p w:rsidR="003E075A" w:rsidRPr="00834228" w:rsidRDefault="003E075A" w:rsidP="004C2EBC">
            <w:pPr>
              <w:pStyle w:val="ae"/>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rsidR="003E075A" w:rsidRPr="00C52BB1" w:rsidRDefault="003E075A" w:rsidP="004C2EBC">
            <w:pPr>
              <w:pStyle w:val="TableParagraph"/>
              <w:tabs>
                <w:tab w:val="left" w:pos="310"/>
              </w:tabs>
              <w:ind w:left="0"/>
              <w:jc w:val="center"/>
            </w:pPr>
            <w:r w:rsidRPr="00C52BB1">
              <w:t>1.16</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600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20000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1/10</w:t>
            </w:r>
          </w:p>
        </w:tc>
      </w:tr>
      <w:tr w:rsidR="003E075A" w:rsidTr="00C52BB1">
        <w:trPr>
          <w:cantSplit/>
          <w:trHeight w:val="533"/>
          <w:jc w:val="center"/>
        </w:trPr>
        <w:tc>
          <w:tcPr>
            <w:tcW w:w="248" w:type="pct"/>
            <w:vAlign w:val="center"/>
          </w:tcPr>
          <w:p w:rsidR="003E075A" w:rsidRPr="004C2EBC" w:rsidRDefault="003E075A" w:rsidP="00C52BB1">
            <w:pPr>
              <w:pStyle w:val="TableParagraph"/>
              <w:ind w:left="0"/>
              <w:jc w:val="center"/>
            </w:pPr>
            <w:r>
              <w:t>12.</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3E075A" w:rsidRPr="00C52BB1" w:rsidRDefault="003E075A" w:rsidP="004C2EBC">
            <w:pPr>
              <w:pStyle w:val="TableParagraph"/>
              <w:tabs>
                <w:tab w:val="left" w:pos="310"/>
              </w:tabs>
              <w:ind w:left="0"/>
              <w:jc w:val="center"/>
            </w:pPr>
            <w:r w:rsidRPr="00C52BB1">
              <w:t>1.17</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rsidTr="00C52BB1">
        <w:trPr>
          <w:cantSplit/>
          <w:trHeight w:val="99"/>
          <w:jc w:val="center"/>
        </w:trPr>
        <w:tc>
          <w:tcPr>
            <w:tcW w:w="248" w:type="pct"/>
            <w:vAlign w:val="center"/>
          </w:tcPr>
          <w:p w:rsidR="003E075A" w:rsidRPr="004C2EBC" w:rsidRDefault="003E075A" w:rsidP="00C52BB1">
            <w:pPr>
              <w:pStyle w:val="TableParagraph"/>
              <w:ind w:left="0"/>
              <w:jc w:val="center"/>
            </w:pPr>
            <w:r>
              <w:t>13.</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rsidR="003E075A" w:rsidRPr="00C52BB1" w:rsidRDefault="003E075A" w:rsidP="004C2EBC">
            <w:pPr>
              <w:pStyle w:val="TableParagraph"/>
              <w:tabs>
                <w:tab w:val="left" w:pos="310"/>
              </w:tabs>
              <w:ind w:left="0"/>
              <w:jc w:val="center"/>
            </w:pPr>
            <w:r w:rsidRPr="00C52BB1">
              <w:t>1.18</w:t>
            </w:r>
          </w:p>
        </w:tc>
        <w:tc>
          <w:tcPr>
            <w:tcW w:w="423"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22" w:type="pct"/>
            <w:vAlign w:val="center"/>
          </w:tcPr>
          <w:p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rsidTr="003E075A">
        <w:trPr>
          <w:cantSplit/>
          <w:trHeight w:val="578"/>
          <w:jc w:val="center"/>
        </w:trPr>
        <w:tc>
          <w:tcPr>
            <w:tcW w:w="248" w:type="pct"/>
            <w:vAlign w:val="center"/>
          </w:tcPr>
          <w:p w:rsidR="003E075A" w:rsidRPr="004C2EBC" w:rsidRDefault="003E075A" w:rsidP="00C52BB1">
            <w:pPr>
              <w:pStyle w:val="TableParagraph"/>
              <w:ind w:left="0"/>
              <w:jc w:val="center"/>
            </w:pPr>
            <w:r>
              <w:t>14.</w:t>
            </w:r>
          </w:p>
        </w:tc>
        <w:tc>
          <w:tcPr>
            <w:tcW w:w="1267" w:type="pct"/>
            <w:vAlign w:val="center"/>
          </w:tcPr>
          <w:p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3E075A" w:rsidRPr="00C52BB1" w:rsidRDefault="003E075A" w:rsidP="004C2EBC">
            <w:pPr>
              <w:pStyle w:val="TableParagraph"/>
              <w:tabs>
                <w:tab w:val="left" w:pos="310"/>
              </w:tabs>
              <w:ind w:left="0"/>
              <w:jc w:val="center"/>
            </w:pPr>
            <w:r w:rsidRPr="00C52BB1">
              <w:t>1.19</w:t>
            </w:r>
          </w:p>
        </w:tc>
        <w:tc>
          <w:tcPr>
            <w:tcW w:w="2922" w:type="pct"/>
            <w:gridSpan w:val="5"/>
            <w:vAlign w:val="center"/>
          </w:tcPr>
          <w:p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F157BE" w:rsidTr="00C52BB1">
        <w:trPr>
          <w:cantSplit/>
          <w:trHeight w:val="578"/>
          <w:jc w:val="center"/>
        </w:trPr>
        <w:tc>
          <w:tcPr>
            <w:tcW w:w="248" w:type="pct"/>
            <w:vAlign w:val="center"/>
          </w:tcPr>
          <w:p w:rsidR="00F157BE" w:rsidRPr="00F157BE" w:rsidRDefault="00F157BE" w:rsidP="00C52BB1">
            <w:pPr>
              <w:pStyle w:val="TableParagraph"/>
              <w:ind w:left="0"/>
              <w:jc w:val="center"/>
              <w:rPr>
                <w:lang w:val="ru-RU"/>
              </w:rPr>
            </w:pPr>
            <w:r>
              <w:rPr>
                <w:lang w:val="ru-RU"/>
              </w:rPr>
              <w:t>15.</w:t>
            </w:r>
          </w:p>
        </w:tc>
        <w:tc>
          <w:tcPr>
            <w:tcW w:w="1267" w:type="pct"/>
            <w:vAlign w:val="center"/>
          </w:tcPr>
          <w:p w:rsidR="00F157BE" w:rsidRPr="004E7F7A" w:rsidRDefault="00F157BE" w:rsidP="004C2EBC">
            <w:pPr>
              <w:pStyle w:val="ae"/>
              <w:ind w:firstLine="0"/>
              <w:jc w:val="left"/>
              <w:rPr>
                <w:sz w:val="22"/>
                <w:szCs w:val="22"/>
                <w:lang w:val="ru-RU" w:eastAsia="ru-RU" w:bidi="ru-RU"/>
              </w:rPr>
            </w:pPr>
            <w:r>
              <w:rPr>
                <w:sz w:val="22"/>
                <w:szCs w:val="22"/>
                <w:lang w:val="ru-RU" w:eastAsia="ru-RU" w:bidi="ru-RU"/>
              </w:rPr>
              <w:t>Хранение автотранспорта</w:t>
            </w:r>
          </w:p>
        </w:tc>
        <w:tc>
          <w:tcPr>
            <w:tcW w:w="563" w:type="pct"/>
            <w:vAlign w:val="center"/>
          </w:tcPr>
          <w:p w:rsidR="00F157BE" w:rsidRPr="00F157BE" w:rsidRDefault="00F157BE" w:rsidP="004C2EBC">
            <w:pPr>
              <w:pStyle w:val="TableParagraph"/>
              <w:tabs>
                <w:tab w:val="left" w:pos="310"/>
              </w:tabs>
              <w:ind w:left="0"/>
              <w:jc w:val="center"/>
              <w:rPr>
                <w:lang w:val="ru-RU"/>
              </w:rPr>
            </w:pPr>
            <w:r>
              <w:rPr>
                <w:lang w:val="ru-RU"/>
              </w:rPr>
              <w:t>2.7.1</w:t>
            </w:r>
          </w:p>
        </w:tc>
        <w:tc>
          <w:tcPr>
            <w:tcW w:w="423"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F157BE" w:rsidRDefault="00F157BE" w:rsidP="00EC0B72">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3/20</w:t>
            </w:r>
          </w:p>
        </w:tc>
      </w:tr>
      <w:tr w:rsidR="00F157BE" w:rsidTr="00C52BB1">
        <w:trPr>
          <w:cantSplit/>
          <w:trHeight w:val="578"/>
          <w:jc w:val="center"/>
        </w:trPr>
        <w:tc>
          <w:tcPr>
            <w:tcW w:w="248" w:type="pct"/>
            <w:vAlign w:val="center"/>
          </w:tcPr>
          <w:p w:rsidR="00F157BE" w:rsidRPr="00F157BE" w:rsidRDefault="00F157BE" w:rsidP="00C52BB1">
            <w:pPr>
              <w:pStyle w:val="TableParagraph"/>
              <w:ind w:left="0"/>
              <w:jc w:val="center"/>
              <w:rPr>
                <w:lang w:val="ru-RU"/>
              </w:rPr>
            </w:pPr>
            <w:r>
              <w:rPr>
                <w:lang w:val="ru-RU"/>
              </w:rPr>
              <w:t>16.</w:t>
            </w:r>
          </w:p>
        </w:tc>
        <w:tc>
          <w:tcPr>
            <w:tcW w:w="1267" w:type="pct"/>
            <w:vAlign w:val="center"/>
          </w:tcPr>
          <w:p w:rsidR="00F157BE" w:rsidRDefault="00F157BE" w:rsidP="004C2EBC">
            <w:pPr>
              <w:pStyle w:val="ae"/>
              <w:ind w:firstLine="0"/>
              <w:jc w:val="left"/>
              <w:rPr>
                <w:sz w:val="22"/>
                <w:szCs w:val="22"/>
                <w:lang w:val="ru-RU" w:eastAsia="ru-RU" w:bidi="ru-RU"/>
              </w:rPr>
            </w:pPr>
            <w:r>
              <w:rPr>
                <w:sz w:val="22"/>
                <w:szCs w:val="22"/>
                <w:lang w:val="ru-RU" w:eastAsia="ru-RU" w:bidi="ru-RU"/>
              </w:rPr>
              <w:t>Размещение гаражей для собственных нужд</w:t>
            </w:r>
          </w:p>
        </w:tc>
        <w:tc>
          <w:tcPr>
            <w:tcW w:w="563" w:type="pct"/>
            <w:vAlign w:val="center"/>
          </w:tcPr>
          <w:p w:rsidR="00F157BE" w:rsidRPr="00F157BE" w:rsidRDefault="00F157BE" w:rsidP="004C2EBC">
            <w:pPr>
              <w:pStyle w:val="TableParagraph"/>
              <w:tabs>
                <w:tab w:val="left" w:pos="310"/>
              </w:tabs>
              <w:ind w:left="0"/>
              <w:jc w:val="center"/>
              <w:rPr>
                <w:lang w:val="ru-RU"/>
              </w:rPr>
            </w:pPr>
            <w:r>
              <w:rPr>
                <w:lang w:val="ru-RU"/>
              </w:rPr>
              <w:t>2.7.2</w:t>
            </w:r>
          </w:p>
        </w:tc>
        <w:tc>
          <w:tcPr>
            <w:tcW w:w="423"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2</w:t>
            </w:r>
          </w:p>
        </w:tc>
        <w:tc>
          <w:tcPr>
            <w:tcW w:w="422"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F157BE" w:rsidRDefault="00F157BE" w:rsidP="00EC0B72">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3/20</w:t>
            </w:r>
          </w:p>
        </w:tc>
      </w:tr>
      <w:tr w:rsidR="00F157BE" w:rsidTr="00C52BB1">
        <w:trPr>
          <w:cantSplit/>
          <w:trHeight w:val="578"/>
          <w:jc w:val="center"/>
        </w:trPr>
        <w:tc>
          <w:tcPr>
            <w:tcW w:w="248" w:type="pct"/>
            <w:vAlign w:val="center"/>
          </w:tcPr>
          <w:p w:rsidR="00F157BE" w:rsidRPr="004C2EBC" w:rsidRDefault="00F157BE" w:rsidP="00F157BE">
            <w:pPr>
              <w:pStyle w:val="TableParagraph"/>
              <w:ind w:left="0"/>
              <w:jc w:val="center"/>
            </w:pPr>
            <w:r>
              <w:t>1</w:t>
            </w:r>
            <w:r>
              <w:rPr>
                <w:lang w:val="ru-RU"/>
              </w:rPr>
              <w:t>7</w:t>
            </w:r>
            <w:r>
              <w:t>.</w:t>
            </w:r>
          </w:p>
        </w:tc>
        <w:tc>
          <w:tcPr>
            <w:tcW w:w="1267" w:type="pct"/>
            <w:vAlign w:val="center"/>
          </w:tcPr>
          <w:p w:rsidR="00F157BE" w:rsidRPr="004E7F7A" w:rsidRDefault="00F157BE" w:rsidP="00EC0B72">
            <w:pPr>
              <w:pStyle w:val="ae"/>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rsidR="00F157BE" w:rsidRPr="00C52BB1" w:rsidRDefault="00F157BE" w:rsidP="00EC0B72">
            <w:pPr>
              <w:pStyle w:val="TableParagraph"/>
              <w:tabs>
                <w:tab w:val="left" w:pos="310"/>
              </w:tabs>
              <w:ind w:left="0"/>
              <w:jc w:val="center"/>
            </w:pPr>
            <w:r w:rsidRPr="00C52BB1">
              <w:t>3.10</w:t>
            </w:r>
          </w:p>
        </w:tc>
        <w:tc>
          <w:tcPr>
            <w:tcW w:w="423"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100</w:t>
            </w:r>
          </w:p>
        </w:tc>
        <w:tc>
          <w:tcPr>
            <w:tcW w:w="422"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3000</w:t>
            </w:r>
          </w:p>
        </w:tc>
        <w:tc>
          <w:tcPr>
            <w:tcW w:w="774"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3</w:t>
            </w:r>
          </w:p>
        </w:tc>
        <w:tc>
          <w:tcPr>
            <w:tcW w:w="599"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3/20</w:t>
            </w:r>
          </w:p>
        </w:tc>
      </w:tr>
      <w:tr w:rsidR="00F157BE" w:rsidTr="00C52BB1">
        <w:trPr>
          <w:cantSplit/>
          <w:trHeight w:val="578"/>
          <w:jc w:val="center"/>
        </w:trPr>
        <w:tc>
          <w:tcPr>
            <w:tcW w:w="248" w:type="pct"/>
            <w:vAlign w:val="center"/>
          </w:tcPr>
          <w:p w:rsidR="00F157BE" w:rsidRPr="00F157BE" w:rsidRDefault="00F157BE" w:rsidP="00C52BB1">
            <w:pPr>
              <w:pStyle w:val="TableParagraph"/>
              <w:ind w:left="0"/>
              <w:jc w:val="center"/>
              <w:rPr>
                <w:lang w:val="ru-RU"/>
              </w:rPr>
            </w:pPr>
            <w:r>
              <w:rPr>
                <w:lang w:val="ru-RU"/>
              </w:rPr>
              <w:t>18.</w:t>
            </w:r>
          </w:p>
        </w:tc>
        <w:tc>
          <w:tcPr>
            <w:tcW w:w="1267" w:type="pct"/>
            <w:vAlign w:val="center"/>
          </w:tcPr>
          <w:p w:rsidR="00F157BE" w:rsidRPr="00C52BB1" w:rsidRDefault="00F157BE" w:rsidP="004C2EBC">
            <w:pPr>
              <w:pStyle w:val="ae"/>
              <w:ind w:firstLine="0"/>
              <w:jc w:val="left"/>
              <w:rPr>
                <w:sz w:val="22"/>
                <w:szCs w:val="22"/>
                <w:lang w:val="ru-RU" w:eastAsia="ru-RU" w:bidi="ru-RU"/>
              </w:rPr>
            </w:pPr>
            <w:r>
              <w:rPr>
                <w:sz w:val="22"/>
                <w:szCs w:val="22"/>
                <w:lang w:val="ru-RU" w:eastAsia="ru-RU" w:bidi="ru-RU"/>
              </w:rPr>
              <w:t>Ремонт автомобилей</w:t>
            </w:r>
          </w:p>
        </w:tc>
        <w:tc>
          <w:tcPr>
            <w:tcW w:w="563" w:type="pct"/>
            <w:vAlign w:val="center"/>
          </w:tcPr>
          <w:p w:rsidR="00F157BE" w:rsidRPr="00F157BE" w:rsidRDefault="00F157BE" w:rsidP="004C2EBC">
            <w:pPr>
              <w:pStyle w:val="TableParagraph"/>
              <w:tabs>
                <w:tab w:val="left" w:pos="310"/>
              </w:tabs>
              <w:ind w:left="0"/>
              <w:jc w:val="center"/>
              <w:rPr>
                <w:lang w:val="ru-RU"/>
              </w:rPr>
            </w:pPr>
            <w:r>
              <w:rPr>
                <w:lang w:val="ru-RU"/>
              </w:rPr>
              <w:t>4.9.1.4</w:t>
            </w:r>
          </w:p>
        </w:tc>
        <w:tc>
          <w:tcPr>
            <w:tcW w:w="423"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157BE" w:rsidRPr="00F157BE" w:rsidRDefault="00F157BE" w:rsidP="00C52BB1">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67</w:t>
            </w:r>
          </w:p>
        </w:tc>
        <w:tc>
          <w:tcPr>
            <w:tcW w:w="704" w:type="pct"/>
            <w:vAlign w:val="center"/>
          </w:tcPr>
          <w:p w:rsidR="00F157BE" w:rsidRPr="00F157BE" w:rsidRDefault="00F157BE" w:rsidP="00EC0B72">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3E075A" w:rsidRDefault="00F157BE" w:rsidP="00EC0B72">
            <w:pPr>
              <w:spacing w:after="0" w:line="240" w:lineRule="auto"/>
              <w:jc w:val="center"/>
              <w:rPr>
                <w:rFonts w:ascii="Times New Roman" w:hAnsi="Times New Roman"/>
              </w:rPr>
            </w:pPr>
            <w:r>
              <w:rPr>
                <w:rFonts w:ascii="Times New Roman" w:hAnsi="Times New Roman"/>
              </w:rPr>
              <w:t>3/20</w:t>
            </w:r>
          </w:p>
        </w:tc>
      </w:tr>
      <w:tr w:rsidR="00F157BE" w:rsidTr="00BA3DA3">
        <w:trPr>
          <w:cantSplit/>
          <w:trHeight w:val="578"/>
          <w:jc w:val="center"/>
        </w:trPr>
        <w:tc>
          <w:tcPr>
            <w:tcW w:w="248" w:type="pct"/>
            <w:vAlign w:val="center"/>
          </w:tcPr>
          <w:p w:rsidR="00F157BE" w:rsidRPr="004C2EBC" w:rsidRDefault="00F157BE" w:rsidP="00BA3DA3">
            <w:pPr>
              <w:pStyle w:val="TableParagraph"/>
              <w:ind w:left="0"/>
              <w:jc w:val="center"/>
            </w:pPr>
            <w:r>
              <w:t>1</w:t>
            </w:r>
            <w:r>
              <w:rPr>
                <w:lang w:val="ru-RU"/>
              </w:rPr>
              <w:t>9</w:t>
            </w:r>
            <w:r>
              <w:t>.</w:t>
            </w:r>
          </w:p>
        </w:tc>
        <w:tc>
          <w:tcPr>
            <w:tcW w:w="1267" w:type="pct"/>
            <w:vAlign w:val="center"/>
          </w:tcPr>
          <w:p w:rsidR="00F157BE" w:rsidRPr="004E7F7A" w:rsidRDefault="00F157BE" w:rsidP="00BA3DA3">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F157BE" w:rsidRPr="00C52BB1" w:rsidRDefault="00F157BE" w:rsidP="00BA3DA3">
            <w:pPr>
              <w:pStyle w:val="TableParagraph"/>
              <w:tabs>
                <w:tab w:val="left" w:pos="310"/>
              </w:tabs>
              <w:ind w:left="0"/>
              <w:jc w:val="center"/>
            </w:pPr>
            <w:r w:rsidRPr="00C52BB1">
              <w:t>6.8</w:t>
            </w:r>
          </w:p>
        </w:tc>
        <w:tc>
          <w:tcPr>
            <w:tcW w:w="2922" w:type="pct"/>
            <w:gridSpan w:val="5"/>
            <w:vAlign w:val="center"/>
          </w:tcPr>
          <w:p w:rsidR="00F157BE" w:rsidRPr="00BE0692" w:rsidRDefault="00F157BE" w:rsidP="00BA3DA3">
            <w:pPr>
              <w:pStyle w:val="TableParagraph"/>
              <w:ind w:left="0"/>
              <w:jc w:val="center"/>
              <w:rPr>
                <w:color w:val="0D0D0D" w:themeColor="text1" w:themeTint="F2"/>
              </w:rPr>
            </w:pPr>
            <w:r w:rsidRPr="00C94AF0">
              <w:rPr>
                <w:color w:val="0D0D0D" w:themeColor="text1" w:themeTint="F2"/>
              </w:rPr>
              <w:t>не регламентируется</w:t>
            </w:r>
          </w:p>
        </w:tc>
      </w:tr>
      <w:tr w:rsidR="00F157BE" w:rsidTr="00C52BB1">
        <w:trPr>
          <w:cantSplit/>
          <w:trHeight w:val="578"/>
          <w:jc w:val="center"/>
        </w:trPr>
        <w:tc>
          <w:tcPr>
            <w:tcW w:w="248" w:type="pct"/>
            <w:vAlign w:val="center"/>
          </w:tcPr>
          <w:p w:rsidR="00F157BE" w:rsidRPr="00BA3DA3" w:rsidRDefault="00F157BE" w:rsidP="00C52BB1">
            <w:pPr>
              <w:pStyle w:val="TableParagraph"/>
              <w:ind w:left="0"/>
              <w:jc w:val="center"/>
              <w:rPr>
                <w:lang w:val="ru-RU"/>
              </w:rPr>
            </w:pPr>
            <w:r>
              <w:rPr>
                <w:lang w:val="ru-RU"/>
              </w:rPr>
              <w:t>20.</w:t>
            </w:r>
          </w:p>
        </w:tc>
        <w:tc>
          <w:tcPr>
            <w:tcW w:w="1267" w:type="pct"/>
            <w:vAlign w:val="center"/>
          </w:tcPr>
          <w:p w:rsidR="00F157BE" w:rsidRPr="00C52BB1" w:rsidRDefault="00254D6C" w:rsidP="004C2EBC">
            <w:pPr>
              <w:pStyle w:val="ae"/>
              <w:ind w:firstLine="0"/>
              <w:jc w:val="left"/>
              <w:rPr>
                <w:sz w:val="22"/>
                <w:szCs w:val="22"/>
                <w:lang w:val="ru-RU" w:eastAsia="ru-RU" w:bidi="ru-RU"/>
              </w:rPr>
            </w:pPr>
            <w:r>
              <w:rPr>
                <w:sz w:val="22"/>
                <w:szCs w:val="22"/>
                <w:lang w:val="ru-RU" w:eastAsia="ru-RU" w:bidi="ru-RU"/>
              </w:rPr>
              <w:t>Склад</w:t>
            </w:r>
          </w:p>
        </w:tc>
        <w:tc>
          <w:tcPr>
            <w:tcW w:w="563" w:type="pct"/>
            <w:vAlign w:val="center"/>
          </w:tcPr>
          <w:p w:rsidR="00F157BE" w:rsidRPr="00BA3DA3" w:rsidRDefault="00F157BE" w:rsidP="004C2EBC">
            <w:pPr>
              <w:pStyle w:val="TableParagraph"/>
              <w:tabs>
                <w:tab w:val="left" w:pos="310"/>
              </w:tabs>
              <w:ind w:left="0"/>
              <w:jc w:val="center"/>
              <w:rPr>
                <w:lang w:val="ru-RU"/>
              </w:rPr>
            </w:pPr>
            <w:r>
              <w:rPr>
                <w:lang w:val="ru-RU"/>
              </w:rPr>
              <w:t>6.9</w:t>
            </w:r>
          </w:p>
        </w:tc>
        <w:tc>
          <w:tcPr>
            <w:tcW w:w="423" w:type="pct"/>
            <w:vAlign w:val="center"/>
          </w:tcPr>
          <w:p w:rsidR="00F157BE" w:rsidRPr="00D12432" w:rsidRDefault="00F157BE" w:rsidP="00BA3DA3">
            <w:pPr>
              <w:spacing w:after="0" w:line="240" w:lineRule="auto"/>
              <w:jc w:val="center"/>
              <w:rPr>
                <w:rFonts w:ascii="Times New Roman" w:hAnsi="Times New Roman"/>
              </w:rPr>
            </w:pPr>
            <w:r>
              <w:rPr>
                <w:rFonts w:ascii="Times New Roman" w:hAnsi="Times New Roman"/>
              </w:rPr>
              <w:t>1000</w:t>
            </w:r>
          </w:p>
        </w:tc>
        <w:tc>
          <w:tcPr>
            <w:tcW w:w="422" w:type="pct"/>
            <w:vAlign w:val="center"/>
          </w:tcPr>
          <w:p w:rsidR="00F157BE" w:rsidRPr="003B494B" w:rsidRDefault="00F157BE" w:rsidP="00BA3DA3">
            <w:pPr>
              <w:spacing w:after="0" w:line="240" w:lineRule="auto"/>
              <w:jc w:val="center"/>
              <w:rPr>
                <w:rFonts w:ascii="Times New Roman" w:hAnsi="Times New Roman"/>
              </w:rPr>
            </w:pPr>
            <w:r>
              <w:rPr>
                <w:rFonts w:ascii="Times New Roman" w:hAnsi="Times New Roman"/>
              </w:rPr>
              <w:t>500000</w:t>
            </w:r>
          </w:p>
        </w:tc>
        <w:tc>
          <w:tcPr>
            <w:tcW w:w="774" w:type="pct"/>
            <w:vAlign w:val="center"/>
          </w:tcPr>
          <w:p w:rsidR="00F157BE" w:rsidRPr="006070BF" w:rsidRDefault="00F157BE" w:rsidP="00BA3DA3">
            <w:pPr>
              <w:spacing w:after="0" w:line="240" w:lineRule="auto"/>
              <w:jc w:val="center"/>
              <w:rPr>
                <w:rFonts w:ascii="Times New Roman" w:hAnsi="Times New Roman"/>
              </w:rPr>
            </w:pPr>
            <w:r>
              <w:rPr>
                <w:rFonts w:ascii="Times New Roman" w:hAnsi="Times New Roman"/>
              </w:rPr>
              <w:t>20</w:t>
            </w:r>
          </w:p>
        </w:tc>
        <w:tc>
          <w:tcPr>
            <w:tcW w:w="704" w:type="pct"/>
            <w:vAlign w:val="center"/>
          </w:tcPr>
          <w:p w:rsidR="00F157BE" w:rsidRPr="00F157BE" w:rsidRDefault="00F157BE" w:rsidP="00BA3DA3">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157BE" w:rsidRPr="00D12432" w:rsidRDefault="00F157BE" w:rsidP="00BA3DA3">
            <w:pPr>
              <w:spacing w:after="0" w:line="240" w:lineRule="auto"/>
              <w:jc w:val="center"/>
              <w:rPr>
                <w:rFonts w:ascii="Times New Roman" w:hAnsi="Times New Roman"/>
              </w:rPr>
            </w:pPr>
            <w:r>
              <w:rPr>
                <w:rFonts w:ascii="Times New Roman" w:hAnsi="Times New Roman"/>
              </w:rPr>
              <w:t>3/27</w:t>
            </w:r>
          </w:p>
        </w:tc>
      </w:tr>
      <w:tr w:rsidR="00F157BE" w:rsidTr="00C52BB1">
        <w:trPr>
          <w:cantSplit/>
          <w:trHeight w:val="578"/>
          <w:jc w:val="center"/>
        </w:trPr>
        <w:tc>
          <w:tcPr>
            <w:tcW w:w="248" w:type="pct"/>
            <w:vAlign w:val="center"/>
          </w:tcPr>
          <w:p w:rsidR="00F157BE" w:rsidRPr="004C2EBC" w:rsidRDefault="00F157BE" w:rsidP="00C52BB1">
            <w:pPr>
              <w:pStyle w:val="TableParagraph"/>
              <w:ind w:left="0"/>
              <w:jc w:val="center"/>
            </w:pPr>
            <w:r>
              <w:rPr>
                <w:lang w:val="ru-RU"/>
              </w:rPr>
              <w:t>21</w:t>
            </w:r>
            <w:r>
              <w:t>.</w:t>
            </w:r>
          </w:p>
        </w:tc>
        <w:tc>
          <w:tcPr>
            <w:tcW w:w="1267" w:type="pct"/>
            <w:vAlign w:val="center"/>
          </w:tcPr>
          <w:p w:rsidR="00F157BE" w:rsidRPr="004E7F7A" w:rsidRDefault="00F157BE" w:rsidP="004C2EBC">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F157BE" w:rsidRPr="00C52BB1" w:rsidRDefault="00F157BE" w:rsidP="004C2EBC">
            <w:pPr>
              <w:pStyle w:val="TableParagraph"/>
              <w:tabs>
                <w:tab w:val="left" w:pos="310"/>
              </w:tabs>
              <w:ind w:left="0"/>
              <w:jc w:val="center"/>
            </w:pPr>
            <w:r w:rsidRPr="00C52BB1">
              <w:t>13.1</w:t>
            </w:r>
          </w:p>
        </w:tc>
        <w:tc>
          <w:tcPr>
            <w:tcW w:w="423" w:type="pct"/>
            <w:vAlign w:val="center"/>
          </w:tcPr>
          <w:p w:rsidR="00F157BE" w:rsidRPr="002C4F05" w:rsidRDefault="00F157BE" w:rsidP="00C52BB1">
            <w:pPr>
              <w:spacing w:after="0" w:line="240" w:lineRule="auto"/>
              <w:jc w:val="center"/>
              <w:rPr>
                <w:rFonts w:ascii="Times New Roman" w:hAnsi="Times New Roman"/>
              </w:rPr>
            </w:pPr>
            <w:r>
              <w:rPr>
                <w:rFonts w:ascii="Times New Roman" w:hAnsi="Times New Roman"/>
              </w:rPr>
              <w:t>100</w:t>
            </w:r>
          </w:p>
        </w:tc>
        <w:tc>
          <w:tcPr>
            <w:tcW w:w="422" w:type="pct"/>
            <w:vAlign w:val="center"/>
          </w:tcPr>
          <w:p w:rsidR="00F157BE" w:rsidRPr="002C4F05" w:rsidRDefault="00F157BE" w:rsidP="00C52BB1">
            <w:pPr>
              <w:spacing w:after="0" w:line="240" w:lineRule="auto"/>
              <w:jc w:val="center"/>
              <w:rPr>
                <w:rFonts w:ascii="Times New Roman" w:hAnsi="Times New Roman"/>
              </w:rPr>
            </w:pPr>
            <w:r>
              <w:rPr>
                <w:rFonts w:ascii="Times New Roman" w:hAnsi="Times New Roman"/>
              </w:rPr>
              <w:t>10000</w:t>
            </w:r>
          </w:p>
        </w:tc>
        <w:tc>
          <w:tcPr>
            <w:tcW w:w="774" w:type="pct"/>
            <w:vAlign w:val="center"/>
          </w:tcPr>
          <w:p w:rsidR="00F157BE"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10</w:t>
            </w:r>
          </w:p>
        </w:tc>
        <w:tc>
          <w:tcPr>
            <w:tcW w:w="704" w:type="pct"/>
            <w:vAlign w:val="center"/>
          </w:tcPr>
          <w:p w:rsidR="00F157BE"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157BE" w:rsidRPr="00F157BE" w:rsidRDefault="00F157BE" w:rsidP="009C2E9C">
            <w:pPr>
              <w:spacing w:after="0" w:line="240" w:lineRule="auto"/>
              <w:jc w:val="center"/>
              <w:rPr>
                <w:rFonts w:ascii="Times New Roman" w:hAnsi="Times New Roman"/>
                <w:lang w:val="ru-RU"/>
              </w:rPr>
            </w:pPr>
            <w:r>
              <w:rPr>
                <w:rFonts w:ascii="Times New Roman" w:hAnsi="Times New Roman"/>
                <w:lang w:val="ru-RU"/>
              </w:rPr>
              <w:t>1/6</w:t>
            </w:r>
          </w:p>
        </w:tc>
      </w:tr>
      <w:tr w:rsidR="00F157BE" w:rsidTr="00C52BB1">
        <w:trPr>
          <w:cantSplit/>
          <w:trHeight w:val="99"/>
          <w:jc w:val="center"/>
        </w:trPr>
        <w:tc>
          <w:tcPr>
            <w:tcW w:w="248" w:type="pct"/>
            <w:vAlign w:val="center"/>
          </w:tcPr>
          <w:p w:rsidR="00F157BE" w:rsidRPr="00DF74EA" w:rsidRDefault="00F157BE" w:rsidP="00C52BB1">
            <w:pPr>
              <w:pStyle w:val="TableParagraph"/>
              <w:ind w:left="0"/>
              <w:jc w:val="center"/>
            </w:pPr>
            <w:r>
              <w:rPr>
                <w:lang w:val="ru-RU"/>
              </w:rPr>
              <w:t>22</w:t>
            </w:r>
            <w:r>
              <w:t>.</w:t>
            </w:r>
          </w:p>
        </w:tc>
        <w:tc>
          <w:tcPr>
            <w:tcW w:w="1267" w:type="pct"/>
            <w:vAlign w:val="center"/>
          </w:tcPr>
          <w:p w:rsidR="00F157BE" w:rsidRPr="004E7F7A" w:rsidRDefault="00F157BE" w:rsidP="004C2EBC">
            <w:pPr>
              <w:pStyle w:val="ae"/>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rsidR="00F157BE" w:rsidRPr="00C52BB1" w:rsidRDefault="00F157BE" w:rsidP="004C2EBC">
            <w:pPr>
              <w:pStyle w:val="TableParagraph"/>
              <w:tabs>
                <w:tab w:val="left" w:pos="310"/>
              </w:tabs>
              <w:ind w:left="0"/>
              <w:jc w:val="center"/>
            </w:pPr>
            <w:r w:rsidRPr="00C52BB1">
              <w:t>12.0</w:t>
            </w:r>
          </w:p>
        </w:tc>
        <w:tc>
          <w:tcPr>
            <w:tcW w:w="2922" w:type="pct"/>
            <w:gridSpan w:val="5"/>
            <w:vAlign w:val="center"/>
          </w:tcPr>
          <w:p w:rsidR="00F157BE" w:rsidRPr="00BE0692" w:rsidRDefault="00F157BE"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32388F" w:rsidRDefault="0032388F" w:rsidP="0032388F">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32388F" w:rsidRPr="00D90B71" w:rsidTr="002C4F05">
        <w:trPr>
          <w:trHeight w:val="553"/>
          <w:tblHeader/>
          <w:jc w:val="center"/>
        </w:trPr>
        <w:tc>
          <w:tcPr>
            <w:tcW w:w="248" w:type="pct"/>
            <w:vMerge w:val="restart"/>
            <w:shd w:val="clear" w:color="auto" w:fill="D9D9D9" w:themeFill="background1" w:themeFillShade="D9"/>
          </w:tcPr>
          <w:p w:rsidR="0032388F" w:rsidRDefault="0032388F" w:rsidP="004C2EBC">
            <w:pPr>
              <w:pStyle w:val="TableParagraph"/>
              <w:ind w:left="0" w:hanging="23"/>
              <w:jc w:val="center"/>
              <w:rPr>
                <w:sz w:val="20"/>
                <w:szCs w:val="20"/>
              </w:rPr>
            </w:pPr>
            <w:r w:rsidRPr="00692379">
              <w:rPr>
                <w:sz w:val="20"/>
                <w:szCs w:val="20"/>
              </w:rPr>
              <w:t>№</w:t>
            </w:r>
          </w:p>
          <w:p w:rsidR="0032388F" w:rsidRPr="00692379" w:rsidRDefault="0032388F"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32388F" w:rsidRPr="00692379" w:rsidRDefault="0032388F"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32388F" w:rsidRPr="00692379" w:rsidRDefault="0032388F" w:rsidP="004C2EBC">
            <w:pPr>
              <w:pStyle w:val="TableParagraph"/>
              <w:spacing w:before="131"/>
              <w:ind w:left="16"/>
              <w:jc w:val="center"/>
              <w:rPr>
                <w:sz w:val="20"/>
                <w:szCs w:val="20"/>
              </w:rPr>
            </w:pPr>
            <w:r w:rsidRPr="00692379">
              <w:rPr>
                <w:sz w:val="20"/>
                <w:szCs w:val="20"/>
              </w:rPr>
              <w:t>Код (числовое обозначение ВРИ)</w:t>
            </w:r>
          </w:p>
        </w:tc>
        <w:tc>
          <w:tcPr>
            <w:tcW w:w="846" w:type="pct"/>
            <w:gridSpan w:val="2"/>
            <w:shd w:val="clear" w:color="auto" w:fill="D9D9D9" w:themeFill="background1" w:themeFillShade="D9"/>
          </w:tcPr>
          <w:p w:rsidR="0032388F" w:rsidRPr="009374FD" w:rsidRDefault="0032388F"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32388F" w:rsidRPr="009374FD" w:rsidRDefault="0032388F"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32388F" w:rsidRPr="009374FD" w:rsidRDefault="0032388F" w:rsidP="004C2EBC">
            <w:pPr>
              <w:pStyle w:val="TableParagraph"/>
              <w:ind w:left="0"/>
              <w:jc w:val="center"/>
              <w:rPr>
                <w:sz w:val="20"/>
                <w:szCs w:val="20"/>
                <w:lang w:val="ru-RU"/>
              </w:rPr>
            </w:pPr>
            <w:r w:rsidRPr="009374FD">
              <w:rPr>
                <w:sz w:val="20"/>
                <w:szCs w:val="20"/>
                <w:lang w:val="ru-RU"/>
              </w:rPr>
              <w:t>Максимальный процент застройки,</w:t>
            </w:r>
          </w:p>
          <w:p w:rsidR="0032388F" w:rsidRPr="009374FD" w:rsidRDefault="0032388F"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88F" w:rsidRPr="009374FD" w:rsidRDefault="0032388F"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32388F" w:rsidRPr="009374FD" w:rsidRDefault="0032388F"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32388F" w:rsidTr="002C4F05">
        <w:trPr>
          <w:trHeight w:val="817"/>
          <w:jc w:val="center"/>
        </w:trPr>
        <w:tc>
          <w:tcPr>
            <w:tcW w:w="248" w:type="pct"/>
            <w:vMerge/>
            <w:tcBorders>
              <w:top w:val="nil"/>
            </w:tcBorders>
          </w:tcPr>
          <w:p w:rsidR="0032388F" w:rsidRPr="009374FD" w:rsidRDefault="0032388F" w:rsidP="004C2EBC">
            <w:pPr>
              <w:rPr>
                <w:sz w:val="2"/>
                <w:szCs w:val="2"/>
                <w:lang w:val="ru-RU"/>
              </w:rPr>
            </w:pPr>
          </w:p>
        </w:tc>
        <w:tc>
          <w:tcPr>
            <w:tcW w:w="1267" w:type="pct"/>
            <w:vMerge/>
            <w:tcBorders>
              <w:top w:val="nil"/>
            </w:tcBorders>
          </w:tcPr>
          <w:p w:rsidR="0032388F" w:rsidRPr="009374FD" w:rsidRDefault="0032388F" w:rsidP="004C2EBC">
            <w:pPr>
              <w:rPr>
                <w:sz w:val="2"/>
                <w:szCs w:val="2"/>
                <w:lang w:val="ru-RU"/>
              </w:rPr>
            </w:pPr>
          </w:p>
        </w:tc>
        <w:tc>
          <w:tcPr>
            <w:tcW w:w="563" w:type="pct"/>
            <w:vMerge/>
            <w:tcBorders>
              <w:top w:val="nil"/>
            </w:tcBorders>
          </w:tcPr>
          <w:p w:rsidR="0032388F" w:rsidRPr="009374FD" w:rsidRDefault="0032388F" w:rsidP="004C2EBC">
            <w:pPr>
              <w:rPr>
                <w:sz w:val="2"/>
                <w:szCs w:val="2"/>
                <w:lang w:val="ru-RU"/>
              </w:rPr>
            </w:pPr>
          </w:p>
        </w:tc>
        <w:tc>
          <w:tcPr>
            <w:tcW w:w="423" w:type="pct"/>
            <w:shd w:val="clear" w:color="auto" w:fill="D9D9D9" w:themeFill="background1" w:themeFillShade="D9"/>
          </w:tcPr>
          <w:p w:rsidR="0032388F" w:rsidRDefault="0032388F" w:rsidP="004C2EBC">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rsidR="0032388F" w:rsidRDefault="0032388F" w:rsidP="004C2EBC">
            <w:pPr>
              <w:rPr>
                <w:sz w:val="2"/>
                <w:szCs w:val="2"/>
              </w:rPr>
            </w:pPr>
          </w:p>
        </w:tc>
        <w:tc>
          <w:tcPr>
            <w:tcW w:w="704" w:type="pct"/>
            <w:vMerge/>
            <w:tcBorders>
              <w:top w:val="nil"/>
            </w:tcBorders>
          </w:tcPr>
          <w:p w:rsidR="0032388F" w:rsidRDefault="0032388F" w:rsidP="004C2EBC">
            <w:pPr>
              <w:rPr>
                <w:sz w:val="2"/>
                <w:szCs w:val="2"/>
              </w:rPr>
            </w:pPr>
          </w:p>
        </w:tc>
        <w:tc>
          <w:tcPr>
            <w:tcW w:w="598" w:type="pct"/>
            <w:vMerge/>
          </w:tcPr>
          <w:p w:rsidR="0032388F" w:rsidRDefault="0032388F" w:rsidP="004C2EBC">
            <w:pPr>
              <w:rPr>
                <w:sz w:val="2"/>
                <w:szCs w:val="2"/>
              </w:rPr>
            </w:pPr>
          </w:p>
        </w:tc>
      </w:tr>
      <w:tr w:rsidR="002C4F05" w:rsidTr="002C4F05">
        <w:trPr>
          <w:cantSplit/>
          <w:trHeight w:val="506"/>
          <w:jc w:val="center"/>
        </w:trPr>
        <w:tc>
          <w:tcPr>
            <w:tcW w:w="248" w:type="pct"/>
          </w:tcPr>
          <w:p w:rsidR="002C4F05" w:rsidRPr="00DF74EA" w:rsidRDefault="002C4F05" w:rsidP="004C2EBC">
            <w:pPr>
              <w:pStyle w:val="TableParagraph"/>
              <w:ind w:left="0"/>
              <w:jc w:val="center"/>
            </w:pPr>
            <w:r>
              <w:t>1.</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rsidR="002C4F05" w:rsidRPr="00C52BB1" w:rsidRDefault="002C4F05" w:rsidP="004C2EBC">
            <w:pPr>
              <w:pStyle w:val="TableParagraph"/>
              <w:tabs>
                <w:tab w:val="left" w:pos="310"/>
              </w:tabs>
              <w:ind w:left="0"/>
              <w:jc w:val="center"/>
            </w:pPr>
            <w:r w:rsidRPr="00C52BB1">
              <w:t>3.1</w:t>
            </w:r>
          </w:p>
        </w:tc>
        <w:tc>
          <w:tcPr>
            <w:tcW w:w="2922" w:type="pct"/>
            <w:gridSpan w:val="5"/>
            <w:vAlign w:val="center"/>
          </w:tcPr>
          <w:p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2C4F05" w:rsidTr="002C4F05">
        <w:trPr>
          <w:cantSplit/>
          <w:trHeight w:val="506"/>
          <w:jc w:val="center"/>
        </w:trPr>
        <w:tc>
          <w:tcPr>
            <w:tcW w:w="248" w:type="pct"/>
          </w:tcPr>
          <w:p w:rsidR="002C4F05" w:rsidRPr="002226E5" w:rsidRDefault="002C4F05" w:rsidP="004C2EBC">
            <w:pPr>
              <w:pStyle w:val="TableParagraph"/>
              <w:ind w:left="0"/>
              <w:jc w:val="center"/>
            </w:pPr>
            <w:r>
              <w:t>2.</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2C4F05" w:rsidRPr="00C52BB1" w:rsidRDefault="002C4F05" w:rsidP="004C2EBC">
            <w:pPr>
              <w:pStyle w:val="TableParagraph"/>
              <w:tabs>
                <w:tab w:val="left" w:pos="310"/>
              </w:tabs>
              <w:ind w:left="0"/>
              <w:jc w:val="center"/>
            </w:pPr>
            <w:r w:rsidRPr="00C52BB1">
              <w:t>4.4</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5000</w:t>
            </w:r>
          </w:p>
        </w:tc>
        <w:tc>
          <w:tcPr>
            <w:tcW w:w="77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3/20</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3.</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2C4F05" w:rsidRPr="00C52BB1" w:rsidRDefault="002C4F05" w:rsidP="004C2EBC">
            <w:pPr>
              <w:pStyle w:val="TableParagraph"/>
              <w:tabs>
                <w:tab w:val="left" w:pos="310"/>
              </w:tabs>
              <w:ind w:left="0"/>
              <w:jc w:val="center"/>
            </w:pPr>
            <w:r w:rsidRPr="00C52BB1">
              <w:t>4.6</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5000</w:t>
            </w:r>
          </w:p>
        </w:tc>
        <w:tc>
          <w:tcPr>
            <w:tcW w:w="77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3/20</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4.</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2C4F05" w:rsidRPr="00C52BB1" w:rsidRDefault="002C4F05" w:rsidP="004C2EBC">
            <w:pPr>
              <w:pStyle w:val="TableParagraph"/>
              <w:tabs>
                <w:tab w:val="left" w:pos="310"/>
              </w:tabs>
              <w:ind w:left="0"/>
              <w:jc w:val="center"/>
            </w:pPr>
            <w:r w:rsidRPr="00C52BB1">
              <w:t>4.9</w:t>
            </w:r>
          </w:p>
        </w:tc>
        <w:tc>
          <w:tcPr>
            <w:tcW w:w="423" w:type="pct"/>
            <w:vAlign w:val="center"/>
          </w:tcPr>
          <w:p w:rsidR="002C4F05" w:rsidRPr="00D12432" w:rsidRDefault="002C4F05" w:rsidP="009C2E9C">
            <w:pPr>
              <w:spacing w:after="0" w:line="240" w:lineRule="auto"/>
              <w:jc w:val="center"/>
              <w:rPr>
                <w:rFonts w:ascii="Times New Roman" w:hAnsi="Times New Roman"/>
              </w:rPr>
            </w:pPr>
            <w:r>
              <w:rPr>
                <w:rFonts w:ascii="Times New Roman" w:hAnsi="Times New Roman"/>
              </w:rPr>
              <w:t>100</w:t>
            </w:r>
          </w:p>
        </w:tc>
        <w:tc>
          <w:tcPr>
            <w:tcW w:w="423" w:type="pct"/>
            <w:vAlign w:val="center"/>
          </w:tcPr>
          <w:p w:rsidR="002C4F05" w:rsidRPr="00C94AF0" w:rsidRDefault="002C4F05" w:rsidP="009C2E9C">
            <w:pPr>
              <w:spacing w:after="0" w:line="240" w:lineRule="auto"/>
              <w:jc w:val="center"/>
              <w:rPr>
                <w:rFonts w:ascii="Times New Roman" w:hAnsi="Times New Roman"/>
              </w:rPr>
            </w:pPr>
            <w:r>
              <w:rPr>
                <w:rFonts w:ascii="Times New Roman" w:hAnsi="Times New Roman"/>
              </w:rPr>
              <w:t>20000</w:t>
            </w:r>
          </w:p>
        </w:tc>
        <w:tc>
          <w:tcPr>
            <w:tcW w:w="774"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80</w:t>
            </w:r>
          </w:p>
        </w:tc>
        <w:tc>
          <w:tcPr>
            <w:tcW w:w="704" w:type="pct"/>
            <w:vAlign w:val="center"/>
          </w:tcPr>
          <w:p w:rsidR="002C4F05" w:rsidRPr="006070BF"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D12432" w:rsidRDefault="002C4F05" w:rsidP="009C2E9C">
            <w:pPr>
              <w:spacing w:after="0" w:line="240" w:lineRule="auto"/>
              <w:jc w:val="center"/>
              <w:rPr>
                <w:rFonts w:ascii="Times New Roman" w:hAnsi="Times New Roman"/>
              </w:rPr>
            </w:pPr>
            <w:r>
              <w:rPr>
                <w:rFonts w:ascii="Times New Roman" w:hAnsi="Times New Roman"/>
              </w:rPr>
              <w:t>2/15</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5.</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Выставочно-ярмарочная деятельность</w:t>
            </w:r>
          </w:p>
        </w:tc>
        <w:tc>
          <w:tcPr>
            <w:tcW w:w="563" w:type="pct"/>
            <w:vAlign w:val="center"/>
          </w:tcPr>
          <w:p w:rsidR="002C4F05" w:rsidRPr="00C52BB1" w:rsidRDefault="002C4F05" w:rsidP="004C2EBC">
            <w:pPr>
              <w:pStyle w:val="TableParagraph"/>
              <w:tabs>
                <w:tab w:val="left" w:pos="310"/>
              </w:tabs>
              <w:ind w:left="0"/>
              <w:jc w:val="center"/>
            </w:pPr>
            <w:r w:rsidRPr="00C52BB1">
              <w:t>4.10</w:t>
            </w:r>
          </w:p>
        </w:tc>
        <w:tc>
          <w:tcPr>
            <w:tcW w:w="423" w:type="pct"/>
            <w:vAlign w:val="center"/>
          </w:tcPr>
          <w:p w:rsidR="002C4F05" w:rsidRPr="00641013" w:rsidRDefault="002C4F05" w:rsidP="009C2E9C">
            <w:pPr>
              <w:spacing w:after="0" w:line="240" w:lineRule="auto"/>
              <w:jc w:val="center"/>
              <w:rPr>
                <w:rFonts w:ascii="Times New Roman" w:hAnsi="Times New Roman"/>
              </w:rPr>
            </w:pPr>
            <w:r>
              <w:rPr>
                <w:rFonts w:ascii="Times New Roman" w:hAnsi="Times New Roman"/>
              </w:rPr>
              <w:t>400</w:t>
            </w:r>
          </w:p>
        </w:tc>
        <w:tc>
          <w:tcPr>
            <w:tcW w:w="423" w:type="pct"/>
            <w:vAlign w:val="center"/>
          </w:tcPr>
          <w:p w:rsidR="002C4F05" w:rsidRPr="00641013" w:rsidRDefault="002C4F05" w:rsidP="009C2E9C">
            <w:pPr>
              <w:spacing w:after="0" w:line="240" w:lineRule="auto"/>
              <w:jc w:val="center"/>
              <w:rPr>
                <w:rFonts w:ascii="Times New Roman" w:hAnsi="Times New Roman"/>
              </w:rPr>
            </w:pPr>
            <w:r>
              <w:rPr>
                <w:rFonts w:ascii="Times New Roman" w:hAnsi="Times New Roman"/>
              </w:rPr>
              <w:t>3000</w:t>
            </w:r>
          </w:p>
        </w:tc>
        <w:tc>
          <w:tcPr>
            <w:tcW w:w="77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30</w:t>
            </w:r>
          </w:p>
        </w:tc>
        <w:tc>
          <w:tcPr>
            <w:tcW w:w="704" w:type="pct"/>
            <w:vAlign w:val="center"/>
          </w:tcPr>
          <w:p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rsidR="002C4F05" w:rsidRPr="005B63E1" w:rsidRDefault="002C4F05" w:rsidP="009C2E9C">
            <w:pPr>
              <w:spacing w:after="0" w:line="240" w:lineRule="auto"/>
              <w:jc w:val="center"/>
              <w:rPr>
                <w:rFonts w:ascii="Times New Roman" w:hAnsi="Times New Roman"/>
              </w:rPr>
            </w:pPr>
            <w:r>
              <w:rPr>
                <w:rFonts w:ascii="Times New Roman" w:hAnsi="Times New Roman"/>
              </w:rPr>
              <w:t>2/19</w:t>
            </w:r>
          </w:p>
        </w:tc>
      </w:tr>
      <w:tr w:rsidR="002C4F05" w:rsidTr="002C4F05">
        <w:trPr>
          <w:cantSplit/>
          <w:trHeight w:val="506"/>
          <w:jc w:val="center"/>
        </w:trPr>
        <w:tc>
          <w:tcPr>
            <w:tcW w:w="248" w:type="pct"/>
          </w:tcPr>
          <w:p w:rsidR="002C4F05" w:rsidRPr="004C2EBC" w:rsidRDefault="002C4F05" w:rsidP="004C2EBC">
            <w:pPr>
              <w:pStyle w:val="TableParagraph"/>
              <w:ind w:left="0"/>
              <w:jc w:val="center"/>
            </w:pPr>
            <w:r>
              <w:t>6.</w:t>
            </w:r>
          </w:p>
        </w:tc>
        <w:tc>
          <w:tcPr>
            <w:tcW w:w="1267" w:type="pct"/>
            <w:vAlign w:val="center"/>
          </w:tcPr>
          <w:p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2C4F05" w:rsidRPr="00C52BB1" w:rsidRDefault="002C4F05" w:rsidP="004C2EBC">
            <w:pPr>
              <w:pStyle w:val="TableParagraph"/>
              <w:tabs>
                <w:tab w:val="left" w:pos="310"/>
              </w:tabs>
              <w:ind w:left="0"/>
              <w:jc w:val="center"/>
            </w:pPr>
            <w:r w:rsidRPr="00C52BB1">
              <w:t>7.0</w:t>
            </w:r>
          </w:p>
        </w:tc>
        <w:tc>
          <w:tcPr>
            <w:tcW w:w="2922" w:type="pct"/>
            <w:gridSpan w:val="5"/>
            <w:vAlign w:val="center"/>
          </w:tcPr>
          <w:p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rsidR="0032388F" w:rsidRDefault="0032388F" w:rsidP="00754758">
      <w:pPr>
        <w:pStyle w:val="ae"/>
        <w:spacing w:before="120" w:after="120"/>
        <w:jc w:val="center"/>
        <w:rPr>
          <w:b/>
          <w:bCs/>
          <w:iCs/>
          <w:lang w:val="ru-RU"/>
        </w:rPr>
      </w:pPr>
      <w:r w:rsidRPr="002226E5">
        <w:rPr>
          <w:b/>
          <w:bCs/>
          <w:iCs/>
          <w:lang w:val="ru-RU"/>
        </w:rPr>
        <w:t>Условно разрешенные виды использования</w:t>
      </w:r>
    </w:p>
    <w:p w:rsidR="000F0169" w:rsidRDefault="000F0169" w:rsidP="00754758">
      <w:pPr>
        <w:pStyle w:val="ae"/>
        <w:spacing w:line="360" w:lineRule="auto"/>
        <w:rPr>
          <w:bCs/>
          <w:iCs/>
          <w:lang w:val="ru-RU"/>
        </w:rPr>
      </w:pPr>
      <w:r>
        <w:rPr>
          <w:bCs/>
          <w:iCs/>
          <w:lang w:val="ru-RU"/>
        </w:rPr>
        <w:t>Не подлежат установлению</w:t>
      </w:r>
      <w:r w:rsidR="009B2823">
        <w:rPr>
          <w:bCs/>
          <w:iCs/>
          <w:lang w:val="ru-RU"/>
        </w:rPr>
        <w:t>.</w:t>
      </w:r>
    </w:p>
    <w:p w:rsidR="00A77D1E" w:rsidRDefault="00547EE4" w:rsidP="00754758">
      <w:pPr>
        <w:pStyle w:val="ae"/>
        <w:spacing w:before="120" w:after="12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A77D1E">
        <w:rPr>
          <w:b/>
          <w:bCs/>
          <w:iCs/>
          <w:lang w:val="ru-RU"/>
        </w:rPr>
        <w:br w:type="page"/>
      </w:r>
    </w:p>
    <w:p w:rsidR="00056ECD" w:rsidRPr="00137D61" w:rsidRDefault="004C2EBC" w:rsidP="004C2EBC">
      <w:pPr>
        <w:pStyle w:val="ae"/>
        <w:spacing w:before="120" w:after="120"/>
        <w:jc w:val="center"/>
        <w:rPr>
          <w:rFonts w:eastAsia="Calibri"/>
          <w:b/>
          <w:lang w:val="ru-RU" w:eastAsia="ru-RU" w:bidi="ar-SA"/>
        </w:rPr>
      </w:pPr>
      <w:r w:rsidRPr="00137D61">
        <w:rPr>
          <w:rFonts w:eastAsia="Calibri"/>
          <w:b/>
          <w:lang w:val="ru-RU" w:eastAsia="ru-RU" w:bidi="ar-SA"/>
        </w:rPr>
        <w:t>С-3 </w:t>
      </w:r>
      <w:r w:rsidR="002F4860" w:rsidRPr="00137D61">
        <w:rPr>
          <w:rFonts w:eastAsia="Calibri"/>
          <w:b/>
          <w:lang w:val="ru-RU" w:eastAsia="ru-RU" w:bidi="ar-SA"/>
        </w:rPr>
        <w:t>Зона садоводческих или огороднических некоммерческих товариществ</w:t>
      </w:r>
    </w:p>
    <w:p w:rsidR="004C2EBC" w:rsidRDefault="004C2EBC" w:rsidP="004C2EBC">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rFonts w:eastAsia="Times New Roman"/>
          <w:iCs/>
          <w:sz w:val="24"/>
          <w:szCs w:val="24"/>
          <w:lang w:bidi="en-US"/>
        </w:rPr>
        <w:t>за границами</w:t>
      </w:r>
      <w:r w:rsidRPr="00DD1BAF">
        <w:rPr>
          <w:rFonts w:eastAsia="Times New Roman"/>
          <w:iCs/>
          <w:sz w:val="24"/>
          <w:szCs w:val="24"/>
          <w:lang w:bidi="en-US"/>
        </w:rPr>
        <w:t xml:space="preserve"> </w:t>
      </w:r>
      <w:r>
        <w:rPr>
          <w:rFonts w:eastAsia="Times New Roman"/>
          <w:iCs/>
          <w:sz w:val="24"/>
          <w:szCs w:val="24"/>
          <w:lang w:bidi="en-US"/>
        </w:rPr>
        <w:t>населенных пунктов</w:t>
      </w:r>
      <w:r w:rsidRPr="00DD1BAF">
        <w:rPr>
          <w:rFonts w:eastAsia="Times New Roman"/>
          <w:iCs/>
          <w:sz w:val="24"/>
          <w:szCs w:val="24"/>
          <w:lang w:bidi="en-US"/>
        </w:rPr>
        <w:t>.</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r w:rsidRPr="00D82593">
        <w:rPr>
          <w:rFonts w:eastAsia="Times New Roman"/>
          <w:iCs/>
          <w:sz w:val="24"/>
          <w:szCs w:val="24"/>
          <w:lang w:bidi="en-US"/>
        </w:rPr>
        <w:t>пункте 39 статьи 1</w:t>
      </w:r>
      <w:r>
        <w:rPr>
          <w:rFonts w:eastAsia="Times New Roman"/>
          <w:iCs/>
          <w:sz w:val="24"/>
          <w:szCs w:val="24"/>
          <w:lang w:bidi="en-US"/>
        </w:rPr>
        <w:t xml:space="preserve"> Градостроительного кодекса Российской Федерации.</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r w:rsidRPr="00D82593">
        <w:rPr>
          <w:rFonts w:eastAsia="Times New Roman"/>
          <w:iCs/>
          <w:sz w:val="24"/>
          <w:szCs w:val="24"/>
          <w:lang w:bidi="en-US"/>
        </w:rPr>
        <w:t>законодательством</w:t>
      </w:r>
      <w:r>
        <w:rPr>
          <w:rFonts w:eastAsia="Times New Roman"/>
          <w:iCs/>
          <w:sz w:val="24"/>
          <w:szCs w:val="24"/>
          <w:lang w:bidi="en-US"/>
        </w:rPr>
        <w:t xml:space="preserve"> о градостроительной деятельности с учетом требований ст. 23 Федерального закона от 29.07.2017 № 217-ФЗ. </w:t>
      </w:r>
      <w:bookmarkStart w:id="147" w:name="Par6"/>
      <w:bookmarkEnd w:id="147"/>
    </w:p>
    <w:p w:rsidR="00D82593" w:rsidRDefault="00D82593" w:rsidP="00D82593">
      <w:pPr>
        <w:pStyle w:val="Iauiue"/>
        <w:ind w:firstLine="709"/>
        <w:jc w:val="both"/>
        <w:rPr>
          <w:rFonts w:eastAsiaTheme="minorHAnsi"/>
          <w:sz w:val="24"/>
          <w:szCs w:val="24"/>
          <w:lang w:bidi="en-US"/>
        </w:rPr>
      </w:pPr>
      <w:r>
        <w:rPr>
          <w:rFonts w:eastAsia="Times New Roman"/>
          <w:iCs/>
          <w:sz w:val="24"/>
          <w:szCs w:val="24"/>
          <w:lang w:bidi="en-US"/>
        </w:rPr>
        <w:t>3. </w:t>
      </w:r>
      <w:r>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D82593" w:rsidRDefault="00D82593" w:rsidP="00D82593">
      <w:pPr>
        <w:pStyle w:val="Iauiue"/>
        <w:ind w:firstLine="709"/>
        <w:jc w:val="both"/>
        <w:rPr>
          <w:rFonts w:eastAsiaTheme="minorHAnsi"/>
          <w:sz w:val="24"/>
          <w:szCs w:val="24"/>
          <w:lang w:bidi="en-US"/>
        </w:rPr>
      </w:pPr>
      <w:r>
        <w:rPr>
          <w:rFonts w:eastAsiaTheme="minorHAnsi"/>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D82593" w:rsidRDefault="00D82593" w:rsidP="00D82593">
      <w:pPr>
        <w:pStyle w:val="Iauiue"/>
        <w:ind w:firstLine="709"/>
        <w:jc w:val="both"/>
        <w:rPr>
          <w:rFonts w:eastAsia="Times New Roman"/>
          <w:iCs/>
          <w:sz w:val="24"/>
          <w:szCs w:val="24"/>
          <w:lang w:bidi="en-US"/>
        </w:rPr>
      </w:pPr>
      <w:r>
        <w:rPr>
          <w:rFonts w:eastAsiaTheme="minorHAnsi"/>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Pr>
          <w:rFonts w:eastAsiaTheme="minorHAnsi"/>
          <w:sz w:val="24"/>
          <w:szCs w:val="24"/>
          <w:lang w:val="en-US" w:bidi="en-US"/>
        </w:rPr>
        <w:t>I</w:t>
      </w:r>
      <w:r>
        <w:rPr>
          <w:rFonts w:eastAsiaTheme="minorHAnsi"/>
          <w:sz w:val="24"/>
          <w:szCs w:val="24"/>
          <w:lang w:bidi="en-US"/>
        </w:rPr>
        <w:t xml:space="preserve">, </w:t>
      </w:r>
      <w:r>
        <w:rPr>
          <w:rFonts w:eastAsiaTheme="minorHAnsi"/>
          <w:sz w:val="24"/>
          <w:szCs w:val="24"/>
          <w:lang w:val="en-US" w:bidi="en-US"/>
        </w:rPr>
        <w:t>II</w:t>
      </w:r>
      <w:r>
        <w:rPr>
          <w:rFonts w:eastAsiaTheme="minorHAnsi"/>
          <w:sz w:val="24"/>
          <w:szCs w:val="24"/>
          <w:lang w:bidi="en-US"/>
        </w:rPr>
        <w:t xml:space="preserve">, </w:t>
      </w:r>
      <w:r>
        <w:rPr>
          <w:rFonts w:eastAsiaTheme="minorHAnsi"/>
          <w:sz w:val="24"/>
          <w:szCs w:val="24"/>
          <w:lang w:val="en-US" w:bidi="en-US"/>
        </w:rPr>
        <w:t>III</w:t>
      </w:r>
      <w:r>
        <w:rPr>
          <w:rFonts w:eastAsiaTheme="minorHAnsi"/>
          <w:sz w:val="24"/>
          <w:szCs w:val="24"/>
          <w:lang w:bidi="en-US"/>
        </w:rPr>
        <w:t xml:space="preserve"> категорий санитарно-защитной зоной шириной не менее 50 м, от автодорог </w:t>
      </w:r>
      <w:r>
        <w:rPr>
          <w:rFonts w:eastAsiaTheme="minorHAnsi"/>
          <w:sz w:val="24"/>
          <w:szCs w:val="24"/>
          <w:lang w:val="en-US" w:bidi="en-US"/>
        </w:rPr>
        <w:t>IV</w:t>
      </w:r>
      <w:r>
        <w:rPr>
          <w:rFonts w:eastAsiaTheme="minorHAnsi"/>
          <w:sz w:val="24"/>
          <w:szCs w:val="24"/>
          <w:lang w:bidi="en-US"/>
        </w:rPr>
        <w:t xml:space="preserve"> категории - не менее 25 м, с размещением в ней лесополосы шириной не менее 10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r w:rsidRPr="00D82593">
        <w:rPr>
          <w:rFonts w:eastAsia="Times New Roman"/>
          <w:iCs/>
          <w:sz w:val="24"/>
          <w:szCs w:val="24"/>
          <w:lang w:bidi="en-US"/>
        </w:rPr>
        <w:t>СанПиН 2.2.1/2.1.1.1200</w:t>
      </w:r>
      <w:r>
        <w:rPr>
          <w:rFonts w:eastAsia="Times New Roman"/>
          <w:iCs/>
          <w:sz w:val="24"/>
          <w:szCs w:val="24"/>
          <w:lang w:bidi="en-US"/>
        </w:rPr>
        <w:t>.</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11. На территории садоводческого, дачного объединения ширина улиц и проездов в красных линиях должна быть,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для улиц - не менее 15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для проездов - не менее 9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Минимальный радиус закругления края проезжей части - 6,0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14. Противопожарные расстояния между строениями и сооружениями в пределах одного садового участка не нормируются.</w:t>
      </w:r>
    </w:p>
    <w:p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rsidR="00D82593" w:rsidRDefault="00D82593" w:rsidP="00D82593">
      <w:pPr>
        <w:pStyle w:val="Iauiue"/>
        <w:ind w:firstLine="709"/>
        <w:jc w:val="right"/>
        <w:rPr>
          <w:rFonts w:eastAsia="Times New Roman"/>
          <w:iCs/>
          <w:sz w:val="24"/>
          <w:szCs w:val="24"/>
          <w:lang w:bidi="en-US"/>
        </w:rPr>
      </w:pPr>
      <w:r>
        <w:rPr>
          <w:rFonts w:eastAsia="Times New Roman"/>
          <w:iCs/>
          <w:sz w:val="24"/>
          <w:szCs w:val="24"/>
          <w:lang w:bidi="en-US"/>
        </w:rPr>
        <w:t>Таблица 3</w:t>
      </w:r>
    </w:p>
    <w:p w:rsidR="00D82593" w:rsidRDefault="00D82593" w:rsidP="00D82593">
      <w:pPr>
        <w:pStyle w:val="Iauiue"/>
        <w:jc w:val="center"/>
        <w:rPr>
          <w:rFonts w:eastAsia="Times New Roman"/>
          <w:iCs/>
          <w:sz w:val="24"/>
          <w:szCs w:val="24"/>
          <w:lang w:bidi="en-US"/>
        </w:rPr>
      </w:pPr>
      <w:bookmarkStart w:id="148" w:name="Par119"/>
      <w:bookmarkEnd w:id="148"/>
      <w:r>
        <w:rPr>
          <w:rFonts w:eastAsia="Times New Roman"/>
          <w:iCs/>
          <w:sz w:val="24"/>
          <w:szCs w:val="24"/>
          <w:lang w:bidi="en-US"/>
        </w:rPr>
        <w:t>Минимальные противопожарные расстояния</w:t>
      </w:r>
    </w:p>
    <w:p w:rsidR="00D82593" w:rsidRDefault="00D82593" w:rsidP="00D82593">
      <w:pPr>
        <w:pStyle w:val="Iauiue"/>
        <w:jc w:val="center"/>
        <w:rPr>
          <w:rFonts w:eastAsia="Times New Roman"/>
          <w:iCs/>
          <w:sz w:val="24"/>
          <w:szCs w:val="24"/>
          <w:lang w:bidi="en-US"/>
        </w:rPr>
      </w:pPr>
      <w:r>
        <w:rPr>
          <w:rFonts w:eastAsia="Times New Roman"/>
          <w:iCs/>
          <w:sz w:val="24"/>
          <w:szCs w:val="24"/>
          <w:lang w:bidi="en-US"/>
        </w:rPr>
        <w:t>между крайними жилыми строениями (или домами)</w:t>
      </w:r>
    </w:p>
    <w:p w:rsidR="00D82593" w:rsidRDefault="00D82593" w:rsidP="00D82593">
      <w:pPr>
        <w:pStyle w:val="Iauiue"/>
        <w:jc w:val="center"/>
        <w:rPr>
          <w:rFonts w:eastAsia="Times New Roman"/>
          <w:iCs/>
          <w:sz w:val="24"/>
          <w:szCs w:val="24"/>
          <w:lang w:bidi="en-US"/>
        </w:rPr>
      </w:pPr>
      <w:r>
        <w:rPr>
          <w:rFonts w:eastAsia="Times New Roman"/>
          <w:iCs/>
          <w:sz w:val="24"/>
          <w:szCs w:val="24"/>
          <w:lang w:bidi="en-US"/>
        </w:rPr>
        <w:t>и группами жилых строений (или домов) на участках</w:t>
      </w:r>
    </w:p>
    <w:tbl>
      <w:tblPr>
        <w:tblStyle w:val="a5"/>
        <w:tblW w:w="0" w:type="auto"/>
        <w:tblLook w:val="04A0" w:firstRow="1" w:lastRow="0" w:firstColumn="1" w:lastColumn="0" w:noHBand="0" w:noVBand="1"/>
      </w:tblPr>
      <w:tblGrid>
        <w:gridCol w:w="704"/>
        <w:gridCol w:w="4536"/>
        <w:gridCol w:w="1368"/>
        <w:gridCol w:w="1368"/>
        <w:gridCol w:w="1369"/>
      </w:tblGrid>
      <w:tr w:rsidR="00D82593" w:rsidTr="00D82593">
        <w:tc>
          <w:tcPr>
            <w:tcW w:w="704" w:type="dxa"/>
            <w:vMerge w:val="restart"/>
            <w:tcBorders>
              <w:top w:val="single" w:sz="4" w:space="0" w:color="auto"/>
              <w:left w:val="single" w:sz="4" w:space="0" w:color="auto"/>
              <w:bottom w:val="single" w:sz="4" w:space="0" w:color="auto"/>
              <w:right w:val="single" w:sz="4" w:space="0" w:color="auto"/>
            </w:tcBorders>
            <w:vAlign w:val="center"/>
          </w:tcPr>
          <w:p w:rsidR="00D82593" w:rsidRDefault="00D82593">
            <w:pPr>
              <w:jc w:val="center"/>
              <w:rPr>
                <w:rFonts w:ascii="Times New Roman" w:eastAsiaTheme="minorHAnsi" w:hAnsi="Times New Roman"/>
                <w:sz w:val="24"/>
                <w:szCs w:val="24"/>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Расстояние, м</w:t>
            </w:r>
          </w:p>
        </w:tc>
      </w:tr>
      <w:tr w:rsidR="00D82593" w:rsidTr="00D82593">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2593" w:rsidRDefault="00D82593">
            <w:pPr>
              <w:spacing w:after="0" w:line="240" w:lineRule="auto"/>
              <w:rPr>
                <w:rFonts w:ascii="Times New Roman" w:eastAsiaTheme="minorHAnsi" w:hAnsi="Times New Roman"/>
                <w:sz w:val="24"/>
                <w:szCs w:val="24"/>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82593" w:rsidRDefault="00D82593">
            <w:pPr>
              <w:spacing w:after="0" w:line="240" w:lineRule="auto"/>
              <w:rPr>
                <w:rFonts w:ascii="Times New Roman" w:eastAsiaTheme="minorHAnsi" w:hAnsi="Times New Roman"/>
                <w:sz w:val="24"/>
                <w:szCs w:val="24"/>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r>
      <w:tr w:rsidR="00D82593" w:rsidTr="00D82593">
        <w:tc>
          <w:tcPr>
            <w:tcW w:w="704"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r>
      <w:tr w:rsidR="00D82593" w:rsidTr="00D82593">
        <w:tc>
          <w:tcPr>
            <w:tcW w:w="704"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r>
      <w:tr w:rsidR="00D82593" w:rsidTr="00D82593">
        <w:tc>
          <w:tcPr>
            <w:tcW w:w="704"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rsidR="00D82593" w:rsidRDefault="00D82593">
            <w:pPr>
              <w:jc w:val="center"/>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15</w:t>
            </w:r>
          </w:p>
        </w:tc>
      </w:tr>
    </w:tbl>
    <w:p w:rsidR="00D82593" w:rsidRDefault="00D82593" w:rsidP="00D82593">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Минимальные расстояния до границы соседнего участка по санитарно-бытовым условиям должны быть от:</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жилого строения (или дома) - 3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других построек - 1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16. Минимальные расстояния между постройками по санитарно-бытовым условиям должны быть,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жилого строения или жилого дома до душа, бани (сауны), уборной - 8;</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колодца до уборной и компостного устройства - 8.</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Ограждение участков коллективных садоводств: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лицевые ограждения проволочные, сетчатые, решетчатые высотой не более 1,6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межевые ограждения проволочные, сетчатые, решетчатые с высотой по соглашению сторон, но не более 1,6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от границ земельного участка до:</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основного строения – не менее 3-х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открытой стоянки автомобиля(ей) – не менее 1-го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постройки для содержания скота и птицы – не менее 4-х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высокорослых деревьев – не менее 4-х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среднерослых деревьев – не менее 2-х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кустарника – не менее 1-го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Блокировка основного и вспомогательных строений. </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постройка для содержания скота и птицы должна иметь обособленный вход;</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Высота зданий: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для всех основных строений: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количество надземных этажей – до трех;</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11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до конька скатной кровли – не более 20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для всех вспомогательных строений: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4м;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до конька скатной кровли – не более 7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как исключение: шпили, башни, флагштоки – без ограничения.</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Определение этажности зданий.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Коэффициент использования территории – не более 0,67.</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Требования к ограждениям земельных участков: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допускается устройство глухих ограждений с согласия смежных землепользователей;</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D82593" w:rsidRDefault="00D82593" w:rsidP="004C2EBC">
      <w:pPr>
        <w:pStyle w:val="Iauiue"/>
        <w:ind w:firstLine="709"/>
        <w:jc w:val="both"/>
        <w:rPr>
          <w:rFonts w:eastAsia="Times New Roman"/>
          <w:iCs/>
          <w:sz w:val="24"/>
          <w:szCs w:val="24"/>
          <w:lang w:bidi="en-US"/>
        </w:rPr>
      </w:pPr>
    </w:p>
    <w:p w:rsidR="004C2EBC" w:rsidRPr="00152A48" w:rsidRDefault="004C2EBC" w:rsidP="004C2EB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C2EBC" w:rsidRPr="00D90B71" w:rsidTr="004C2EBC">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rPr>
            </w:pPr>
            <w:r w:rsidRPr="00692379">
              <w:rPr>
                <w:sz w:val="20"/>
                <w:szCs w:val="20"/>
              </w:rPr>
              <w:t>№</w:t>
            </w:r>
          </w:p>
          <w:p w:rsidR="004C2EBC" w:rsidRPr="00692379" w:rsidRDefault="004C2EBC"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C2EBC" w:rsidRPr="009374FD" w:rsidRDefault="004C2EBC"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C2EBC" w:rsidRPr="009374FD" w:rsidRDefault="004C2EBC"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C2EBC" w:rsidRPr="009374FD" w:rsidRDefault="004C2EBC" w:rsidP="004C2EBC">
            <w:pPr>
              <w:pStyle w:val="TableParagraph"/>
              <w:ind w:left="0"/>
              <w:jc w:val="center"/>
              <w:rPr>
                <w:sz w:val="20"/>
                <w:szCs w:val="20"/>
                <w:lang w:val="ru-RU"/>
              </w:rPr>
            </w:pPr>
            <w:r w:rsidRPr="009374FD">
              <w:rPr>
                <w:sz w:val="20"/>
                <w:szCs w:val="20"/>
                <w:lang w:val="ru-RU"/>
              </w:rPr>
              <w:t>Максимальный процент застройки,</w:t>
            </w:r>
          </w:p>
          <w:p w:rsidR="004C2EBC" w:rsidRPr="009374FD" w:rsidRDefault="004C2EBC"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C2EBC" w:rsidRPr="009374FD" w:rsidRDefault="004C2EBC"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C2EBC" w:rsidRPr="009374FD" w:rsidRDefault="004C2EBC"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C2EBC" w:rsidTr="004C2EBC">
        <w:trPr>
          <w:trHeight w:val="657"/>
          <w:jc w:val="center"/>
        </w:trPr>
        <w:tc>
          <w:tcPr>
            <w:tcW w:w="248" w:type="pct"/>
            <w:vMerge/>
            <w:tcBorders>
              <w:top w:val="nil"/>
            </w:tcBorders>
          </w:tcPr>
          <w:p w:rsidR="004C2EBC" w:rsidRPr="009374FD" w:rsidRDefault="004C2EBC" w:rsidP="004C2EBC">
            <w:pPr>
              <w:rPr>
                <w:sz w:val="2"/>
                <w:szCs w:val="2"/>
                <w:lang w:val="ru-RU"/>
              </w:rPr>
            </w:pPr>
          </w:p>
        </w:tc>
        <w:tc>
          <w:tcPr>
            <w:tcW w:w="1267" w:type="pct"/>
            <w:vMerge/>
            <w:tcBorders>
              <w:top w:val="nil"/>
            </w:tcBorders>
          </w:tcPr>
          <w:p w:rsidR="004C2EBC" w:rsidRPr="009374FD" w:rsidRDefault="004C2EBC" w:rsidP="004C2EBC">
            <w:pPr>
              <w:rPr>
                <w:sz w:val="2"/>
                <w:szCs w:val="2"/>
                <w:lang w:val="ru-RU"/>
              </w:rPr>
            </w:pPr>
          </w:p>
        </w:tc>
        <w:tc>
          <w:tcPr>
            <w:tcW w:w="563" w:type="pct"/>
            <w:vMerge/>
            <w:tcBorders>
              <w:top w:val="nil"/>
            </w:tcBorders>
          </w:tcPr>
          <w:p w:rsidR="004C2EBC" w:rsidRPr="009374FD" w:rsidRDefault="004C2EBC" w:rsidP="004C2EBC">
            <w:pPr>
              <w:rPr>
                <w:sz w:val="2"/>
                <w:szCs w:val="2"/>
                <w:lang w:val="ru-RU"/>
              </w:rPr>
            </w:pPr>
          </w:p>
        </w:tc>
        <w:tc>
          <w:tcPr>
            <w:tcW w:w="423" w:type="pct"/>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rsidR="004C2EBC" w:rsidRDefault="004C2EBC" w:rsidP="004C2EBC">
            <w:pPr>
              <w:rPr>
                <w:sz w:val="2"/>
                <w:szCs w:val="2"/>
              </w:rPr>
            </w:pPr>
          </w:p>
        </w:tc>
        <w:tc>
          <w:tcPr>
            <w:tcW w:w="704" w:type="pct"/>
            <w:vMerge/>
            <w:tcBorders>
              <w:top w:val="nil"/>
            </w:tcBorders>
          </w:tcPr>
          <w:p w:rsidR="004C2EBC" w:rsidRDefault="004C2EBC" w:rsidP="004C2EBC">
            <w:pPr>
              <w:rPr>
                <w:sz w:val="2"/>
                <w:szCs w:val="2"/>
              </w:rPr>
            </w:pPr>
          </w:p>
        </w:tc>
        <w:tc>
          <w:tcPr>
            <w:tcW w:w="599" w:type="pct"/>
            <w:vMerge/>
          </w:tcPr>
          <w:p w:rsidR="004C2EBC" w:rsidRDefault="004C2EBC" w:rsidP="004C2EBC">
            <w:pPr>
              <w:rPr>
                <w:sz w:val="2"/>
                <w:szCs w:val="2"/>
              </w:rPr>
            </w:pPr>
          </w:p>
        </w:tc>
      </w:tr>
      <w:tr w:rsidR="00950000" w:rsidTr="00C52BB1">
        <w:trPr>
          <w:trHeight w:val="552"/>
          <w:jc w:val="center"/>
        </w:trPr>
        <w:tc>
          <w:tcPr>
            <w:tcW w:w="248" w:type="pct"/>
            <w:vAlign w:val="center"/>
          </w:tcPr>
          <w:p w:rsidR="00950000" w:rsidRPr="00DF74EA" w:rsidRDefault="00950000" w:rsidP="00404011">
            <w:pPr>
              <w:pStyle w:val="TableParagraph"/>
              <w:ind w:left="0"/>
              <w:jc w:val="center"/>
            </w:pPr>
            <w:r>
              <w:t>1.</w:t>
            </w:r>
          </w:p>
        </w:tc>
        <w:tc>
          <w:tcPr>
            <w:tcW w:w="1267" w:type="pct"/>
            <w:vAlign w:val="center"/>
          </w:tcPr>
          <w:p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50000" w:rsidRPr="00C45A82" w:rsidRDefault="00950000" w:rsidP="00404011">
            <w:pPr>
              <w:pStyle w:val="TableParagraph"/>
              <w:tabs>
                <w:tab w:val="left" w:pos="310"/>
              </w:tabs>
              <w:ind w:left="0"/>
              <w:jc w:val="center"/>
            </w:pPr>
            <w:r w:rsidRPr="00C45A82">
              <w:t>13.1</w:t>
            </w:r>
          </w:p>
        </w:tc>
        <w:tc>
          <w:tcPr>
            <w:tcW w:w="423" w:type="pct"/>
            <w:vAlign w:val="center"/>
          </w:tcPr>
          <w:p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404011" w:rsidTr="00C52BB1">
        <w:trPr>
          <w:cantSplit/>
          <w:trHeight w:val="552"/>
          <w:jc w:val="center"/>
        </w:trPr>
        <w:tc>
          <w:tcPr>
            <w:tcW w:w="248" w:type="pct"/>
            <w:vAlign w:val="center"/>
          </w:tcPr>
          <w:p w:rsidR="00404011" w:rsidRPr="00DF74EA" w:rsidRDefault="00404011" w:rsidP="00404011">
            <w:pPr>
              <w:pStyle w:val="TableParagraph"/>
              <w:ind w:left="0"/>
              <w:jc w:val="center"/>
            </w:pPr>
            <w:r>
              <w:t>2.</w:t>
            </w:r>
          </w:p>
        </w:tc>
        <w:tc>
          <w:tcPr>
            <w:tcW w:w="1267" w:type="pct"/>
            <w:vAlign w:val="center"/>
          </w:tcPr>
          <w:p w:rsidR="00404011" w:rsidRPr="004E7F7A" w:rsidRDefault="00404011" w:rsidP="00404011">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404011" w:rsidRPr="00C45A82" w:rsidRDefault="00404011" w:rsidP="00404011">
            <w:pPr>
              <w:pStyle w:val="TableParagraph"/>
              <w:tabs>
                <w:tab w:val="left" w:pos="310"/>
              </w:tabs>
              <w:ind w:left="0"/>
              <w:jc w:val="center"/>
            </w:pPr>
            <w:r w:rsidRPr="00C45A82">
              <w:t>13.2</w:t>
            </w:r>
          </w:p>
        </w:tc>
        <w:tc>
          <w:tcPr>
            <w:tcW w:w="423"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950000" w:rsidTr="001031A4">
        <w:trPr>
          <w:cantSplit/>
          <w:trHeight w:val="552"/>
          <w:jc w:val="center"/>
        </w:trPr>
        <w:tc>
          <w:tcPr>
            <w:tcW w:w="248" w:type="pct"/>
            <w:vAlign w:val="center"/>
          </w:tcPr>
          <w:p w:rsidR="00950000" w:rsidRPr="00DF74EA" w:rsidRDefault="00950000" w:rsidP="00404011">
            <w:pPr>
              <w:pStyle w:val="TableParagraph"/>
              <w:ind w:left="0"/>
              <w:jc w:val="center"/>
            </w:pPr>
            <w:r>
              <w:t>3.</w:t>
            </w:r>
          </w:p>
        </w:tc>
        <w:tc>
          <w:tcPr>
            <w:tcW w:w="1267" w:type="pct"/>
            <w:vAlign w:val="center"/>
          </w:tcPr>
          <w:p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50000" w:rsidRPr="00C45A82" w:rsidRDefault="00950000" w:rsidP="00404011">
            <w:pPr>
              <w:pStyle w:val="TableParagraph"/>
              <w:tabs>
                <w:tab w:val="left" w:pos="310"/>
              </w:tabs>
              <w:ind w:left="0"/>
              <w:jc w:val="center"/>
            </w:pPr>
            <w:r w:rsidRPr="00C45A82">
              <w:t xml:space="preserve">6.8 </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1031A4">
        <w:trPr>
          <w:cantSplit/>
          <w:trHeight w:val="552"/>
          <w:jc w:val="center"/>
        </w:trPr>
        <w:tc>
          <w:tcPr>
            <w:tcW w:w="248" w:type="pct"/>
            <w:vAlign w:val="center"/>
          </w:tcPr>
          <w:p w:rsidR="00950000" w:rsidRPr="00DF74EA" w:rsidRDefault="00950000" w:rsidP="00404011">
            <w:pPr>
              <w:pStyle w:val="TableParagraph"/>
              <w:ind w:left="0"/>
              <w:jc w:val="center"/>
            </w:pPr>
            <w:r>
              <w:t>4.</w:t>
            </w:r>
          </w:p>
        </w:tc>
        <w:tc>
          <w:tcPr>
            <w:tcW w:w="1267" w:type="pct"/>
            <w:vAlign w:val="center"/>
          </w:tcPr>
          <w:p w:rsidR="00950000" w:rsidRPr="00C45A82" w:rsidRDefault="00950000" w:rsidP="00404011">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563" w:type="pct"/>
            <w:vAlign w:val="center"/>
          </w:tcPr>
          <w:p w:rsidR="00950000" w:rsidRPr="00C45A82" w:rsidRDefault="00950000" w:rsidP="00404011">
            <w:pPr>
              <w:pStyle w:val="TableParagraph"/>
              <w:tabs>
                <w:tab w:val="left" w:pos="310"/>
              </w:tabs>
              <w:ind w:left="0"/>
              <w:jc w:val="center"/>
            </w:pPr>
            <w:r w:rsidRPr="00C45A82">
              <w:t>3.1</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1031A4">
        <w:trPr>
          <w:cantSplit/>
          <w:trHeight w:val="552"/>
          <w:jc w:val="center"/>
        </w:trPr>
        <w:tc>
          <w:tcPr>
            <w:tcW w:w="248" w:type="pct"/>
            <w:vAlign w:val="center"/>
          </w:tcPr>
          <w:p w:rsidR="00950000" w:rsidRPr="004E7F7A" w:rsidRDefault="00950000" w:rsidP="00404011">
            <w:pPr>
              <w:pStyle w:val="TableParagraph"/>
              <w:ind w:left="0"/>
              <w:jc w:val="center"/>
            </w:pPr>
            <w:r>
              <w:t>5.</w:t>
            </w:r>
          </w:p>
        </w:tc>
        <w:tc>
          <w:tcPr>
            <w:tcW w:w="1267" w:type="pct"/>
            <w:vAlign w:val="center"/>
          </w:tcPr>
          <w:p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50000" w:rsidRPr="00C45A82" w:rsidRDefault="00950000" w:rsidP="00404011">
            <w:pPr>
              <w:pStyle w:val="TableParagraph"/>
              <w:tabs>
                <w:tab w:val="left" w:pos="310"/>
              </w:tabs>
              <w:ind w:left="0"/>
              <w:jc w:val="center"/>
            </w:pPr>
            <w:r w:rsidRPr="00C45A82">
              <w:t>5.1.3</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rsidTr="00404011">
        <w:trPr>
          <w:cantSplit/>
          <w:trHeight w:val="99"/>
          <w:jc w:val="center"/>
        </w:trPr>
        <w:tc>
          <w:tcPr>
            <w:tcW w:w="248" w:type="pct"/>
            <w:vAlign w:val="center"/>
          </w:tcPr>
          <w:p w:rsidR="00950000" w:rsidRPr="00404011" w:rsidRDefault="00950000" w:rsidP="00404011">
            <w:pPr>
              <w:pStyle w:val="TableParagraph"/>
              <w:ind w:left="0"/>
              <w:jc w:val="center"/>
            </w:pPr>
            <w:r>
              <w:t>6.</w:t>
            </w:r>
          </w:p>
        </w:tc>
        <w:tc>
          <w:tcPr>
            <w:tcW w:w="1267" w:type="pct"/>
            <w:vAlign w:val="center"/>
          </w:tcPr>
          <w:p w:rsidR="00950000" w:rsidRPr="00404011" w:rsidRDefault="00950000" w:rsidP="00404011">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rsidR="00950000" w:rsidRPr="00C45A82" w:rsidRDefault="00950000" w:rsidP="00404011">
            <w:pPr>
              <w:pStyle w:val="TableParagraph"/>
              <w:tabs>
                <w:tab w:val="left" w:pos="310"/>
              </w:tabs>
              <w:ind w:left="0"/>
              <w:jc w:val="center"/>
            </w:pPr>
            <w:r w:rsidRPr="00C45A82">
              <w:t>12.0</w:t>
            </w:r>
          </w:p>
        </w:tc>
        <w:tc>
          <w:tcPr>
            <w:tcW w:w="2922" w:type="pct"/>
            <w:gridSpan w:val="5"/>
            <w:vAlign w:val="center"/>
          </w:tcPr>
          <w:p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bl>
    <w:p w:rsidR="004C2EBC" w:rsidRPr="002226E5" w:rsidRDefault="004C2EBC" w:rsidP="004C2EB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4C2EBC" w:rsidRPr="00D90B71" w:rsidTr="004C2EBC">
        <w:trPr>
          <w:trHeight w:val="553"/>
          <w:tblHeader/>
          <w:jc w:val="center"/>
        </w:trPr>
        <w:tc>
          <w:tcPr>
            <w:tcW w:w="248" w:type="pct"/>
            <w:vMerge w:val="restart"/>
            <w:shd w:val="clear" w:color="auto" w:fill="D9D9D9" w:themeFill="background1" w:themeFillShade="D9"/>
          </w:tcPr>
          <w:p w:rsidR="004C2EBC" w:rsidRDefault="004C2EBC" w:rsidP="004C2EBC">
            <w:pPr>
              <w:pStyle w:val="TableParagraph"/>
              <w:ind w:left="0" w:hanging="23"/>
              <w:jc w:val="center"/>
              <w:rPr>
                <w:sz w:val="20"/>
                <w:szCs w:val="20"/>
              </w:rPr>
            </w:pPr>
            <w:r w:rsidRPr="00692379">
              <w:rPr>
                <w:sz w:val="20"/>
                <w:szCs w:val="20"/>
              </w:rPr>
              <w:t>№</w:t>
            </w:r>
          </w:p>
          <w:p w:rsidR="004C2EBC" w:rsidRPr="00692379" w:rsidRDefault="004C2EBC"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4C2EBC" w:rsidRPr="00692379" w:rsidRDefault="004C2EBC"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4C2EBC" w:rsidRPr="00692379" w:rsidRDefault="004C2EBC"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4C2EBC" w:rsidRPr="009374FD" w:rsidRDefault="004C2EBC" w:rsidP="004C2EBC">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4C2EBC" w:rsidRPr="009374FD" w:rsidRDefault="004C2EBC" w:rsidP="004C2EBC">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4C2EBC" w:rsidRPr="009374FD" w:rsidRDefault="004C2EBC" w:rsidP="004C2EBC">
            <w:pPr>
              <w:pStyle w:val="TableParagraph"/>
              <w:ind w:left="0"/>
              <w:jc w:val="center"/>
              <w:rPr>
                <w:sz w:val="20"/>
                <w:szCs w:val="20"/>
                <w:lang w:val="ru-RU"/>
              </w:rPr>
            </w:pPr>
            <w:r w:rsidRPr="009374FD">
              <w:rPr>
                <w:sz w:val="20"/>
                <w:szCs w:val="20"/>
                <w:lang w:val="ru-RU"/>
              </w:rPr>
              <w:t>Максимальный процент застройки,</w:t>
            </w:r>
          </w:p>
          <w:p w:rsidR="004C2EBC" w:rsidRPr="009374FD" w:rsidRDefault="004C2EBC" w:rsidP="004C2EBC">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4C2EBC" w:rsidRPr="009374FD" w:rsidRDefault="004C2EBC" w:rsidP="004C2EBC">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4C2EBC" w:rsidRPr="009374FD" w:rsidRDefault="004C2EBC" w:rsidP="004C2EBC">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4C2EBC" w:rsidTr="004C2EBC">
        <w:trPr>
          <w:trHeight w:val="817"/>
          <w:jc w:val="center"/>
        </w:trPr>
        <w:tc>
          <w:tcPr>
            <w:tcW w:w="248" w:type="pct"/>
            <w:vMerge/>
            <w:tcBorders>
              <w:top w:val="nil"/>
            </w:tcBorders>
          </w:tcPr>
          <w:p w:rsidR="004C2EBC" w:rsidRPr="009374FD" w:rsidRDefault="004C2EBC" w:rsidP="004C2EBC">
            <w:pPr>
              <w:rPr>
                <w:sz w:val="2"/>
                <w:szCs w:val="2"/>
                <w:lang w:val="ru-RU"/>
              </w:rPr>
            </w:pPr>
          </w:p>
        </w:tc>
        <w:tc>
          <w:tcPr>
            <w:tcW w:w="1267" w:type="pct"/>
            <w:vMerge/>
            <w:tcBorders>
              <w:top w:val="nil"/>
            </w:tcBorders>
          </w:tcPr>
          <w:p w:rsidR="004C2EBC" w:rsidRPr="009374FD" w:rsidRDefault="004C2EBC" w:rsidP="004C2EBC">
            <w:pPr>
              <w:rPr>
                <w:sz w:val="2"/>
                <w:szCs w:val="2"/>
                <w:lang w:val="ru-RU"/>
              </w:rPr>
            </w:pPr>
          </w:p>
        </w:tc>
        <w:tc>
          <w:tcPr>
            <w:tcW w:w="563" w:type="pct"/>
            <w:vMerge/>
            <w:tcBorders>
              <w:top w:val="nil"/>
            </w:tcBorders>
          </w:tcPr>
          <w:p w:rsidR="004C2EBC" w:rsidRPr="009374FD" w:rsidRDefault="004C2EBC" w:rsidP="004C2EBC">
            <w:pPr>
              <w:rPr>
                <w:sz w:val="2"/>
                <w:szCs w:val="2"/>
                <w:lang w:val="ru-RU"/>
              </w:rPr>
            </w:pPr>
          </w:p>
        </w:tc>
        <w:tc>
          <w:tcPr>
            <w:tcW w:w="423" w:type="pct"/>
            <w:shd w:val="clear" w:color="auto" w:fill="D9D9D9" w:themeFill="background1" w:themeFillShade="D9"/>
          </w:tcPr>
          <w:p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rsidR="004C2EBC" w:rsidRDefault="004C2EBC" w:rsidP="004C2EBC">
            <w:pPr>
              <w:rPr>
                <w:sz w:val="2"/>
                <w:szCs w:val="2"/>
              </w:rPr>
            </w:pPr>
          </w:p>
        </w:tc>
        <w:tc>
          <w:tcPr>
            <w:tcW w:w="704" w:type="pct"/>
            <w:vMerge/>
            <w:tcBorders>
              <w:top w:val="nil"/>
            </w:tcBorders>
          </w:tcPr>
          <w:p w:rsidR="004C2EBC" w:rsidRDefault="004C2EBC" w:rsidP="004C2EBC">
            <w:pPr>
              <w:rPr>
                <w:sz w:val="2"/>
                <w:szCs w:val="2"/>
              </w:rPr>
            </w:pPr>
          </w:p>
        </w:tc>
        <w:tc>
          <w:tcPr>
            <w:tcW w:w="599" w:type="pct"/>
            <w:vMerge/>
          </w:tcPr>
          <w:p w:rsidR="004C2EBC" w:rsidRDefault="004C2EBC" w:rsidP="004C2EBC">
            <w:pPr>
              <w:rPr>
                <w:sz w:val="2"/>
                <w:szCs w:val="2"/>
              </w:rPr>
            </w:pPr>
          </w:p>
        </w:tc>
      </w:tr>
      <w:tr w:rsidR="004C2EBC" w:rsidTr="00C52BB1">
        <w:trPr>
          <w:cantSplit/>
          <w:trHeight w:val="552"/>
          <w:jc w:val="center"/>
        </w:trPr>
        <w:tc>
          <w:tcPr>
            <w:tcW w:w="248" w:type="pct"/>
            <w:vAlign w:val="center"/>
          </w:tcPr>
          <w:p w:rsidR="004C2EBC" w:rsidRPr="00DF74EA" w:rsidRDefault="004C2EBC" w:rsidP="00404011">
            <w:pPr>
              <w:pStyle w:val="TableParagraph"/>
              <w:ind w:left="0"/>
              <w:jc w:val="center"/>
            </w:pPr>
            <w:r>
              <w:t>1.</w:t>
            </w:r>
          </w:p>
        </w:tc>
        <w:tc>
          <w:tcPr>
            <w:tcW w:w="1267" w:type="pct"/>
            <w:vAlign w:val="center"/>
          </w:tcPr>
          <w:p w:rsidR="004C2EBC" w:rsidRPr="004E7F7A" w:rsidRDefault="00404011" w:rsidP="004C2EBC">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4C2EBC" w:rsidRPr="00C52BB1" w:rsidRDefault="004C2EBC" w:rsidP="004C2EBC">
            <w:pPr>
              <w:pStyle w:val="TableParagraph"/>
              <w:tabs>
                <w:tab w:val="left" w:pos="310"/>
              </w:tabs>
              <w:ind w:left="0"/>
              <w:jc w:val="center"/>
            </w:pPr>
            <w:r w:rsidRPr="00C52BB1">
              <w:t>4.4</w:t>
            </w:r>
          </w:p>
        </w:tc>
        <w:tc>
          <w:tcPr>
            <w:tcW w:w="423" w:type="pct"/>
            <w:vAlign w:val="center"/>
          </w:tcPr>
          <w:p w:rsidR="004C2EBC" w:rsidRPr="00D81736" w:rsidRDefault="00950000" w:rsidP="00C52BB1">
            <w:pPr>
              <w:spacing w:after="0" w:line="240" w:lineRule="auto"/>
              <w:jc w:val="center"/>
              <w:rPr>
                <w:rFonts w:ascii="Times New Roman" w:hAnsi="Times New Roman"/>
              </w:rPr>
            </w:pPr>
            <w:r>
              <w:rPr>
                <w:rFonts w:ascii="Times New Roman" w:hAnsi="Times New Roman"/>
              </w:rPr>
              <w:t>200</w:t>
            </w:r>
          </w:p>
        </w:tc>
        <w:tc>
          <w:tcPr>
            <w:tcW w:w="422" w:type="pct"/>
            <w:vAlign w:val="center"/>
          </w:tcPr>
          <w:p w:rsidR="004C2EBC" w:rsidRPr="00950000" w:rsidRDefault="00950000" w:rsidP="00C52BB1">
            <w:pPr>
              <w:spacing w:after="0" w:line="240" w:lineRule="auto"/>
              <w:jc w:val="center"/>
              <w:rPr>
                <w:rFonts w:ascii="Times New Roman" w:hAnsi="Times New Roman"/>
              </w:rPr>
            </w:pPr>
            <w:r>
              <w:rPr>
                <w:rFonts w:ascii="Times New Roman" w:hAnsi="Times New Roman"/>
              </w:rPr>
              <w:t>5000</w:t>
            </w:r>
          </w:p>
        </w:tc>
        <w:tc>
          <w:tcPr>
            <w:tcW w:w="774" w:type="pct"/>
            <w:vAlign w:val="center"/>
          </w:tcPr>
          <w:p w:rsidR="004C2EBC" w:rsidRPr="00696E7D" w:rsidRDefault="00950000" w:rsidP="00C52BB1">
            <w:pPr>
              <w:spacing w:after="0" w:line="240" w:lineRule="auto"/>
              <w:jc w:val="center"/>
              <w:rPr>
                <w:rFonts w:ascii="Times New Roman" w:hAnsi="Times New Roman"/>
              </w:rPr>
            </w:pPr>
            <w:r>
              <w:rPr>
                <w:rFonts w:ascii="Times New Roman" w:hAnsi="Times New Roman"/>
              </w:rPr>
              <w:t>67</w:t>
            </w:r>
          </w:p>
        </w:tc>
        <w:tc>
          <w:tcPr>
            <w:tcW w:w="704" w:type="pct"/>
            <w:vAlign w:val="center"/>
          </w:tcPr>
          <w:p w:rsidR="004C2EBC" w:rsidRPr="00696E7D" w:rsidRDefault="00950000" w:rsidP="00C52BB1">
            <w:pPr>
              <w:spacing w:after="0" w:line="240" w:lineRule="auto"/>
              <w:jc w:val="center"/>
              <w:rPr>
                <w:rFonts w:ascii="Times New Roman" w:hAnsi="Times New Roman"/>
              </w:rPr>
            </w:pPr>
            <w:r>
              <w:rPr>
                <w:rFonts w:ascii="Times New Roman" w:hAnsi="Times New Roman"/>
              </w:rPr>
              <w:t>1</w:t>
            </w:r>
          </w:p>
        </w:tc>
        <w:tc>
          <w:tcPr>
            <w:tcW w:w="599" w:type="pct"/>
            <w:vAlign w:val="center"/>
          </w:tcPr>
          <w:p w:rsidR="004C2EBC" w:rsidRPr="00D81736" w:rsidRDefault="00950000" w:rsidP="00C52BB1">
            <w:pPr>
              <w:spacing w:after="0" w:line="240" w:lineRule="auto"/>
              <w:jc w:val="center"/>
              <w:rPr>
                <w:rFonts w:ascii="Times New Roman" w:hAnsi="Times New Roman"/>
              </w:rPr>
            </w:pPr>
            <w:r>
              <w:rPr>
                <w:rFonts w:ascii="Times New Roman" w:hAnsi="Times New Roman"/>
              </w:rPr>
              <w:t>3/20</w:t>
            </w:r>
          </w:p>
        </w:tc>
      </w:tr>
      <w:tr w:rsidR="00950000" w:rsidTr="00950000">
        <w:trPr>
          <w:cantSplit/>
          <w:trHeight w:val="552"/>
          <w:jc w:val="center"/>
        </w:trPr>
        <w:tc>
          <w:tcPr>
            <w:tcW w:w="248" w:type="pct"/>
            <w:vAlign w:val="center"/>
          </w:tcPr>
          <w:p w:rsidR="00950000" w:rsidRPr="002226E5" w:rsidRDefault="00950000" w:rsidP="00404011">
            <w:pPr>
              <w:pStyle w:val="TableParagraph"/>
              <w:ind w:left="0"/>
              <w:jc w:val="center"/>
            </w:pPr>
            <w:r>
              <w:t>2.</w:t>
            </w:r>
          </w:p>
        </w:tc>
        <w:tc>
          <w:tcPr>
            <w:tcW w:w="1267" w:type="pct"/>
            <w:vAlign w:val="center"/>
          </w:tcPr>
          <w:p w:rsidR="00950000" w:rsidRPr="004E7F7A" w:rsidRDefault="00950000" w:rsidP="004C2EBC">
            <w:pPr>
              <w:pStyle w:val="ae"/>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rsidR="00950000" w:rsidRPr="00C52BB1" w:rsidRDefault="00950000" w:rsidP="004C2EBC">
            <w:pPr>
              <w:pStyle w:val="TableParagraph"/>
              <w:tabs>
                <w:tab w:val="left" w:pos="310"/>
              </w:tabs>
              <w:ind w:left="0"/>
              <w:jc w:val="center"/>
            </w:pPr>
            <w:r w:rsidRPr="00C52BB1">
              <w:t>13.0</w:t>
            </w:r>
          </w:p>
        </w:tc>
        <w:tc>
          <w:tcPr>
            <w:tcW w:w="2922" w:type="pct"/>
            <w:gridSpan w:val="5"/>
            <w:vAlign w:val="center"/>
          </w:tcPr>
          <w:p w:rsidR="00950000" w:rsidRPr="00950000" w:rsidRDefault="00950000" w:rsidP="00C52BB1">
            <w:pPr>
              <w:pStyle w:val="TableParagraph"/>
              <w:ind w:left="0"/>
              <w:jc w:val="center"/>
              <w:rPr>
                <w:color w:val="0D0D0D" w:themeColor="text1" w:themeTint="F2"/>
              </w:rPr>
            </w:pPr>
            <w:r>
              <w:rPr>
                <w:color w:val="0D0D0D" w:themeColor="text1" w:themeTint="F2"/>
              </w:rPr>
              <w:t>не регламентируется</w:t>
            </w:r>
          </w:p>
        </w:tc>
      </w:tr>
    </w:tbl>
    <w:p w:rsidR="0024345B" w:rsidRDefault="0024345B" w:rsidP="0024345B">
      <w:pPr>
        <w:pStyle w:val="ae"/>
        <w:spacing w:before="120" w:after="120"/>
        <w:rPr>
          <w:b/>
          <w:bCs/>
          <w:iCs/>
          <w:lang w:val="ru-RU"/>
        </w:rPr>
      </w:pPr>
      <w:r w:rsidRPr="002226E5">
        <w:rPr>
          <w:b/>
          <w:bCs/>
          <w:iCs/>
          <w:lang w:val="ru-RU"/>
        </w:rPr>
        <w:t>Условно разрешенные виды использования</w:t>
      </w:r>
    </w:p>
    <w:p w:rsidR="00C5126B" w:rsidRDefault="00C5126B" w:rsidP="00C5126B">
      <w:pPr>
        <w:pStyle w:val="ae"/>
        <w:spacing w:line="360" w:lineRule="auto"/>
        <w:rPr>
          <w:bCs/>
          <w:iCs/>
          <w:lang w:val="ru-RU"/>
        </w:rPr>
      </w:pPr>
      <w:r>
        <w:rPr>
          <w:bCs/>
          <w:iCs/>
          <w:lang w:val="ru-RU"/>
        </w:rPr>
        <w:t>Не подлежат установлению</w:t>
      </w:r>
      <w:r w:rsidR="009B2823">
        <w:rPr>
          <w:bCs/>
          <w:iCs/>
          <w:lang w:val="ru-RU"/>
        </w:rPr>
        <w:t>.</w:t>
      </w:r>
    </w:p>
    <w:p w:rsidR="00547EE4" w:rsidRDefault="00547EE4" w:rsidP="00C5126B">
      <w:pPr>
        <w:pStyle w:val="ae"/>
        <w:spacing w:line="360" w:lineRule="auto"/>
        <w:rPr>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rsidR="0024345B" w:rsidRPr="0024345B" w:rsidRDefault="0024345B" w:rsidP="0024345B">
      <w:pPr>
        <w:pStyle w:val="3"/>
        <w:suppressAutoHyphens/>
        <w:spacing w:before="180" w:after="120"/>
        <w:ind w:left="0" w:firstLine="0"/>
        <w:jc w:val="center"/>
        <w:rPr>
          <w:color w:val="0D0D0D" w:themeColor="text1" w:themeTint="F2"/>
          <w:lang w:eastAsia="ar-SA"/>
        </w:rPr>
      </w:pPr>
      <w:bookmarkStart w:id="149" w:name="_Toc24097949"/>
      <w:bookmarkStart w:id="150" w:name="_Toc204160657"/>
      <w:r w:rsidRPr="0024345B">
        <w:rPr>
          <w:color w:val="0D0D0D" w:themeColor="text1" w:themeTint="F2"/>
          <w:lang w:eastAsia="ar-SA"/>
        </w:rPr>
        <w:t xml:space="preserve">Статья </w:t>
      </w:r>
      <w:r>
        <w:rPr>
          <w:color w:val="0D0D0D" w:themeColor="text1" w:themeTint="F2"/>
          <w:lang w:eastAsia="ar-SA"/>
        </w:rPr>
        <w:t>3</w:t>
      </w:r>
      <w:r w:rsidR="00805FA2">
        <w:rPr>
          <w:color w:val="0D0D0D" w:themeColor="text1" w:themeTint="F2"/>
          <w:lang w:eastAsia="ar-SA"/>
        </w:rPr>
        <w:t>2</w:t>
      </w:r>
      <w:r w:rsidRPr="0024345B">
        <w:rPr>
          <w:color w:val="0D0D0D" w:themeColor="text1" w:themeTint="F2"/>
          <w:lang w:eastAsia="ar-SA"/>
        </w:rPr>
        <w:t>. Градостроительные регламенты для зон рекреационного назначения</w:t>
      </w:r>
      <w:bookmarkEnd w:id="149"/>
      <w:bookmarkEnd w:id="150"/>
    </w:p>
    <w:p w:rsidR="0024345B" w:rsidRDefault="0024345B" w:rsidP="0024345B">
      <w:pPr>
        <w:pStyle w:val="ae"/>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24345B" w:rsidRDefault="0024345B" w:rsidP="0024345B">
      <w:pPr>
        <w:pStyle w:val="ae"/>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rsidR="0024345B" w:rsidRPr="0024345B" w:rsidRDefault="0024345B" w:rsidP="0024345B">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24345B" w:rsidRDefault="0024345B" w:rsidP="0024345B">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24345B" w:rsidRDefault="0024345B" w:rsidP="0024345B">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24345B" w:rsidRDefault="0024345B" w:rsidP="0024345B">
      <w:pPr>
        <w:pStyle w:val="ae"/>
        <w:rPr>
          <w:lang w:val="ru-RU"/>
        </w:rPr>
      </w:pPr>
      <w:r w:rsidRPr="0024345B">
        <w:rPr>
          <w:lang w:val="ru-RU"/>
        </w:rPr>
        <w:t>Максимальная высота капитальных</w:t>
      </w:r>
      <w:r w:rsidR="000A12D0">
        <w:rPr>
          <w:lang w:val="ru-RU"/>
        </w:rPr>
        <w:t xml:space="preserve"> ограждений земельных участков – 2,</w:t>
      </w:r>
      <w:r w:rsidRPr="0024345B">
        <w:rPr>
          <w:lang w:val="ru-RU"/>
        </w:rPr>
        <w:t>5 м</w:t>
      </w:r>
      <w:r>
        <w:rPr>
          <w:lang w:val="ru-RU"/>
        </w:rPr>
        <w:t>.</w:t>
      </w:r>
    </w:p>
    <w:p w:rsidR="0024345B" w:rsidRPr="000C7779" w:rsidRDefault="0024345B" w:rsidP="0024345B">
      <w:pPr>
        <w:pStyle w:val="ae"/>
        <w:spacing w:before="120" w:after="120"/>
        <w:jc w:val="center"/>
        <w:rPr>
          <w:rFonts w:eastAsia="Calibri"/>
          <w:b/>
          <w:lang w:val="ru-RU" w:eastAsia="ru-RU" w:bidi="ar-SA"/>
        </w:rPr>
      </w:pPr>
      <w:r w:rsidRPr="000C7779">
        <w:rPr>
          <w:rFonts w:eastAsia="Calibri"/>
          <w:b/>
          <w:lang w:val="ru-RU" w:eastAsia="ru-RU" w:bidi="ar-SA"/>
        </w:rPr>
        <w:t>Р</w:t>
      </w:r>
      <w:r w:rsidR="000E3061" w:rsidRPr="000C7779">
        <w:rPr>
          <w:rFonts w:eastAsia="Calibri"/>
          <w:b/>
          <w:lang w:val="ru-RU" w:eastAsia="ru-RU" w:bidi="ar-SA"/>
        </w:rPr>
        <w:t>-1</w:t>
      </w:r>
      <w:r w:rsidRPr="000C7779">
        <w:rPr>
          <w:rFonts w:eastAsia="Calibri"/>
          <w:b/>
          <w:lang w:val="ru-RU" w:eastAsia="ru-RU" w:bidi="ar-SA"/>
        </w:rPr>
        <w:t> </w:t>
      </w:r>
      <w:r w:rsidR="00250617" w:rsidRPr="000C7779">
        <w:rPr>
          <w:b/>
          <w:lang w:val="ru-RU"/>
        </w:rPr>
        <w:t>Зона  скверов, парков, бульваров, городских садов</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C45A82">
        <w:trPr>
          <w:trHeight w:val="65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3" w:type="pct"/>
            <w:vMerge/>
            <w:tcBorders>
              <w:top w:val="nil"/>
            </w:tcBorders>
          </w:tcPr>
          <w:p w:rsidR="00B5088C" w:rsidRPr="009374FD"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1.</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Парки культуры и отдыха</w:t>
            </w:r>
          </w:p>
        </w:tc>
        <w:tc>
          <w:tcPr>
            <w:tcW w:w="563" w:type="pct"/>
            <w:vAlign w:val="center"/>
          </w:tcPr>
          <w:p w:rsidR="004F16D7" w:rsidRPr="00951D74" w:rsidRDefault="004F16D7" w:rsidP="00951D74">
            <w:pPr>
              <w:pStyle w:val="TableParagraph"/>
              <w:tabs>
                <w:tab w:val="left" w:pos="310"/>
              </w:tabs>
              <w:ind w:left="0"/>
              <w:jc w:val="center"/>
            </w:pPr>
            <w:r w:rsidRPr="00951D74">
              <w:t>3.6.2</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4E7F7A" w:rsidRDefault="004F16D7" w:rsidP="00951D74">
            <w:pPr>
              <w:pStyle w:val="TableParagraph"/>
              <w:ind w:left="0"/>
              <w:jc w:val="center"/>
            </w:pPr>
            <w:r>
              <w:t>2.</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Отдых (рекреация)</w:t>
            </w:r>
          </w:p>
        </w:tc>
        <w:tc>
          <w:tcPr>
            <w:tcW w:w="563" w:type="pct"/>
            <w:vAlign w:val="center"/>
          </w:tcPr>
          <w:p w:rsidR="004F16D7" w:rsidRPr="00951D74" w:rsidRDefault="004F16D7" w:rsidP="00951D74">
            <w:pPr>
              <w:pStyle w:val="TableParagraph"/>
              <w:tabs>
                <w:tab w:val="left" w:pos="310"/>
              </w:tabs>
              <w:ind w:left="0"/>
              <w:jc w:val="center"/>
            </w:pPr>
            <w:r w:rsidRPr="00951D74">
              <w:t>5.0</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3.</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Спорт</w:t>
            </w:r>
          </w:p>
        </w:tc>
        <w:tc>
          <w:tcPr>
            <w:tcW w:w="563" w:type="pct"/>
            <w:vAlign w:val="center"/>
          </w:tcPr>
          <w:p w:rsidR="004F16D7" w:rsidRPr="00951D74" w:rsidRDefault="004F16D7" w:rsidP="00951D74">
            <w:pPr>
              <w:pStyle w:val="TableParagraph"/>
              <w:tabs>
                <w:tab w:val="left" w:pos="310"/>
              </w:tabs>
              <w:ind w:left="0"/>
              <w:jc w:val="center"/>
            </w:pPr>
            <w:r w:rsidRPr="00951D74">
              <w:t>5.1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4.</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Природно-познавательный туризм</w:t>
            </w:r>
          </w:p>
        </w:tc>
        <w:tc>
          <w:tcPr>
            <w:tcW w:w="563" w:type="pct"/>
            <w:vAlign w:val="center"/>
          </w:tcPr>
          <w:p w:rsidR="004F16D7" w:rsidRPr="00951D74" w:rsidRDefault="004F16D7" w:rsidP="00951D74">
            <w:pPr>
              <w:pStyle w:val="TableParagraph"/>
              <w:tabs>
                <w:tab w:val="left" w:pos="310"/>
              </w:tabs>
              <w:ind w:left="0"/>
              <w:jc w:val="center"/>
            </w:pPr>
            <w:r w:rsidRPr="00951D74">
              <w:t>5.2</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5.</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Туристическое обслуживание</w:t>
            </w:r>
          </w:p>
        </w:tc>
        <w:tc>
          <w:tcPr>
            <w:tcW w:w="563" w:type="pct"/>
            <w:vAlign w:val="center"/>
          </w:tcPr>
          <w:p w:rsidR="004F16D7" w:rsidRPr="00951D74" w:rsidRDefault="004F16D7" w:rsidP="00951D74">
            <w:pPr>
              <w:pStyle w:val="TableParagraph"/>
              <w:tabs>
                <w:tab w:val="left" w:pos="310"/>
              </w:tabs>
              <w:ind w:left="0"/>
              <w:jc w:val="center"/>
            </w:pPr>
            <w:r w:rsidRPr="00951D74">
              <w:t>5.2.1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6.</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Охота и рыбалка</w:t>
            </w:r>
          </w:p>
        </w:tc>
        <w:tc>
          <w:tcPr>
            <w:tcW w:w="563" w:type="pct"/>
            <w:vAlign w:val="center"/>
          </w:tcPr>
          <w:p w:rsidR="004F16D7" w:rsidRPr="00951D74" w:rsidRDefault="004F16D7" w:rsidP="00951D74">
            <w:pPr>
              <w:pStyle w:val="TableParagraph"/>
              <w:tabs>
                <w:tab w:val="left" w:pos="310"/>
              </w:tabs>
              <w:ind w:left="0"/>
              <w:jc w:val="center"/>
            </w:pPr>
            <w:r w:rsidRPr="00951D74">
              <w:t>5.3</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7.</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Связь</w:t>
            </w:r>
          </w:p>
        </w:tc>
        <w:tc>
          <w:tcPr>
            <w:tcW w:w="563" w:type="pct"/>
            <w:vAlign w:val="center"/>
          </w:tcPr>
          <w:p w:rsidR="004F16D7" w:rsidRPr="00951D74" w:rsidRDefault="004F16D7" w:rsidP="00951D74">
            <w:pPr>
              <w:pStyle w:val="TableParagraph"/>
              <w:tabs>
                <w:tab w:val="left" w:pos="310"/>
              </w:tabs>
              <w:ind w:left="0"/>
              <w:jc w:val="center"/>
            </w:pPr>
            <w:r w:rsidRPr="00951D74">
              <w:t>6.8</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8.</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Охрана природных территорий</w:t>
            </w:r>
          </w:p>
        </w:tc>
        <w:tc>
          <w:tcPr>
            <w:tcW w:w="563" w:type="pct"/>
            <w:vAlign w:val="center"/>
          </w:tcPr>
          <w:p w:rsidR="004F16D7" w:rsidRPr="00951D74" w:rsidRDefault="004F16D7" w:rsidP="00951D74">
            <w:pPr>
              <w:pStyle w:val="TableParagraph"/>
              <w:tabs>
                <w:tab w:val="left" w:pos="310"/>
              </w:tabs>
              <w:ind w:left="0"/>
              <w:jc w:val="center"/>
            </w:pPr>
            <w:r w:rsidRPr="00951D74">
              <w:t>9.1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9.</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Историко-культурная деятельность</w:t>
            </w:r>
          </w:p>
        </w:tc>
        <w:tc>
          <w:tcPr>
            <w:tcW w:w="563" w:type="pct"/>
            <w:vAlign w:val="center"/>
          </w:tcPr>
          <w:p w:rsidR="004F16D7" w:rsidRPr="00951D74" w:rsidRDefault="004F16D7" w:rsidP="00951D74">
            <w:pPr>
              <w:pStyle w:val="TableParagraph"/>
              <w:tabs>
                <w:tab w:val="left" w:pos="310"/>
              </w:tabs>
              <w:ind w:left="0"/>
              <w:jc w:val="center"/>
            </w:pPr>
            <w:r w:rsidRPr="00951D74">
              <w:t>9.3</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10.</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Водные объекты</w:t>
            </w:r>
          </w:p>
        </w:tc>
        <w:tc>
          <w:tcPr>
            <w:tcW w:w="563" w:type="pct"/>
            <w:vAlign w:val="center"/>
          </w:tcPr>
          <w:p w:rsidR="004F16D7" w:rsidRPr="00951D74" w:rsidRDefault="004F16D7" w:rsidP="00951D74">
            <w:pPr>
              <w:pStyle w:val="TableParagraph"/>
              <w:tabs>
                <w:tab w:val="left" w:pos="310"/>
              </w:tabs>
              <w:ind w:left="0"/>
              <w:jc w:val="center"/>
            </w:pPr>
            <w:r w:rsidRPr="00951D74">
              <w:t>11.0</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trHeight w:val="506"/>
          <w:jc w:val="center"/>
        </w:trPr>
        <w:tc>
          <w:tcPr>
            <w:tcW w:w="248" w:type="pct"/>
            <w:vAlign w:val="center"/>
          </w:tcPr>
          <w:p w:rsidR="004F16D7" w:rsidRPr="00DF74EA" w:rsidRDefault="004F16D7" w:rsidP="00951D74">
            <w:pPr>
              <w:pStyle w:val="TableParagraph"/>
              <w:ind w:left="0"/>
              <w:jc w:val="center"/>
            </w:pPr>
            <w:r>
              <w:t>11.</w:t>
            </w:r>
          </w:p>
        </w:tc>
        <w:tc>
          <w:tcPr>
            <w:tcW w:w="1267" w:type="pct"/>
            <w:vAlign w:val="center"/>
          </w:tcPr>
          <w:p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Гидротехнические сооружения</w:t>
            </w:r>
          </w:p>
        </w:tc>
        <w:tc>
          <w:tcPr>
            <w:tcW w:w="563" w:type="pct"/>
            <w:vAlign w:val="center"/>
          </w:tcPr>
          <w:p w:rsidR="004F16D7" w:rsidRPr="00951D74" w:rsidRDefault="004F16D7" w:rsidP="00951D74">
            <w:pPr>
              <w:pStyle w:val="TableParagraph"/>
              <w:tabs>
                <w:tab w:val="left" w:pos="310"/>
              </w:tabs>
              <w:ind w:left="0"/>
              <w:jc w:val="center"/>
            </w:pPr>
            <w:r w:rsidRPr="00951D74">
              <w:t>11.3</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951D74">
        <w:trPr>
          <w:cantSplit/>
          <w:trHeight w:val="266"/>
          <w:jc w:val="center"/>
        </w:trPr>
        <w:tc>
          <w:tcPr>
            <w:tcW w:w="248" w:type="pct"/>
            <w:vAlign w:val="center"/>
          </w:tcPr>
          <w:p w:rsidR="004F16D7" w:rsidRPr="004C2EBC" w:rsidRDefault="004F16D7" w:rsidP="00951D74">
            <w:pPr>
              <w:pStyle w:val="TableParagraph"/>
              <w:ind w:left="0"/>
              <w:jc w:val="center"/>
            </w:pPr>
            <w:r>
              <w:t>12.</w:t>
            </w:r>
          </w:p>
        </w:tc>
        <w:tc>
          <w:tcPr>
            <w:tcW w:w="1267" w:type="pct"/>
            <w:vAlign w:val="center"/>
          </w:tcPr>
          <w:p w:rsidR="004F16D7" w:rsidRPr="004E7F7A" w:rsidRDefault="004F16D7" w:rsidP="00951D74">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4F16D7" w:rsidRPr="00951D74" w:rsidRDefault="004F16D7" w:rsidP="00951D74">
            <w:pPr>
              <w:pStyle w:val="TableParagraph"/>
              <w:tabs>
                <w:tab w:val="left" w:pos="310"/>
              </w:tabs>
              <w:ind w:left="0"/>
              <w:jc w:val="center"/>
            </w:pPr>
            <w:r w:rsidRPr="00951D74">
              <w:t>12.0</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5088C" w:rsidRPr="00D90B71" w:rsidTr="00C45A82">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C45A82">
        <w:trPr>
          <w:trHeight w:val="81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3" w:type="pct"/>
            <w:vMerge/>
            <w:tcBorders>
              <w:top w:val="nil"/>
            </w:tcBorders>
          </w:tcPr>
          <w:p w:rsidR="00B5088C" w:rsidRPr="009374FD"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9" w:type="pct"/>
            <w:vMerge/>
          </w:tcPr>
          <w:p w:rsidR="00B5088C" w:rsidRDefault="00B5088C" w:rsidP="00C45A82">
            <w:pPr>
              <w:rPr>
                <w:sz w:val="2"/>
                <w:szCs w:val="2"/>
              </w:rPr>
            </w:pP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1.</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4F16D7" w:rsidRPr="008A1160" w:rsidRDefault="004F16D7" w:rsidP="00187650">
            <w:pPr>
              <w:pStyle w:val="TableParagraph"/>
              <w:tabs>
                <w:tab w:val="left" w:pos="310"/>
              </w:tabs>
              <w:ind w:left="0"/>
              <w:jc w:val="center"/>
            </w:pPr>
            <w:r w:rsidRPr="008A1160">
              <w:t>3.1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4E7F7A" w:rsidRDefault="004F16D7" w:rsidP="00187650">
            <w:pPr>
              <w:pStyle w:val="TableParagraph"/>
              <w:ind w:left="0"/>
              <w:jc w:val="center"/>
            </w:pPr>
            <w:r>
              <w:t>2.</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4F16D7" w:rsidRPr="008A1160" w:rsidRDefault="004F16D7" w:rsidP="00187650">
            <w:pPr>
              <w:pStyle w:val="TableParagraph"/>
              <w:tabs>
                <w:tab w:val="left" w:pos="310"/>
              </w:tabs>
              <w:ind w:left="0"/>
              <w:jc w:val="center"/>
            </w:pPr>
            <w:r w:rsidRPr="008A1160">
              <w:t>3.7</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3.</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4F16D7" w:rsidRPr="008A1160" w:rsidRDefault="004F16D7" w:rsidP="00187650">
            <w:pPr>
              <w:pStyle w:val="TableParagraph"/>
              <w:tabs>
                <w:tab w:val="left" w:pos="310"/>
              </w:tabs>
              <w:ind w:left="0"/>
              <w:jc w:val="center"/>
            </w:pPr>
            <w:r w:rsidRPr="008A1160">
              <w:t>4.6</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4.</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4F16D7" w:rsidRPr="008A1160" w:rsidRDefault="004F16D7" w:rsidP="00187650">
            <w:pPr>
              <w:pStyle w:val="TableParagraph"/>
              <w:tabs>
                <w:tab w:val="left" w:pos="310"/>
              </w:tabs>
              <w:ind w:left="0"/>
              <w:jc w:val="center"/>
            </w:pPr>
            <w:r w:rsidRPr="008A1160">
              <w:t>4.8</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2"/>
          <w:jc w:val="center"/>
        </w:trPr>
        <w:tc>
          <w:tcPr>
            <w:tcW w:w="248" w:type="pct"/>
            <w:vAlign w:val="center"/>
          </w:tcPr>
          <w:p w:rsidR="004F16D7" w:rsidRPr="00DF74EA" w:rsidRDefault="004F16D7" w:rsidP="00187650">
            <w:pPr>
              <w:pStyle w:val="TableParagraph"/>
              <w:ind w:left="0"/>
              <w:jc w:val="center"/>
            </w:pPr>
            <w:r>
              <w:t>5.</w:t>
            </w:r>
          </w:p>
        </w:tc>
        <w:tc>
          <w:tcPr>
            <w:tcW w:w="1267" w:type="pct"/>
            <w:vAlign w:val="center"/>
          </w:tcPr>
          <w:p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4F16D7" w:rsidRPr="008A1160" w:rsidRDefault="004F16D7" w:rsidP="00187650">
            <w:pPr>
              <w:pStyle w:val="TableParagraph"/>
              <w:tabs>
                <w:tab w:val="left" w:pos="310"/>
              </w:tabs>
              <w:ind w:left="0"/>
              <w:jc w:val="center"/>
            </w:pPr>
            <w:r w:rsidRPr="008A1160">
              <w:t>11.1</w:t>
            </w:r>
          </w:p>
        </w:tc>
        <w:tc>
          <w:tcPr>
            <w:tcW w:w="2922"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rsidR="00B5088C" w:rsidRDefault="00B5088C" w:rsidP="00B5088C">
      <w:pPr>
        <w:pStyle w:val="ae"/>
        <w:spacing w:before="120" w:after="120"/>
        <w:rPr>
          <w:b/>
          <w:bCs/>
          <w:iCs/>
          <w:lang w:val="ru-RU"/>
        </w:rPr>
      </w:pPr>
      <w:r w:rsidRPr="002226E5">
        <w:rPr>
          <w:b/>
          <w:bCs/>
          <w:iCs/>
          <w:lang w:val="ru-RU"/>
        </w:rPr>
        <w:t>Условно разрешенные виды использования</w:t>
      </w:r>
    </w:p>
    <w:p w:rsidR="003C6BDA" w:rsidRDefault="009B2823" w:rsidP="00547EE4">
      <w:pPr>
        <w:pStyle w:val="ae"/>
        <w:spacing w:line="360" w:lineRule="auto"/>
        <w:rPr>
          <w:bCs/>
          <w:iCs/>
          <w:lang w:val="ru-RU"/>
        </w:rPr>
      </w:pPr>
      <w:r>
        <w:rPr>
          <w:bCs/>
          <w:iCs/>
          <w:lang w:val="ru-RU"/>
        </w:rPr>
        <w:t>Не подлежат установлению.</w:t>
      </w:r>
    </w:p>
    <w:p w:rsidR="003C6BDA" w:rsidRDefault="003C6BDA">
      <w:pPr>
        <w:spacing w:after="160" w:line="259" w:lineRule="auto"/>
        <w:rPr>
          <w:rFonts w:ascii="Times New Roman" w:eastAsia="Times New Roman" w:hAnsi="Times New Roman"/>
          <w:bCs/>
          <w:iCs/>
          <w:sz w:val="24"/>
          <w:szCs w:val="24"/>
          <w:lang w:eastAsia="ar-SA" w:bidi="en-US"/>
        </w:rPr>
      </w:pPr>
      <w:r>
        <w:rPr>
          <w:bCs/>
          <w:iCs/>
        </w:rPr>
        <w:br w:type="page"/>
      </w:r>
    </w:p>
    <w:p w:rsidR="003C6BDA" w:rsidRPr="002C34E0" w:rsidRDefault="003C6BDA" w:rsidP="003C6BDA">
      <w:pPr>
        <w:pStyle w:val="ae"/>
        <w:spacing w:before="120" w:after="120"/>
        <w:jc w:val="center"/>
        <w:rPr>
          <w:rFonts w:eastAsia="Calibri"/>
          <w:b/>
          <w:lang w:val="ru-RU" w:eastAsia="ru-RU" w:bidi="ar-SA"/>
        </w:rPr>
      </w:pPr>
      <w:r>
        <w:rPr>
          <w:rFonts w:eastAsia="Calibri"/>
          <w:b/>
          <w:lang w:val="ru-RU" w:eastAsia="ru-RU" w:bidi="ar-SA"/>
        </w:rPr>
        <w:t>Р-2</w:t>
      </w:r>
      <w:r w:rsidRPr="002C34E0">
        <w:rPr>
          <w:rFonts w:eastAsia="Calibri"/>
          <w:b/>
          <w:lang w:val="ru-RU" w:eastAsia="ru-RU" w:bidi="ar-SA"/>
        </w:rPr>
        <w:t xml:space="preserve"> Зона водных объектов (пруды, озера, водохранилища, пляжи)</w:t>
      </w:r>
    </w:p>
    <w:p w:rsidR="003C6BDA" w:rsidRPr="002C34E0" w:rsidRDefault="003C6BDA" w:rsidP="003C6BDA">
      <w:pPr>
        <w:pStyle w:val="ae"/>
        <w:spacing w:before="120" w:after="120"/>
        <w:rPr>
          <w:b/>
          <w:bCs/>
          <w:iCs/>
          <w:lang w:val="ru-RU"/>
        </w:rPr>
      </w:pPr>
      <w:r w:rsidRPr="002C34E0">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3C6BDA" w:rsidRPr="00D90B71" w:rsidTr="00B46846">
        <w:trPr>
          <w:trHeight w:val="553"/>
          <w:jc w:val="center"/>
        </w:trPr>
        <w:tc>
          <w:tcPr>
            <w:tcW w:w="217" w:type="pct"/>
            <w:vMerge w:val="restart"/>
            <w:shd w:val="clear" w:color="auto" w:fill="D9D9D9" w:themeFill="background1" w:themeFillShade="D9"/>
          </w:tcPr>
          <w:p w:rsidR="003C6BDA" w:rsidRDefault="003C6BDA" w:rsidP="00B46846">
            <w:pPr>
              <w:pStyle w:val="TableParagraph"/>
              <w:ind w:left="0" w:hanging="23"/>
              <w:jc w:val="center"/>
              <w:rPr>
                <w:sz w:val="20"/>
                <w:szCs w:val="20"/>
                <w:lang w:val="ru-RU"/>
              </w:rPr>
            </w:pPr>
            <w:r w:rsidRPr="00692379">
              <w:rPr>
                <w:sz w:val="20"/>
                <w:szCs w:val="20"/>
                <w:lang w:val="ru-RU"/>
              </w:rPr>
              <w:t>№</w:t>
            </w:r>
          </w:p>
          <w:p w:rsidR="003C6BDA" w:rsidRPr="00692379" w:rsidRDefault="003C6BDA" w:rsidP="00B46846">
            <w:pPr>
              <w:pStyle w:val="TableParagraph"/>
              <w:ind w:left="0" w:hanging="23"/>
              <w:jc w:val="center"/>
              <w:rPr>
                <w:sz w:val="20"/>
                <w:szCs w:val="20"/>
                <w:lang w:val="ru-RU"/>
              </w:rPr>
            </w:pPr>
            <w:r w:rsidRPr="00692379">
              <w:rPr>
                <w:sz w:val="20"/>
                <w:szCs w:val="20"/>
                <w:lang w:val="ru-RU"/>
              </w:rPr>
              <w:t>п/п</w:t>
            </w:r>
          </w:p>
        </w:tc>
        <w:tc>
          <w:tcPr>
            <w:tcW w:w="1256" w:type="pct"/>
            <w:vMerge w:val="restart"/>
            <w:shd w:val="clear" w:color="auto" w:fill="D9D9D9" w:themeFill="background1" w:themeFillShade="D9"/>
          </w:tcPr>
          <w:p w:rsidR="003C6BDA" w:rsidRPr="00692379" w:rsidRDefault="003C6BDA" w:rsidP="00B46846">
            <w:pPr>
              <w:pStyle w:val="TableParagraph"/>
              <w:rPr>
                <w:sz w:val="20"/>
                <w:szCs w:val="20"/>
                <w:lang w:val="ru-RU"/>
              </w:rPr>
            </w:pPr>
            <w:r w:rsidRPr="00692379">
              <w:rPr>
                <w:sz w:val="20"/>
                <w:szCs w:val="20"/>
                <w:lang w:val="ru-RU"/>
              </w:rPr>
              <w:t>Наименование ВРИ</w:t>
            </w:r>
          </w:p>
        </w:tc>
        <w:tc>
          <w:tcPr>
            <w:tcW w:w="569" w:type="pct"/>
            <w:vMerge w:val="restart"/>
            <w:shd w:val="clear" w:color="auto" w:fill="D9D9D9" w:themeFill="background1" w:themeFillShade="D9"/>
          </w:tcPr>
          <w:p w:rsidR="003C6BDA" w:rsidRPr="00692379" w:rsidRDefault="003C6BDA" w:rsidP="00B46846">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913" w:type="pct"/>
            <w:gridSpan w:val="2"/>
            <w:shd w:val="clear" w:color="auto" w:fill="D9D9D9" w:themeFill="background1" w:themeFillShade="D9"/>
          </w:tcPr>
          <w:p w:rsidR="003C6BDA" w:rsidRPr="00D34E06" w:rsidRDefault="003C6BDA" w:rsidP="00B46846">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3C6BDA" w:rsidRPr="00D34E06" w:rsidRDefault="003C6BDA" w:rsidP="00B46846">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03" w:type="pct"/>
            <w:vMerge w:val="restart"/>
            <w:shd w:val="clear" w:color="auto" w:fill="D9D9D9" w:themeFill="background1" w:themeFillShade="D9"/>
          </w:tcPr>
          <w:p w:rsidR="003C6BDA" w:rsidRPr="00D34E06" w:rsidRDefault="003C6BDA" w:rsidP="00B46846">
            <w:pPr>
              <w:pStyle w:val="TableParagraph"/>
              <w:ind w:left="0"/>
              <w:jc w:val="center"/>
              <w:rPr>
                <w:sz w:val="20"/>
                <w:szCs w:val="20"/>
                <w:lang w:val="ru-RU"/>
              </w:rPr>
            </w:pPr>
            <w:r w:rsidRPr="00D34E06">
              <w:rPr>
                <w:sz w:val="20"/>
                <w:szCs w:val="20"/>
                <w:lang w:val="ru-RU"/>
              </w:rPr>
              <w:t>Максимальный процент застройки,</w:t>
            </w:r>
          </w:p>
          <w:p w:rsidR="003C6BDA" w:rsidRPr="00D34E06" w:rsidRDefault="003C6BDA" w:rsidP="00B46846">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C6BDA" w:rsidRPr="00D34E06" w:rsidRDefault="003C6BDA" w:rsidP="00B46846">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3C6BDA" w:rsidRPr="00D34E06" w:rsidRDefault="003C6BDA" w:rsidP="00B46846">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3C6BDA" w:rsidTr="00B46846">
        <w:trPr>
          <w:trHeight w:val="817"/>
          <w:jc w:val="center"/>
        </w:trPr>
        <w:tc>
          <w:tcPr>
            <w:tcW w:w="217" w:type="pct"/>
            <w:vMerge/>
            <w:tcBorders>
              <w:top w:val="nil"/>
            </w:tcBorders>
          </w:tcPr>
          <w:p w:rsidR="003C6BDA" w:rsidRPr="00D90B71" w:rsidRDefault="003C6BDA" w:rsidP="00B46846">
            <w:pPr>
              <w:rPr>
                <w:sz w:val="2"/>
                <w:szCs w:val="2"/>
                <w:lang w:val="ru-RU"/>
              </w:rPr>
            </w:pPr>
          </w:p>
        </w:tc>
        <w:tc>
          <w:tcPr>
            <w:tcW w:w="1256" w:type="pct"/>
            <w:vMerge/>
            <w:tcBorders>
              <w:top w:val="nil"/>
            </w:tcBorders>
          </w:tcPr>
          <w:p w:rsidR="003C6BDA" w:rsidRPr="00D90B71" w:rsidRDefault="003C6BDA" w:rsidP="00B46846">
            <w:pPr>
              <w:rPr>
                <w:sz w:val="2"/>
                <w:szCs w:val="2"/>
                <w:lang w:val="ru-RU"/>
              </w:rPr>
            </w:pPr>
          </w:p>
        </w:tc>
        <w:tc>
          <w:tcPr>
            <w:tcW w:w="569" w:type="pct"/>
            <w:vMerge/>
            <w:tcBorders>
              <w:top w:val="nil"/>
            </w:tcBorders>
          </w:tcPr>
          <w:p w:rsidR="003C6BDA" w:rsidRPr="00D90B71" w:rsidRDefault="003C6BDA" w:rsidP="00B46846">
            <w:pPr>
              <w:rPr>
                <w:sz w:val="2"/>
                <w:szCs w:val="2"/>
                <w:lang w:val="ru-RU"/>
              </w:rPr>
            </w:pPr>
          </w:p>
        </w:tc>
        <w:tc>
          <w:tcPr>
            <w:tcW w:w="490" w:type="pct"/>
            <w:shd w:val="clear" w:color="auto" w:fill="D9D9D9" w:themeFill="background1" w:themeFillShade="D9"/>
          </w:tcPr>
          <w:p w:rsidR="003C6BDA" w:rsidRDefault="003C6BDA" w:rsidP="00B46846">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3C6BDA" w:rsidRDefault="003C6BDA" w:rsidP="00B46846">
            <w:pPr>
              <w:pStyle w:val="TableParagraph"/>
              <w:spacing w:before="1"/>
              <w:ind w:left="0"/>
              <w:jc w:val="center"/>
              <w:rPr>
                <w:sz w:val="24"/>
              </w:rPr>
            </w:pPr>
            <w:r>
              <w:rPr>
                <w:sz w:val="24"/>
              </w:rPr>
              <w:t>max</w:t>
            </w:r>
          </w:p>
        </w:tc>
        <w:tc>
          <w:tcPr>
            <w:tcW w:w="703" w:type="pct"/>
            <w:vMerge/>
            <w:tcBorders>
              <w:top w:val="nil"/>
            </w:tcBorders>
          </w:tcPr>
          <w:p w:rsidR="003C6BDA" w:rsidRDefault="003C6BDA" w:rsidP="00B46846">
            <w:pPr>
              <w:rPr>
                <w:sz w:val="2"/>
                <w:szCs w:val="2"/>
              </w:rPr>
            </w:pPr>
          </w:p>
        </w:tc>
        <w:tc>
          <w:tcPr>
            <w:tcW w:w="704" w:type="pct"/>
            <w:vMerge/>
            <w:tcBorders>
              <w:top w:val="nil"/>
            </w:tcBorders>
          </w:tcPr>
          <w:p w:rsidR="003C6BDA" w:rsidRDefault="003C6BDA" w:rsidP="00B46846">
            <w:pPr>
              <w:rPr>
                <w:sz w:val="2"/>
                <w:szCs w:val="2"/>
              </w:rPr>
            </w:pPr>
          </w:p>
        </w:tc>
        <w:tc>
          <w:tcPr>
            <w:tcW w:w="638" w:type="pct"/>
            <w:vMerge/>
          </w:tcPr>
          <w:p w:rsidR="003C6BDA" w:rsidRDefault="003C6BDA" w:rsidP="00B46846">
            <w:pPr>
              <w:rPr>
                <w:sz w:val="2"/>
                <w:szCs w:val="2"/>
              </w:rPr>
            </w:pP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Pr>
                <w:lang w:val="ru-RU"/>
              </w:rPr>
              <w:t>1.</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Водные объекты</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11.0</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461BE0" w:rsidRDefault="003C6BDA" w:rsidP="00B46846">
            <w:pPr>
              <w:pStyle w:val="TableParagraph"/>
              <w:ind w:left="0"/>
              <w:jc w:val="center"/>
              <w:rPr>
                <w:lang w:val="ru-RU"/>
              </w:rPr>
            </w:pPr>
            <w:r>
              <w:rPr>
                <w:lang w:val="ru-RU"/>
              </w:rPr>
              <w:t>2.</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Спорт</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5.1</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sidRPr="002C34E0">
              <w:rPr>
                <w:lang w:val="ru-RU"/>
              </w:rPr>
              <w:t>3</w:t>
            </w:r>
            <w:r>
              <w:rPr>
                <w:lang w:val="ru-RU"/>
              </w:rPr>
              <w:t>.</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Природно-познавательный туризм</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5.2</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sidRPr="002C34E0">
              <w:rPr>
                <w:lang w:val="ru-RU"/>
              </w:rPr>
              <w:t>4</w:t>
            </w:r>
            <w:r>
              <w:rPr>
                <w:lang w:val="ru-RU"/>
              </w:rPr>
              <w:t>.</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Охота и рыбалка</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5.3</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3C6BDA" w:rsidRPr="00BC0223" w:rsidTr="00B46846">
        <w:trPr>
          <w:trHeight w:val="506"/>
          <w:jc w:val="center"/>
        </w:trPr>
        <w:tc>
          <w:tcPr>
            <w:tcW w:w="217" w:type="pct"/>
            <w:vAlign w:val="center"/>
          </w:tcPr>
          <w:p w:rsidR="003C6BDA" w:rsidRPr="002C34E0" w:rsidRDefault="003C6BDA" w:rsidP="00B46846">
            <w:pPr>
              <w:pStyle w:val="TableParagraph"/>
              <w:ind w:left="0"/>
              <w:jc w:val="center"/>
              <w:rPr>
                <w:lang w:val="ru-RU"/>
              </w:rPr>
            </w:pPr>
            <w:r w:rsidRPr="002C34E0">
              <w:rPr>
                <w:lang w:val="ru-RU"/>
              </w:rPr>
              <w:t>5</w:t>
            </w:r>
            <w:r>
              <w:rPr>
                <w:lang w:val="ru-RU"/>
              </w:rPr>
              <w:t>.</w:t>
            </w:r>
          </w:p>
        </w:tc>
        <w:tc>
          <w:tcPr>
            <w:tcW w:w="1256" w:type="pct"/>
            <w:vAlign w:val="center"/>
          </w:tcPr>
          <w:p w:rsidR="003C6BDA" w:rsidRPr="002C34E0" w:rsidRDefault="003C6BDA"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Причалы для маломерных судов</w:t>
            </w:r>
          </w:p>
        </w:tc>
        <w:tc>
          <w:tcPr>
            <w:tcW w:w="569" w:type="pct"/>
            <w:vAlign w:val="center"/>
          </w:tcPr>
          <w:p w:rsidR="003C6BDA" w:rsidRPr="002C34E0" w:rsidRDefault="003C6BDA"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5.4</w:t>
            </w:r>
          </w:p>
        </w:tc>
        <w:tc>
          <w:tcPr>
            <w:tcW w:w="2959" w:type="pct"/>
            <w:gridSpan w:val="5"/>
            <w:vAlign w:val="center"/>
          </w:tcPr>
          <w:p w:rsidR="003C6BDA" w:rsidRPr="00950000" w:rsidRDefault="003C6BDA"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94144C" w:rsidRDefault="0094144C" w:rsidP="00B46846">
            <w:pPr>
              <w:pStyle w:val="TableParagraph"/>
              <w:ind w:left="0"/>
              <w:jc w:val="center"/>
              <w:rPr>
                <w:lang w:val="ru-RU"/>
              </w:rPr>
            </w:pPr>
            <w:r>
              <w:rPr>
                <w:lang w:val="ru-RU"/>
              </w:rPr>
              <w:t>6.</w:t>
            </w:r>
          </w:p>
        </w:tc>
        <w:tc>
          <w:tcPr>
            <w:tcW w:w="1256" w:type="pct"/>
            <w:vAlign w:val="center"/>
          </w:tcPr>
          <w:p w:rsidR="0094144C" w:rsidRPr="0094144C" w:rsidRDefault="0094144C" w:rsidP="00B46846">
            <w:pPr>
              <w:spacing w:after="0" w:line="240" w:lineRule="auto"/>
              <w:rPr>
                <w:rFonts w:ascii="Times New Roman" w:eastAsia="Times New Roman" w:hAnsi="Times New Roman"/>
                <w:lang w:eastAsia="ru-RU" w:bidi="ru-RU"/>
              </w:rPr>
            </w:pPr>
            <w:r w:rsidRPr="0094144C">
              <w:rPr>
                <w:rFonts w:ascii="Times New Roman" w:hAnsi="Times New Roman"/>
                <w:lang w:val="ru-RU" w:eastAsia="ru-RU" w:bidi="ru-RU"/>
              </w:rPr>
              <w:t>Связь</w:t>
            </w:r>
          </w:p>
        </w:tc>
        <w:tc>
          <w:tcPr>
            <w:tcW w:w="569" w:type="pct"/>
            <w:vAlign w:val="center"/>
          </w:tcPr>
          <w:p w:rsidR="0094144C" w:rsidRPr="0094144C" w:rsidRDefault="0094144C" w:rsidP="00B46846">
            <w:pPr>
              <w:spacing w:after="0" w:line="240" w:lineRule="auto"/>
              <w:jc w:val="center"/>
              <w:rPr>
                <w:rFonts w:ascii="Times New Roman" w:eastAsia="Times New Roman" w:hAnsi="Times New Roman"/>
                <w:lang w:eastAsia="ru-RU" w:bidi="ru-RU"/>
              </w:rPr>
            </w:pPr>
            <w:r w:rsidRPr="0094144C">
              <w:rPr>
                <w:rFonts w:ascii="Times New Roman" w:hAnsi="Times New Roman"/>
              </w:rPr>
              <w:t>6.8</w:t>
            </w:r>
          </w:p>
        </w:tc>
        <w:tc>
          <w:tcPr>
            <w:tcW w:w="2959" w:type="pct"/>
            <w:gridSpan w:val="5"/>
            <w:vAlign w:val="center"/>
          </w:tcPr>
          <w:p w:rsidR="0094144C" w:rsidRDefault="0094144C" w:rsidP="00B46846">
            <w:pPr>
              <w:pStyle w:val="TableParagraph"/>
              <w:ind w:left="0"/>
              <w:jc w:val="center"/>
              <w:rPr>
                <w:color w:val="0D0D0D" w:themeColor="text1" w:themeTint="F2"/>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6.</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Охрана природных территорий</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9.1</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7.</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Общее пользование водными объектам</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11.1</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8.</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Специальное пользование водными объектами</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11.2</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4144C" w:rsidRPr="00BC0223" w:rsidTr="00B46846">
        <w:trPr>
          <w:trHeight w:val="506"/>
          <w:jc w:val="center"/>
        </w:trPr>
        <w:tc>
          <w:tcPr>
            <w:tcW w:w="217" w:type="pct"/>
            <w:vAlign w:val="center"/>
          </w:tcPr>
          <w:p w:rsidR="0094144C" w:rsidRPr="002C34E0" w:rsidRDefault="0094144C" w:rsidP="00B46846">
            <w:pPr>
              <w:pStyle w:val="TableParagraph"/>
              <w:ind w:left="0"/>
              <w:jc w:val="center"/>
              <w:rPr>
                <w:lang w:val="ru-RU"/>
              </w:rPr>
            </w:pPr>
            <w:r>
              <w:rPr>
                <w:lang w:val="ru-RU"/>
              </w:rPr>
              <w:t>9.</w:t>
            </w:r>
          </w:p>
        </w:tc>
        <w:tc>
          <w:tcPr>
            <w:tcW w:w="1256" w:type="pct"/>
            <w:vAlign w:val="center"/>
          </w:tcPr>
          <w:p w:rsidR="0094144C" w:rsidRPr="002C34E0" w:rsidRDefault="0094144C" w:rsidP="00B46846">
            <w:pPr>
              <w:spacing w:after="0" w:line="240" w:lineRule="auto"/>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Гидротехнические сооружения</w:t>
            </w:r>
          </w:p>
        </w:tc>
        <w:tc>
          <w:tcPr>
            <w:tcW w:w="569" w:type="pct"/>
            <w:vAlign w:val="center"/>
          </w:tcPr>
          <w:p w:rsidR="0094144C" w:rsidRPr="002C34E0" w:rsidRDefault="0094144C" w:rsidP="00B46846">
            <w:pPr>
              <w:spacing w:after="0" w:line="240" w:lineRule="auto"/>
              <w:jc w:val="center"/>
              <w:rPr>
                <w:rFonts w:ascii="Times New Roman" w:eastAsia="Times New Roman" w:hAnsi="Times New Roman"/>
                <w:lang w:val="ru-RU" w:eastAsia="ru-RU" w:bidi="ru-RU"/>
              </w:rPr>
            </w:pPr>
            <w:r w:rsidRPr="002C34E0">
              <w:rPr>
                <w:rFonts w:ascii="Times New Roman" w:eastAsia="Times New Roman" w:hAnsi="Times New Roman"/>
                <w:lang w:val="ru-RU" w:eastAsia="ru-RU" w:bidi="ru-RU"/>
              </w:rPr>
              <w:t>11.3</w:t>
            </w:r>
          </w:p>
        </w:tc>
        <w:tc>
          <w:tcPr>
            <w:tcW w:w="2959" w:type="pct"/>
            <w:gridSpan w:val="5"/>
            <w:vAlign w:val="center"/>
          </w:tcPr>
          <w:p w:rsidR="0094144C" w:rsidRPr="00950000" w:rsidRDefault="0094144C" w:rsidP="00B46846">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3C6BDA" w:rsidRDefault="003C6BDA" w:rsidP="0099781C">
      <w:pPr>
        <w:pStyle w:val="ae"/>
        <w:spacing w:before="120" w:after="120"/>
        <w:rPr>
          <w:b/>
          <w:bCs/>
          <w:iCs/>
          <w:lang w:val="ru-RU"/>
        </w:rPr>
      </w:pPr>
      <w:r w:rsidRPr="002C34E0">
        <w:rPr>
          <w:b/>
          <w:bCs/>
          <w:iCs/>
          <w:lang w:val="ru-RU"/>
        </w:rPr>
        <w:t>Вспомогательные виды разрешенного использования</w:t>
      </w:r>
    </w:p>
    <w:p w:rsidR="003C6BDA" w:rsidRPr="009B2823" w:rsidRDefault="003C6BDA" w:rsidP="003C6BDA">
      <w:pPr>
        <w:pStyle w:val="ae"/>
        <w:spacing w:line="360" w:lineRule="auto"/>
        <w:rPr>
          <w:bCs/>
          <w:iCs/>
          <w:lang w:val="ru-RU"/>
        </w:rPr>
      </w:pPr>
      <w:r>
        <w:rPr>
          <w:bCs/>
          <w:iCs/>
          <w:lang w:val="ru-RU"/>
        </w:rPr>
        <w:t>Не подлежат установлению.</w:t>
      </w:r>
    </w:p>
    <w:p w:rsidR="003C6BDA" w:rsidRDefault="003C6BDA" w:rsidP="0099781C">
      <w:pPr>
        <w:pStyle w:val="ae"/>
        <w:spacing w:before="120" w:after="120"/>
        <w:rPr>
          <w:b/>
          <w:bCs/>
          <w:iCs/>
          <w:lang w:val="ru-RU"/>
        </w:rPr>
      </w:pPr>
      <w:r w:rsidRPr="002226E5">
        <w:rPr>
          <w:b/>
          <w:bCs/>
          <w:iCs/>
          <w:lang w:val="ru-RU"/>
        </w:rPr>
        <w:t>Условно разрешенные виды использования</w:t>
      </w:r>
    </w:p>
    <w:p w:rsidR="003C6BDA" w:rsidRPr="009B2823" w:rsidRDefault="003C6BDA" w:rsidP="003C6BDA">
      <w:pPr>
        <w:pStyle w:val="ae"/>
        <w:spacing w:line="360" w:lineRule="auto"/>
        <w:rPr>
          <w:bCs/>
          <w:iCs/>
          <w:lang w:val="ru-RU"/>
        </w:rPr>
      </w:pPr>
      <w:r>
        <w:rPr>
          <w:bCs/>
          <w:iCs/>
          <w:lang w:val="ru-RU"/>
        </w:rPr>
        <w:t>Не подлежат установлению.</w:t>
      </w:r>
    </w:p>
    <w:p w:rsidR="00887E41" w:rsidRDefault="00887E41">
      <w:pPr>
        <w:spacing w:after="160" w:line="259" w:lineRule="auto"/>
        <w:rPr>
          <w:rFonts w:ascii="Times New Roman" w:eastAsia="Times New Roman" w:hAnsi="Times New Roman"/>
          <w:b/>
          <w:bCs/>
          <w:iCs/>
          <w:sz w:val="24"/>
          <w:szCs w:val="24"/>
          <w:lang w:eastAsia="ar-SA" w:bidi="en-US"/>
        </w:rPr>
      </w:pPr>
      <w:r>
        <w:rPr>
          <w:b/>
          <w:bCs/>
          <w:iCs/>
        </w:rPr>
        <w:br w:type="page"/>
      </w:r>
    </w:p>
    <w:p w:rsidR="00887E41" w:rsidRDefault="00887E41" w:rsidP="00887E41">
      <w:pPr>
        <w:pStyle w:val="ae"/>
        <w:spacing w:before="120" w:after="120"/>
        <w:jc w:val="center"/>
        <w:rPr>
          <w:rFonts w:eastAsia="Calibri"/>
          <w:b/>
          <w:lang w:val="ru-RU" w:eastAsia="ru-RU" w:bidi="ar-SA"/>
        </w:rPr>
      </w:pPr>
      <w:r>
        <w:rPr>
          <w:rFonts w:eastAsia="Calibri"/>
          <w:b/>
          <w:lang w:val="ru-RU" w:eastAsia="ru-RU" w:bidi="ar-SA"/>
        </w:rPr>
        <w:t>Р-3</w:t>
      </w:r>
      <w:r w:rsidRPr="0024345B">
        <w:rPr>
          <w:rFonts w:eastAsia="Calibri"/>
          <w:b/>
          <w:lang w:val="ru-RU" w:eastAsia="ru-RU" w:bidi="ar-SA"/>
        </w:rPr>
        <w:t> Зона рекреационных объектов</w:t>
      </w:r>
    </w:p>
    <w:p w:rsidR="00887E41" w:rsidRPr="00152A48" w:rsidRDefault="00887E41" w:rsidP="00887E41">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7E41" w:rsidRPr="00D90B71" w:rsidTr="00E03589">
        <w:trPr>
          <w:trHeight w:val="553"/>
          <w:tblHeader/>
          <w:jc w:val="center"/>
        </w:trPr>
        <w:tc>
          <w:tcPr>
            <w:tcW w:w="248" w:type="pct"/>
            <w:vMerge w:val="restart"/>
            <w:shd w:val="clear" w:color="auto" w:fill="D9D9D9" w:themeFill="background1" w:themeFillShade="D9"/>
          </w:tcPr>
          <w:p w:rsidR="00887E41" w:rsidRDefault="00887E41" w:rsidP="00E03589">
            <w:pPr>
              <w:pStyle w:val="TableParagraph"/>
              <w:ind w:left="0" w:hanging="23"/>
              <w:jc w:val="center"/>
              <w:rPr>
                <w:sz w:val="20"/>
                <w:szCs w:val="20"/>
                <w:lang w:val="ru-RU"/>
              </w:rPr>
            </w:pPr>
            <w:r w:rsidRPr="00692379">
              <w:rPr>
                <w:sz w:val="20"/>
                <w:szCs w:val="20"/>
                <w:lang w:val="ru-RU"/>
              </w:rPr>
              <w:t>№</w:t>
            </w:r>
          </w:p>
          <w:p w:rsidR="00887E41" w:rsidRPr="00692379" w:rsidRDefault="00887E41" w:rsidP="00E03589">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87E41" w:rsidRPr="00692379" w:rsidRDefault="00887E41" w:rsidP="00E03589">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87E41" w:rsidRPr="00692379" w:rsidRDefault="00887E41" w:rsidP="00E03589">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87E41" w:rsidRPr="00D34E06" w:rsidRDefault="00887E41" w:rsidP="00E03589">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87E41" w:rsidRPr="00D34E06" w:rsidRDefault="00887E41" w:rsidP="00E03589">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87E41" w:rsidRPr="00D34E06" w:rsidRDefault="00887E41" w:rsidP="00E03589">
            <w:pPr>
              <w:pStyle w:val="TableParagraph"/>
              <w:ind w:left="0"/>
              <w:jc w:val="center"/>
              <w:rPr>
                <w:sz w:val="20"/>
                <w:szCs w:val="20"/>
                <w:lang w:val="ru-RU"/>
              </w:rPr>
            </w:pPr>
            <w:r w:rsidRPr="00D34E06">
              <w:rPr>
                <w:sz w:val="20"/>
                <w:szCs w:val="20"/>
                <w:lang w:val="ru-RU"/>
              </w:rPr>
              <w:t>Максимальный процент застройки,</w:t>
            </w:r>
          </w:p>
          <w:p w:rsidR="00887E41" w:rsidRPr="00D34E06" w:rsidRDefault="00887E41" w:rsidP="00E03589">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87E41" w:rsidRPr="00D34E06" w:rsidRDefault="00887E41" w:rsidP="00E03589">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87E41" w:rsidRPr="00D34E06" w:rsidRDefault="00887E41" w:rsidP="00E03589">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87E41" w:rsidTr="00E03589">
        <w:trPr>
          <w:trHeight w:val="657"/>
          <w:jc w:val="center"/>
        </w:trPr>
        <w:tc>
          <w:tcPr>
            <w:tcW w:w="248" w:type="pct"/>
            <w:vMerge/>
            <w:tcBorders>
              <w:top w:val="nil"/>
            </w:tcBorders>
          </w:tcPr>
          <w:p w:rsidR="00887E41" w:rsidRPr="00D90B71" w:rsidRDefault="00887E41" w:rsidP="00E03589">
            <w:pPr>
              <w:rPr>
                <w:sz w:val="2"/>
                <w:szCs w:val="2"/>
                <w:lang w:val="ru-RU"/>
              </w:rPr>
            </w:pPr>
          </w:p>
        </w:tc>
        <w:tc>
          <w:tcPr>
            <w:tcW w:w="1267" w:type="pct"/>
            <w:vMerge/>
            <w:tcBorders>
              <w:top w:val="nil"/>
            </w:tcBorders>
          </w:tcPr>
          <w:p w:rsidR="00887E41" w:rsidRPr="00D90B71" w:rsidRDefault="00887E41" w:rsidP="00E03589">
            <w:pPr>
              <w:rPr>
                <w:sz w:val="2"/>
                <w:szCs w:val="2"/>
                <w:lang w:val="ru-RU"/>
              </w:rPr>
            </w:pPr>
          </w:p>
        </w:tc>
        <w:tc>
          <w:tcPr>
            <w:tcW w:w="563" w:type="pct"/>
            <w:vMerge/>
            <w:tcBorders>
              <w:top w:val="nil"/>
            </w:tcBorders>
          </w:tcPr>
          <w:p w:rsidR="00887E41" w:rsidRPr="00D90B71" w:rsidRDefault="00887E41" w:rsidP="00E03589">
            <w:pPr>
              <w:rPr>
                <w:sz w:val="2"/>
                <w:szCs w:val="2"/>
                <w:lang w:val="ru-RU"/>
              </w:rPr>
            </w:pPr>
          </w:p>
        </w:tc>
        <w:tc>
          <w:tcPr>
            <w:tcW w:w="423" w:type="pct"/>
            <w:shd w:val="clear" w:color="auto" w:fill="D9D9D9" w:themeFill="background1" w:themeFillShade="D9"/>
          </w:tcPr>
          <w:p w:rsidR="00887E41" w:rsidRDefault="00887E41"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87E41" w:rsidRDefault="00887E41" w:rsidP="00E03589">
            <w:pPr>
              <w:pStyle w:val="TableParagraph"/>
              <w:spacing w:before="1"/>
              <w:ind w:left="0"/>
              <w:jc w:val="center"/>
              <w:rPr>
                <w:sz w:val="24"/>
              </w:rPr>
            </w:pPr>
            <w:r>
              <w:rPr>
                <w:sz w:val="24"/>
              </w:rPr>
              <w:t>max</w:t>
            </w:r>
          </w:p>
        </w:tc>
        <w:tc>
          <w:tcPr>
            <w:tcW w:w="774" w:type="pct"/>
            <w:vMerge/>
            <w:tcBorders>
              <w:top w:val="nil"/>
            </w:tcBorders>
          </w:tcPr>
          <w:p w:rsidR="00887E41" w:rsidRDefault="00887E41" w:rsidP="00E03589">
            <w:pPr>
              <w:rPr>
                <w:sz w:val="2"/>
                <w:szCs w:val="2"/>
              </w:rPr>
            </w:pPr>
          </w:p>
        </w:tc>
        <w:tc>
          <w:tcPr>
            <w:tcW w:w="704" w:type="pct"/>
            <w:vMerge/>
            <w:tcBorders>
              <w:top w:val="nil"/>
            </w:tcBorders>
          </w:tcPr>
          <w:p w:rsidR="00887E41" w:rsidRDefault="00887E41" w:rsidP="00E03589">
            <w:pPr>
              <w:rPr>
                <w:sz w:val="2"/>
                <w:szCs w:val="2"/>
              </w:rPr>
            </w:pPr>
          </w:p>
        </w:tc>
        <w:tc>
          <w:tcPr>
            <w:tcW w:w="599" w:type="pct"/>
            <w:vMerge/>
          </w:tcPr>
          <w:p w:rsidR="00887E41" w:rsidRDefault="00887E41" w:rsidP="00E03589">
            <w:pPr>
              <w:rPr>
                <w:sz w:val="2"/>
                <w:szCs w:val="2"/>
              </w:rPr>
            </w:pP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1.</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3.6.2</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4E7F7A" w:rsidRDefault="00887E41" w:rsidP="00E03589">
            <w:pPr>
              <w:pStyle w:val="TableParagraph"/>
              <w:ind w:left="0"/>
              <w:jc w:val="center"/>
              <w:rPr>
                <w:lang w:val="ru-RU"/>
              </w:rPr>
            </w:pPr>
            <w:r>
              <w:rPr>
                <w:lang w:val="ru-RU"/>
              </w:rPr>
              <w:t>2.</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5.0</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3.</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4.</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5.2</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5.</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обслуживание</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5.2.1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6.</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5.3</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7.</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6.8</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8.</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территорий</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9.1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9.</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деятельность</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9.3</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10.</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11.0</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trHeight w:val="506"/>
          <w:jc w:val="center"/>
        </w:trPr>
        <w:tc>
          <w:tcPr>
            <w:tcW w:w="248" w:type="pct"/>
            <w:vAlign w:val="center"/>
          </w:tcPr>
          <w:p w:rsidR="00887E41" w:rsidRPr="00DF74EA" w:rsidRDefault="00887E41" w:rsidP="00E03589">
            <w:pPr>
              <w:pStyle w:val="TableParagraph"/>
              <w:ind w:left="0"/>
              <w:jc w:val="center"/>
              <w:rPr>
                <w:lang w:val="ru-RU"/>
              </w:rPr>
            </w:pPr>
            <w:r>
              <w:rPr>
                <w:lang w:val="ru-RU"/>
              </w:rPr>
              <w:t>11.</w:t>
            </w:r>
          </w:p>
        </w:tc>
        <w:tc>
          <w:tcPr>
            <w:tcW w:w="1267" w:type="pct"/>
            <w:vAlign w:val="center"/>
          </w:tcPr>
          <w:p w:rsidR="00887E41" w:rsidRPr="00951D74" w:rsidRDefault="00887E41" w:rsidP="00E03589">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сооружения</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11.3</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266"/>
          <w:jc w:val="center"/>
        </w:trPr>
        <w:tc>
          <w:tcPr>
            <w:tcW w:w="248" w:type="pct"/>
            <w:vAlign w:val="center"/>
          </w:tcPr>
          <w:p w:rsidR="00887E41" w:rsidRPr="004C2EBC" w:rsidRDefault="00887E41" w:rsidP="00E03589">
            <w:pPr>
              <w:pStyle w:val="TableParagraph"/>
              <w:ind w:left="0"/>
              <w:jc w:val="center"/>
              <w:rPr>
                <w:lang w:val="ru-RU"/>
              </w:rPr>
            </w:pPr>
            <w:r>
              <w:rPr>
                <w:lang w:val="ru-RU"/>
              </w:rPr>
              <w:t>12.</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rsidR="00887E41" w:rsidRPr="00951D74" w:rsidRDefault="00887E41" w:rsidP="00E03589">
            <w:pPr>
              <w:pStyle w:val="TableParagraph"/>
              <w:tabs>
                <w:tab w:val="left" w:pos="310"/>
              </w:tabs>
              <w:ind w:left="0"/>
              <w:jc w:val="center"/>
              <w:rPr>
                <w:lang w:val="ru-RU"/>
              </w:rPr>
            </w:pPr>
            <w:r w:rsidRPr="00951D74">
              <w:rPr>
                <w:lang w:val="ru-RU"/>
              </w:rPr>
              <w:t>12.0</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887E41" w:rsidRDefault="00887E41" w:rsidP="00887E41">
      <w:pPr>
        <w:pStyle w:val="ae"/>
        <w:spacing w:before="120" w:after="120"/>
        <w:rPr>
          <w:b/>
          <w:bCs/>
          <w:iCs/>
          <w:lang w:val="ru-RU"/>
        </w:rPr>
      </w:pPr>
    </w:p>
    <w:p w:rsidR="00887E41" w:rsidRDefault="00887E41" w:rsidP="00887E41">
      <w:pPr>
        <w:spacing w:after="160" w:line="259" w:lineRule="auto"/>
        <w:rPr>
          <w:rFonts w:ascii="Times New Roman" w:eastAsia="Times New Roman" w:hAnsi="Times New Roman"/>
          <w:b/>
          <w:bCs/>
          <w:iCs/>
          <w:sz w:val="24"/>
          <w:szCs w:val="24"/>
          <w:lang w:eastAsia="ar-SA" w:bidi="en-US"/>
        </w:rPr>
      </w:pPr>
      <w:r>
        <w:rPr>
          <w:b/>
          <w:bCs/>
          <w:iCs/>
        </w:rPr>
        <w:br w:type="page"/>
      </w:r>
    </w:p>
    <w:p w:rsidR="00887E41" w:rsidRPr="002226E5" w:rsidRDefault="00887E41" w:rsidP="009953E6">
      <w:pPr>
        <w:pStyle w:val="ae"/>
        <w:spacing w:before="120" w:after="120"/>
        <w:jc w:val="center"/>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887E41" w:rsidRPr="00D90B71" w:rsidTr="00E03589">
        <w:trPr>
          <w:trHeight w:val="553"/>
          <w:tblHeader/>
          <w:jc w:val="center"/>
        </w:trPr>
        <w:tc>
          <w:tcPr>
            <w:tcW w:w="248" w:type="pct"/>
            <w:vMerge w:val="restart"/>
            <w:shd w:val="clear" w:color="auto" w:fill="D9D9D9" w:themeFill="background1" w:themeFillShade="D9"/>
          </w:tcPr>
          <w:p w:rsidR="00887E41" w:rsidRDefault="00887E41" w:rsidP="00E03589">
            <w:pPr>
              <w:pStyle w:val="TableParagraph"/>
              <w:ind w:left="0" w:hanging="23"/>
              <w:jc w:val="center"/>
              <w:rPr>
                <w:sz w:val="20"/>
                <w:szCs w:val="20"/>
                <w:lang w:val="ru-RU"/>
              </w:rPr>
            </w:pPr>
            <w:r w:rsidRPr="00692379">
              <w:rPr>
                <w:sz w:val="20"/>
                <w:szCs w:val="20"/>
                <w:lang w:val="ru-RU"/>
              </w:rPr>
              <w:t>№</w:t>
            </w:r>
          </w:p>
          <w:p w:rsidR="00887E41" w:rsidRPr="00692379" w:rsidRDefault="00887E41" w:rsidP="00E03589">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887E41" w:rsidRPr="00692379" w:rsidRDefault="00887E41" w:rsidP="00E03589">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887E41" w:rsidRPr="00692379" w:rsidRDefault="00887E41" w:rsidP="00E03589">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887E41" w:rsidRPr="00D34E06" w:rsidRDefault="00887E41" w:rsidP="00E03589">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887E41" w:rsidRPr="00D34E06" w:rsidRDefault="00887E41" w:rsidP="00E03589">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887E41" w:rsidRPr="00D34E06" w:rsidRDefault="00887E41" w:rsidP="00E03589">
            <w:pPr>
              <w:pStyle w:val="TableParagraph"/>
              <w:ind w:left="0"/>
              <w:jc w:val="center"/>
              <w:rPr>
                <w:sz w:val="20"/>
                <w:szCs w:val="20"/>
                <w:lang w:val="ru-RU"/>
              </w:rPr>
            </w:pPr>
            <w:r w:rsidRPr="00D34E06">
              <w:rPr>
                <w:sz w:val="20"/>
                <w:szCs w:val="20"/>
                <w:lang w:val="ru-RU"/>
              </w:rPr>
              <w:t>Максимальный процент застройки,</w:t>
            </w:r>
          </w:p>
          <w:p w:rsidR="00887E41" w:rsidRPr="00D34E06" w:rsidRDefault="00887E41" w:rsidP="00E03589">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887E41" w:rsidRPr="00D34E06" w:rsidRDefault="00887E41" w:rsidP="00E03589">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887E41" w:rsidRPr="00D34E06" w:rsidRDefault="00887E41" w:rsidP="00E03589">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887E41" w:rsidTr="00E03589">
        <w:trPr>
          <w:trHeight w:val="817"/>
          <w:jc w:val="center"/>
        </w:trPr>
        <w:tc>
          <w:tcPr>
            <w:tcW w:w="248" w:type="pct"/>
            <w:vMerge/>
            <w:tcBorders>
              <w:top w:val="nil"/>
            </w:tcBorders>
          </w:tcPr>
          <w:p w:rsidR="00887E41" w:rsidRPr="00D90B71" w:rsidRDefault="00887E41" w:rsidP="00E03589">
            <w:pPr>
              <w:rPr>
                <w:sz w:val="2"/>
                <w:szCs w:val="2"/>
                <w:lang w:val="ru-RU"/>
              </w:rPr>
            </w:pPr>
          </w:p>
        </w:tc>
        <w:tc>
          <w:tcPr>
            <w:tcW w:w="1267" w:type="pct"/>
            <w:vMerge/>
            <w:tcBorders>
              <w:top w:val="nil"/>
            </w:tcBorders>
          </w:tcPr>
          <w:p w:rsidR="00887E41" w:rsidRPr="00D90B71" w:rsidRDefault="00887E41" w:rsidP="00E03589">
            <w:pPr>
              <w:rPr>
                <w:sz w:val="2"/>
                <w:szCs w:val="2"/>
                <w:lang w:val="ru-RU"/>
              </w:rPr>
            </w:pPr>
          </w:p>
        </w:tc>
        <w:tc>
          <w:tcPr>
            <w:tcW w:w="563" w:type="pct"/>
            <w:vMerge/>
            <w:tcBorders>
              <w:top w:val="nil"/>
            </w:tcBorders>
          </w:tcPr>
          <w:p w:rsidR="00887E41" w:rsidRPr="00D90B71" w:rsidRDefault="00887E41" w:rsidP="00E03589">
            <w:pPr>
              <w:rPr>
                <w:sz w:val="2"/>
                <w:szCs w:val="2"/>
                <w:lang w:val="ru-RU"/>
              </w:rPr>
            </w:pPr>
          </w:p>
        </w:tc>
        <w:tc>
          <w:tcPr>
            <w:tcW w:w="423" w:type="pct"/>
            <w:shd w:val="clear" w:color="auto" w:fill="D9D9D9" w:themeFill="background1" w:themeFillShade="D9"/>
          </w:tcPr>
          <w:p w:rsidR="00887E41" w:rsidRDefault="00887E41"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887E41" w:rsidRDefault="00887E41" w:rsidP="00E03589">
            <w:pPr>
              <w:pStyle w:val="TableParagraph"/>
              <w:spacing w:before="1"/>
              <w:ind w:left="0"/>
              <w:jc w:val="center"/>
              <w:rPr>
                <w:sz w:val="24"/>
              </w:rPr>
            </w:pPr>
            <w:r>
              <w:rPr>
                <w:sz w:val="24"/>
              </w:rPr>
              <w:t>max</w:t>
            </w:r>
          </w:p>
        </w:tc>
        <w:tc>
          <w:tcPr>
            <w:tcW w:w="774" w:type="pct"/>
            <w:vMerge/>
            <w:tcBorders>
              <w:top w:val="nil"/>
            </w:tcBorders>
          </w:tcPr>
          <w:p w:rsidR="00887E41" w:rsidRDefault="00887E41" w:rsidP="00E03589">
            <w:pPr>
              <w:rPr>
                <w:sz w:val="2"/>
                <w:szCs w:val="2"/>
              </w:rPr>
            </w:pPr>
          </w:p>
        </w:tc>
        <w:tc>
          <w:tcPr>
            <w:tcW w:w="704" w:type="pct"/>
            <w:vMerge/>
            <w:tcBorders>
              <w:top w:val="nil"/>
            </w:tcBorders>
          </w:tcPr>
          <w:p w:rsidR="00887E41" w:rsidRDefault="00887E41" w:rsidP="00E03589">
            <w:pPr>
              <w:rPr>
                <w:sz w:val="2"/>
                <w:szCs w:val="2"/>
              </w:rPr>
            </w:pPr>
          </w:p>
        </w:tc>
        <w:tc>
          <w:tcPr>
            <w:tcW w:w="599" w:type="pct"/>
            <w:vMerge/>
          </w:tcPr>
          <w:p w:rsidR="00887E41" w:rsidRDefault="00887E41" w:rsidP="00E03589">
            <w:pPr>
              <w:rPr>
                <w:sz w:val="2"/>
                <w:szCs w:val="2"/>
              </w:rPr>
            </w:pP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1.</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3.1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4E7F7A" w:rsidRDefault="00887E41" w:rsidP="00E03589">
            <w:pPr>
              <w:pStyle w:val="TableParagraph"/>
              <w:ind w:left="0"/>
              <w:jc w:val="center"/>
              <w:rPr>
                <w:lang w:val="ru-RU"/>
              </w:rPr>
            </w:pPr>
            <w:r>
              <w:rPr>
                <w:lang w:val="ru-RU"/>
              </w:rPr>
              <w:t>2.</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3.7</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3.</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4.6</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4.</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4.8</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887E41" w:rsidTr="00E03589">
        <w:trPr>
          <w:cantSplit/>
          <w:trHeight w:val="552"/>
          <w:jc w:val="center"/>
        </w:trPr>
        <w:tc>
          <w:tcPr>
            <w:tcW w:w="248" w:type="pct"/>
            <w:vAlign w:val="center"/>
          </w:tcPr>
          <w:p w:rsidR="00887E41" w:rsidRPr="00DF74EA" w:rsidRDefault="00887E41" w:rsidP="00E03589">
            <w:pPr>
              <w:pStyle w:val="TableParagraph"/>
              <w:ind w:left="0"/>
              <w:jc w:val="center"/>
              <w:rPr>
                <w:lang w:val="ru-RU"/>
              </w:rPr>
            </w:pPr>
            <w:r>
              <w:rPr>
                <w:lang w:val="ru-RU"/>
              </w:rPr>
              <w:t>5.</w:t>
            </w:r>
          </w:p>
        </w:tc>
        <w:tc>
          <w:tcPr>
            <w:tcW w:w="1267" w:type="pct"/>
            <w:vAlign w:val="center"/>
          </w:tcPr>
          <w:p w:rsidR="00887E41" w:rsidRPr="004E7F7A" w:rsidRDefault="00887E41" w:rsidP="00E03589">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rsidR="00887E41" w:rsidRPr="008A1160" w:rsidRDefault="00887E41" w:rsidP="00E03589">
            <w:pPr>
              <w:pStyle w:val="TableParagraph"/>
              <w:tabs>
                <w:tab w:val="left" w:pos="310"/>
              </w:tabs>
              <w:ind w:left="0"/>
              <w:jc w:val="center"/>
              <w:rPr>
                <w:lang w:val="ru-RU"/>
              </w:rPr>
            </w:pPr>
            <w:r w:rsidRPr="008A1160">
              <w:rPr>
                <w:lang w:val="ru-RU"/>
              </w:rPr>
              <w:t>11.1</w:t>
            </w:r>
          </w:p>
        </w:tc>
        <w:tc>
          <w:tcPr>
            <w:tcW w:w="2922" w:type="pct"/>
            <w:gridSpan w:val="5"/>
            <w:vAlign w:val="center"/>
          </w:tcPr>
          <w:p w:rsidR="00887E41" w:rsidRPr="00950000" w:rsidRDefault="00887E41" w:rsidP="00E03589">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887E41" w:rsidRDefault="00887E41" w:rsidP="00761B63">
      <w:pPr>
        <w:pStyle w:val="ae"/>
        <w:spacing w:before="120" w:after="120"/>
        <w:rPr>
          <w:b/>
          <w:bCs/>
          <w:iCs/>
          <w:lang w:val="ru-RU"/>
        </w:rPr>
      </w:pPr>
      <w:r w:rsidRPr="002226E5">
        <w:rPr>
          <w:b/>
          <w:bCs/>
          <w:iCs/>
          <w:lang w:val="ru-RU"/>
        </w:rPr>
        <w:t>Условно разрешенные виды использования</w:t>
      </w:r>
    </w:p>
    <w:p w:rsidR="00887E41" w:rsidRPr="009B2823" w:rsidRDefault="00887E41" w:rsidP="00887E41">
      <w:pPr>
        <w:pStyle w:val="ae"/>
        <w:spacing w:line="360" w:lineRule="auto"/>
        <w:rPr>
          <w:bCs/>
          <w:iCs/>
          <w:lang w:val="ru-RU"/>
        </w:rPr>
      </w:pPr>
      <w:r>
        <w:rPr>
          <w:bCs/>
          <w:iCs/>
          <w:lang w:val="ru-RU"/>
        </w:rPr>
        <w:t>Не подлежат установлению.</w:t>
      </w:r>
    </w:p>
    <w:p w:rsidR="00761B63" w:rsidRPr="0024345B" w:rsidRDefault="0045546D" w:rsidP="00761B63">
      <w:pPr>
        <w:pStyle w:val="3"/>
        <w:suppressAutoHyphens/>
        <w:spacing w:before="180" w:after="120"/>
        <w:ind w:left="0" w:firstLine="0"/>
        <w:jc w:val="center"/>
        <w:rPr>
          <w:color w:val="0D0D0D" w:themeColor="text1" w:themeTint="F2"/>
          <w:lang w:eastAsia="ar-SA"/>
        </w:rPr>
      </w:pPr>
      <w:r>
        <w:rPr>
          <w:iCs/>
        </w:rPr>
        <w:br w:type="page"/>
      </w:r>
      <w:bookmarkStart w:id="151" w:name="_Toc132197333"/>
      <w:bookmarkStart w:id="152" w:name="_Toc204160658"/>
      <w:r w:rsidR="00761B63" w:rsidRPr="0014559C">
        <w:rPr>
          <w:color w:val="0D0D0D" w:themeColor="text1" w:themeTint="F2"/>
          <w:lang w:eastAsia="ar-SA"/>
        </w:rPr>
        <w:t xml:space="preserve">Статья </w:t>
      </w:r>
      <w:r w:rsidR="00761B63">
        <w:rPr>
          <w:color w:val="0D0D0D" w:themeColor="text1" w:themeTint="F2"/>
          <w:lang w:eastAsia="ar-SA"/>
        </w:rPr>
        <w:t>3</w:t>
      </w:r>
      <w:r w:rsidR="00A5311B">
        <w:rPr>
          <w:color w:val="0D0D0D" w:themeColor="text1" w:themeTint="F2"/>
          <w:lang w:eastAsia="ar-SA"/>
        </w:rPr>
        <w:t>3</w:t>
      </w:r>
      <w:r w:rsidR="00761B63" w:rsidRPr="0014559C">
        <w:rPr>
          <w:color w:val="0D0D0D" w:themeColor="text1" w:themeTint="F2"/>
          <w:lang w:eastAsia="ar-SA"/>
        </w:rPr>
        <w:t xml:space="preserve">. Градостроительные регламенты для </w:t>
      </w:r>
      <w:r w:rsidR="00761B63" w:rsidRPr="00E86C03">
        <w:rPr>
          <w:lang w:eastAsia="ar-SA"/>
        </w:rPr>
        <w:t xml:space="preserve">зон </w:t>
      </w:r>
      <w:r w:rsidR="00761B63">
        <w:t>особо охраняемых территорий</w:t>
      </w:r>
      <w:bookmarkEnd w:id="151"/>
      <w:bookmarkEnd w:id="152"/>
    </w:p>
    <w:p w:rsidR="00761B63" w:rsidRPr="00DD1BAF" w:rsidRDefault="00761B63" w:rsidP="00761B63">
      <w:pPr>
        <w:pStyle w:val="Iauiue"/>
        <w:ind w:firstLine="709"/>
        <w:jc w:val="both"/>
        <w:rPr>
          <w:rFonts w:eastAsia="Times New Roman"/>
          <w:iCs/>
          <w:sz w:val="24"/>
          <w:szCs w:val="24"/>
          <w:lang w:bidi="en-US"/>
        </w:rPr>
      </w:pPr>
      <w:r>
        <w:rPr>
          <w:rFonts w:eastAsia="Times New Roman"/>
          <w:iCs/>
          <w:sz w:val="24"/>
          <w:szCs w:val="24"/>
          <w:lang w:bidi="en-US"/>
        </w:rPr>
        <w:t>Границы территориальной зоны выделяются местах размещения особо охраняемых природных территорий и объектов культурного наследия.</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Максимальная высота капитальных ограждений земельных участков</w:t>
      </w:r>
      <w:r>
        <w:rPr>
          <w:rFonts w:eastAsia="Times New Roman"/>
          <w:iCs/>
          <w:sz w:val="24"/>
          <w:szCs w:val="24"/>
          <w:lang w:bidi="en-US"/>
        </w:rPr>
        <w:t xml:space="preserve"> -</w:t>
      </w:r>
      <w:r w:rsidRPr="0024345B">
        <w:rPr>
          <w:rFonts w:eastAsia="Times New Roman"/>
          <w:iCs/>
          <w:sz w:val="24"/>
          <w:szCs w:val="24"/>
          <w:lang w:bidi="en-US"/>
        </w:rPr>
        <w:t xml:space="preserve"> 2</w:t>
      </w:r>
      <w:r>
        <w:rPr>
          <w:rFonts w:eastAsia="Times New Roman"/>
          <w:iCs/>
          <w:sz w:val="24"/>
          <w:szCs w:val="24"/>
          <w:lang w:bidi="en-US"/>
        </w:rPr>
        <w:t>,</w:t>
      </w:r>
      <w:r w:rsidRPr="0024345B">
        <w:rPr>
          <w:rFonts w:eastAsia="Times New Roman"/>
          <w:iCs/>
          <w:sz w:val="24"/>
          <w:szCs w:val="24"/>
          <w:lang w:bidi="en-US"/>
        </w:rPr>
        <w:t>5 м</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Требования к ограждению земельных участков:</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761B63" w:rsidRPr="0024345B" w:rsidRDefault="00761B63" w:rsidP="00761B63">
      <w:pPr>
        <w:pStyle w:val="Iauiue"/>
        <w:ind w:firstLine="709"/>
        <w:jc w:val="both"/>
        <w:rPr>
          <w:rFonts w:eastAsia="Times New Roman"/>
          <w:iCs/>
          <w:sz w:val="24"/>
          <w:szCs w:val="24"/>
          <w:lang w:bidi="en-US"/>
        </w:rPr>
      </w:pPr>
      <w:r w:rsidRPr="0024345B">
        <w:rPr>
          <w:rFonts w:eastAsia="Times New Roman"/>
          <w:iCs/>
          <w:sz w:val="24"/>
          <w:szCs w:val="24"/>
          <w:lang w:bidi="en-US"/>
        </w:rPr>
        <w:t>В границах территорий памятников и ансамблей, включенных в единый государственный реестр объектов культурного наследия(памятников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действие градостроительного регламента не распространяется.</w:t>
      </w:r>
    </w:p>
    <w:p w:rsidR="00761B63" w:rsidRPr="0024345B" w:rsidRDefault="00761B63" w:rsidP="00761B63">
      <w:pPr>
        <w:pStyle w:val="ae"/>
        <w:spacing w:before="120" w:after="120"/>
        <w:jc w:val="center"/>
        <w:rPr>
          <w:rFonts w:eastAsia="Calibri"/>
          <w:b/>
          <w:lang w:val="ru-RU" w:eastAsia="ru-RU" w:bidi="ar-SA"/>
        </w:rPr>
      </w:pPr>
      <w:r w:rsidRPr="0024345B">
        <w:rPr>
          <w:rFonts w:eastAsia="Calibri"/>
          <w:b/>
          <w:lang w:val="ru-RU" w:eastAsia="ru-RU" w:bidi="ar-SA"/>
        </w:rPr>
        <w:t>ОХ-1 Зона памятников природы</w:t>
      </w:r>
    </w:p>
    <w:p w:rsidR="00761B63" w:rsidRPr="00152A48" w:rsidRDefault="00761B63" w:rsidP="00761B63">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65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trHeight w:val="188"/>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4E7F7A" w:rsidRDefault="00761B63" w:rsidP="007F2FAB">
            <w:pPr>
              <w:spacing w:after="0" w:line="240" w:lineRule="auto"/>
              <w:rPr>
                <w:rFonts w:ascii="Times New Roman" w:hAnsi="Times New Roman"/>
              </w:rPr>
            </w:pPr>
            <w:r w:rsidRPr="00187650">
              <w:rPr>
                <w:rFonts w:ascii="Times New Roman" w:eastAsia="Times New Roman" w:hAnsi="Times New Roman"/>
                <w:lang w:val="ru-RU" w:eastAsia="ru-RU" w:bidi="ru-RU"/>
              </w:rPr>
              <w:t>Историко-культурная деятельность</w:t>
            </w:r>
          </w:p>
        </w:tc>
        <w:tc>
          <w:tcPr>
            <w:tcW w:w="563" w:type="pct"/>
            <w:vAlign w:val="center"/>
          </w:tcPr>
          <w:p w:rsidR="00761B63" w:rsidRPr="005B63E1" w:rsidRDefault="00761B63" w:rsidP="007F2FAB">
            <w:pPr>
              <w:pStyle w:val="TableParagraph"/>
              <w:tabs>
                <w:tab w:val="left" w:pos="310"/>
              </w:tabs>
              <w:ind w:left="0"/>
              <w:jc w:val="center"/>
              <w:rPr>
                <w:sz w:val="20"/>
              </w:rPr>
            </w:pPr>
            <w:r w:rsidRPr="00694928">
              <w:rPr>
                <w:rFonts w:eastAsia="Calibri"/>
              </w:rPr>
              <w:t>9.3</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761B63" w:rsidTr="007F2FAB">
        <w:trPr>
          <w:cantSplit/>
          <w:trHeight w:val="266"/>
          <w:jc w:val="center"/>
        </w:trPr>
        <w:tc>
          <w:tcPr>
            <w:tcW w:w="248" w:type="pct"/>
            <w:vAlign w:val="center"/>
          </w:tcPr>
          <w:p w:rsidR="00761B63" w:rsidRPr="004E7F7A" w:rsidRDefault="00761B63" w:rsidP="007F2FAB">
            <w:pPr>
              <w:pStyle w:val="TableParagraph"/>
              <w:ind w:left="0"/>
              <w:jc w:val="center"/>
              <w:rPr>
                <w:lang w:val="ru-RU"/>
              </w:rPr>
            </w:pPr>
            <w:r>
              <w:rPr>
                <w:lang w:val="ru-RU"/>
              </w:rPr>
              <w:t>2.</w:t>
            </w:r>
          </w:p>
        </w:tc>
        <w:tc>
          <w:tcPr>
            <w:tcW w:w="1267" w:type="pct"/>
            <w:vAlign w:val="center"/>
          </w:tcPr>
          <w:p w:rsidR="00761B63" w:rsidRPr="004E7F7A" w:rsidRDefault="00761B63" w:rsidP="007F2FAB">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761B63" w:rsidRPr="005B63E1" w:rsidRDefault="00761B63" w:rsidP="007F2FAB">
            <w:pPr>
              <w:pStyle w:val="TableParagraph"/>
              <w:tabs>
                <w:tab w:val="left" w:pos="310"/>
              </w:tabs>
              <w:ind w:left="0"/>
              <w:jc w:val="center"/>
              <w:rPr>
                <w:sz w:val="20"/>
              </w:rPr>
            </w:pPr>
            <w:r w:rsidRPr="00694928">
              <w:rPr>
                <w:rFonts w:eastAsia="Calibri"/>
              </w:rPr>
              <w:t>12.0</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761B63" w:rsidRDefault="00761B63" w:rsidP="00761B63">
      <w:pPr>
        <w:pStyle w:val="ae"/>
        <w:spacing w:before="120" w:after="120"/>
        <w:rPr>
          <w:b/>
          <w:bCs/>
          <w:iCs/>
          <w:lang w:val="ru-RU"/>
        </w:rPr>
      </w:pPr>
    </w:p>
    <w:p w:rsidR="00761B63" w:rsidRDefault="00761B63" w:rsidP="00761B63">
      <w:pPr>
        <w:pStyle w:val="ae"/>
        <w:spacing w:before="120" w:after="120"/>
        <w:rPr>
          <w:b/>
          <w:bCs/>
          <w:iCs/>
          <w:lang w:val="ru-RU"/>
        </w:rPr>
      </w:pPr>
    </w:p>
    <w:p w:rsidR="00761B63" w:rsidRDefault="00761B63" w:rsidP="00761B63">
      <w:pPr>
        <w:pStyle w:val="ae"/>
        <w:spacing w:before="120" w:after="120"/>
        <w:rPr>
          <w:b/>
          <w:bCs/>
          <w:iCs/>
          <w:lang w:val="ru-RU"/>
        </w:rPr>
      </w:pPr>
    </w:p>
    <w:p w:rsidR="00761B63" w:rsidRPr="002226E5" w:rsidRDefault="00761B63" w:rsidP="00761B63">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81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cantSplit/>
          <w:trHeight w:val="639"/>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4E7F7A" w:rsidRDefault="00761B63" w:rsidP="007F2FAB">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761B63" w:rsidRPr="008A1160" w:rsidRDefault="00761B63" w:rsidP="007F2FAB">
            <w:pPr>
              <w:pStyle w:val="TableParagraph"/>
              <w:tabs>
                <w:tab w:val="left" w:pos="310"/>
              </w:tabs>
              <w:ind w:left="0"/>
              <w:jc w:val="center"/>
              <w:rPr>
                <w:lang w:val="ru-RU"/>
              </w:rPr>
            </w:pPr>
            <w:r w:rsidRPr="008A1160">
              <w:rPr>
                <w:lang w:val="ru-RU"/>
              </w:rPr>
              <w:t>12.1</w:t>
            </w:r>
          </w:p>
        </w:tc>
        <w:tc>
          <w:tcPr>
            <w:tcW w:w="423"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761B63" w:rsidRPr="004F16D7" w:rsidRDefault="00761B63"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w:t>
            </w:r>
          </w:p>
        </w:tc>
      </w:tr>
    </w:tbl>
    <w:p w:rsidR="00761B63" w:rsidRDefault="00761B63" w:rsidP="00761B63">
      <w:pPr>
        <w:pStyle w:val="ae"/>
        <w:spacing w:before="120" w:after="120"/>
        <w:rPr>
          <w:b/>
          <w:bCs/>
          <w:iCs/>
          <w:lang w:val="ru-RU"/>
        </w:rPr>
      </w:pPr>
      <w:r w:rsidRPr="002226E5">
        <w:rPr>
          <w:b/>
          <w:bCs/>
          <w:iCs/>
          <w:lang w:val="ru-RU"/>
        </w:rPr>
        <w:t>Условно разрешенные виды использования</w:t>
      </w:r>
    </w:p>
    <w:p w:rsidR="00761B63" w:rsidRPr="009B2823" w:rsidRDefault="00761B63" w:rsidP="00761B63">
      <w:pPr>
        <w:pStyle w:val="ae"/>
        <w:spacing w:line="360" w:lineRule="auto"/>
        <w:rPr>
          <w:bCs/>
          <w:iCs/>
          <w:lang w:val="ru-RU"/>
        </w:rPr>
      </w:pPr>
      <w:r>
        <w:rPr>
          <w:bCs/>
          <w:iCs/>
          <w:lang w:val="ru-RU"/>
        </w:rPr>
        <w:t>Не подлежат установлению.</w:t>
      </w:r>
    </w:p>
    <w:p w:rsidR="00761B63" w:rsidRPr="0024345B" w:rsidRDefault="00761B63" w:rsidP="00761B63">
      <w:pPr>
        <w:pStyle w:val="ae"/>
        <w:spacing w:before="120" w:after="120"/>
        <w:jc w:val="center"/>
        <w:rPr>
          <w:rFonts w:eastAsia="Calibri"/>
          <w:b/>
          <w:lang w:val="ru-RU" w:eastAsia="ru-RU" w:bidi="ar-SA"/>
        </w:rPr>
      </w:pPr>
      <w:r w:rsidRPr="0024345B">
        <w:rPr>
          <w:rFonts w:eastAsia="Calibri"/>
          <w:b/>
          <w:lang w:val="ru-RU" w:eastAsia="ru-RU" w:bidi="ar-SA"/>
        </w:rPr>
        <w:t>ОХ-2 Зона территорий объектов культурного наследия</w:t>
      </w:r>
    </w:p>
    <w:p w:rsidR="00761B63" w:rsidRPr="00152A48" w:rsidRDefault="00761B63" w:rsidP="00761B63">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65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trHeight w:val="188"/>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187650" w:rsidRDefault="00761B63" w:rsidP="007F2FAB">
            <w:pPr>
              <w:spacing w:after="0" w:line="240" w:lineRule="auto"/>
              <w:rPr>
                <w:rFonts w:ascii="Times New Roman" w:eastAsia="Times New Roman" w:hAnsi="Times New Roman"/>
                <w:lang w:val="ru-RU" w:eastAsia="ru-RU" w:bidi="ru-RU"/>
              </w:rPr>
            </w:pPr>
            <w:r w:rsidRPr="00187650">
              <w:rPr>
                <w:rFonts w:ascii="Times New Roman" w:eastAsia="Times New Roman" w:hAnsi="Times New Roman"/>
                <w:lang w:val="ru-RU" w:eastAsia="ru-RU" w:bidi="ru-RU"/>
              </w:rPr>
              <w:t>Историко-культурная деятельность</w:t>
            </w:r>
          </w:p>
        </w:tc>
        <w:tc>
          <w:tcPr>
            <w:tcW w:w="563" w:type="pct"/>
            <w:vAlign w:val="center"/>
          </w:tcPr>
          <w:p w:rsidR="00761B63" w:rsidRPr="00187650" w:rsidRDefault="00761B63" w:rsidP="007F2FAB">
            <w:pPr>
              <w:pStyle w:val="TableParagraph"/>
              <w:tabs>
                <w:tab w:val="left" w:pos="310"/>
              </w:tabs>
              <w:ind w:left="0"/>
              <w:jc w:val="center"/>
              <w:rPr>
                <w:lang w:val="ru-RU"/>
              </w:rPr>
            </w:pPr>
            <w:r w:rsidRPr="00187650">
              <w:rPr>
                <w:lang w:val="ru-RU"/>
              </w:rPr>
              <w:t>9.3</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761B63" w:rsidTr="007F2FAB">
        <w:trPr>
          <w:cantSplit/>
          <w:trHeight w:val="266"/>
          <w:jc w:val="center"/>
        </w:trPr>
        <w:tc>
          <w:tcPr>
            <w:tcW w:w="248" w:type="pct"/>
            <w:vAlign w:val="center"/>
          </w:tcPr>
          <w:p w:rsidR="00761B63" w:rsidRPr="004E7F7A" w:rsidRDefault="00761B63" w:rsidP="007F2FAB">
            <w:pPr>
              <w:pStyle w:val="TableParagraph"/>
              <w:ind w:left="0"/>
              <w:jc w:val="center"/>
              <w:rPr>
                <w:lang w:val="ru-RU"/>
              </w:rPr>
            </w:pPr>
            <w:r>
              <w:rPr>
                <w:lang w:val="ru-RU"/>
              </w:rPr>
              <w:t>2.</w:t>
            </w:r>
          </w:p>
        </w:tc>
        <w:tc>
          <w:tcPr>
            <w:tcW w:w="1267" w:type="pct"/>
            <w:vAlign w:val="center"/>
          </w:tcPr>
          <w:p w:rsidR="00761B63" w:rsidRPr="004E7F7A" w:rsidRDefault="00761B63" w:rsidP="007F2FAB">
            <w:pPr>
              <w:pStyle w:val="ae"/>
              <w:ind w:firstLine="0"/>
              <w:jc w:val="left"/>
              <w:rPr>
                <w:sz w:val="22"/>
                <w:szCs w:val="22"/>
                <w:lang w:val="ru-RU" w:eastAsia="ru-RU" w:bidi="ru-RU"/>
              </w:rPr>
            </w:pPr>
            <w:r w:rsidRPr="00187650">
              <w:rPr>
                <w:sz w:val="22"/>
                <w:szCs w:val="22"/>
                <w:lang w:val="ru-RU" w:eastAsia="ru-RU" w:bidi="ru-RU"/>
              </w:rPr>
              <w:t>Земельные участки (территории) общего пользования</w:t>
            </w:r>
          </w:p>
        </w:tc>
        <w:tc>
          <w:tcPr>
            <w:tcW w:w="563" w:type="pct"/>
            <w:vAlign w:val="center"/>
          </w:tcPr>
          <w:p w:rsidR="00761B63" w:rsidRPr="00187650" w:rsidRDefault="00761B63" w:rsidP="007F2FAB">
            <w:pPr>
              <w:pStyle w:val="TableParagraph"/>
              <w:tabs>
                <w:tab w:val="left" w:pos="310"/>
              </w:tabs>
              <w:ind w:left="0"/>
              <w:jc w:val="center"/>
              <w:rPr>
                <w:lang w:val="ru-RU"/>
              </w:rPr>
            </w:pPr>
            <w:r w:rsidRPr="00187650">
              <w:rPr>
                <w:lang w:val="ru-RU"/>
              </w:rPr>
              <w:t>12.0</w:t>
            </w:r>
          </w:p>
        </w:tc>
        <w:tc>
          <w:tcPr>
            <w:tcW w:w="2922" w:type="pct"/>
            <w:gridSpan w:val="5"/>
            <w:vAlign w:val="center"/>
          </w:tcPr>
          <w:p w:rsidR="00761B63" w:rsidRPr="00950000" w:rsidRDefault="00761B63" w:rsidP="007F2FAB">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761B63" w:rsidRPr="002226E5" w:rsidRDefault="00761B63" w:rsidP="00761B63">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61B63" w:rsidRPr="00D90B71" w:rsidTr="007F2FAB">
        <w:trPr>
          <w:trHeight w:val="553"/>
          <w:tblHeader/>
          <w:jc w:val="center"/>
        </w:trPr>
        <w:tc>
          <w:tcPr>
            <w:tcW w:w="248" w:type="pct"/>
            <w:vMerge w:val="restart"/>
            <w:shd w:val="clear" w:color="auto" w:fill="D9D9D9" w:themeFill="background1" w:themeFillShade="D9"/>
          </w:tcPr>
          <w:p w:rsidR="00761B63" w:rsidRDefault="00761B63" w:rsidP="007F2FAB">
            <w:pPr>
              <w:pStyle w:val="TableParagraph"/>
              <w:ind w:left="0" w:hanging="23"/>
              <w:jc w:val="center"/>
              <w:rPr>
                <w:sz w:val="20"/>
                <w:szCs w:val="20"/>
                <w:lang w:val="ru-RU"/>
              </w:rPr>
            </w:pPr>
            <w:r w:rsidRPr="00692379">
              <w:rPr>
                <w:sz w:val="20"/>
                <w:szCs w:val="20"/>
                <w:lang w:val="ru-RU"/>
              </w:rPr>
              <w:t>№</w:t>
            </w:r>
          </w:p>
          <w:p w:rsidR="00761B63" w:rsidRPr="00692379" w:rsidRDefault="00761B63" w:rsidP="007F2FAB">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761B63" w:rsidRPr="00692379" w:rsidRDefault="00761B63" w:rsidP="007F2FAB">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761B63" w:rsidRPr="00692379" w:rsidRDefault="00761B63" w:rsidP="007F2FAB">
            <w:pPr>
              <w:pStyle w:val="TableParagraph"/>
              <w:spacing w:before="131"/>
              <w:ind w:left="16"/>
              <w:jc w:val="center"/>
              <w:rPr>
                <w:sz w:val="20"/>
                <w:szCs w:val="20"/>
                <w:lang w:val="ru-RU"/>
              </w:rPr>
            </w:pPr>
            <w:r w:rsidRPr="00692379">
              <w:rPr>
                <w:sz w:val="20"/>
                <w:szCs w:val="20"/>
                <w:lang w:val="ru-RU"/>
              </w:rPr>
              <w:t>Код (числовое обозначение ВРИ)</w:t>
            </w:r>
          </w:p>
        </w:tc>
        <w:tc>
          <w:tcPr>
            <w:tcW w:w="845" w:type="pct"/>
            <w:gridSpan w:val="2"/>
            <w:shd w:val="clear" w:color="auto" w:fill="D9D9D9" w:themeFill="background1" w:themeFillShade="D9"/>
          </w:tcPr>
          <w:p w:rsidR="00761B63" w:rsidRPr="00D34E06" w:rsidRDefault="00761B63" w:rsidP="007F2FAB">
            <w:pPr>
              <w:pStyle w:val="TableParagraph"/>
              <w:spacing w:line="270" w:lineRule="exact"/>
              <w:ind w:left="221" w:right="212"/>
              <w:jc w:val="center"/>
              <w:rPr>
                <w:sz w:val="20"/>
                <w:szCs w:val="20"/>
                <w:lang w:val="ru-RU"/>
              </w:rPr>
            </w:pPr>
            <w:r w:rsidRPr="00D34E06">
              <w:rPr>
                <w:sz w:val="20"/>
                <w:szCs w:val="20"/>
                <w:lang w:val="ru-RU"/>
              </w:rPr>
              <w:t>Предельные размеры земельных</w:t>
            </w:r>
          </w:p>
          <w:p w:rsidR="00761B63" w:rsidRPr="00D34E06" w:rsidRDefault="00761B63" w:rsidP="007F2FAB">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761B63" w:rsidRPr="00D34E06" w:rsidRDefault="00761B63" w:rsidP="007F2FAB">
            <w:pPr>
              <w:pStyle w:val="TableParagraph"/>
              <w:ind w:left="0"/>
              <w:jc w:val="center"/>
              <w:rPr>
                <w:sz w:val="20"/>
                <w:szCs w:val="20"/>
                <w:lang w:val="ru-RU"/>
              </w:rPr>
            </w:pPr>
            <w:r w:rsidRPr="00D34E06">
              <w:rPr>
                <w:sz w:val="20"/>
                <w:szCs w:val="20"/>
                <w:lang w:val="ru-RU"/>
              </w:rPr>
              <w:t>Максимальный процент застройки,</w:t>
            </w:r>
          </w:p>
          <w:p w:rsidR="00761B63" w:rsidRPr="00D34E06" w:rsidRDefault="00761B63" w:rsidP="007F2FAB">
            <w:pPr>
              <w:pStyle w:val="TableParagraph"/>
              <w:ind w:left="200" w:right="191"/>
              <w:jc w:val="center"/>
              <w:rPr>
                <w:sz w:val="20"/>
                <w:szCs w:val="20"/>
                <w:lang w:val="ru-RU"/>
              </w:rPr>
            </w:pPr>
            <w:r w:rsidRPr="00D34E06">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61B63" w:rsidRPr="00D34E06" w:rsidRDefault="00761B63" w:rsidP="007F2FAB">
            <w:pPr>
              <w:pStyle w:val="TableParagraph"/>
              <w:ind w:left="90" w:right="53"/>
              <w:jc w:val="center"/>
              <w:rPr>
                <w:sz w:val="20"/>
                <w:szCs w:val="20"/>
                <w:lang w:val="ru-RU"/>
              </w:rPr>
            </w:pPr>
            <w:r w:rsidRPr="00D34E06">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61B63" w:rsidRPr="00D34E06" w:rsidRDefault="00761B63" w:rsidP="007F2FAB">
            <w:pPr>
              <w:pStyle w:val="TableParagraph"/>
              <w:ind w:left="0" w:right="75"/>
              <w:jc w:val="center"/>
              <w:rPr>
                <w:sz w:val="20"/>
                <w:szCs w:val="20"/>
                <w:lang w:val="ru-RU"/>
              </w:rPr>
            </w:pPr>
            <w:r>
              <w:rPr>
                <w:sz w:val="20"/>
                <w:szCs w:val="20"/>
                <w:lang w:val="ru-RU"/>
              </w:rPr>
              <w:t>Предельное количество этажей/предельная высота зданий, строений (м)</w:t>
            </w:r>
          </w:p>
        </w:tc>
      </w:tr>
      <w:tr w:rsidR="00761B63" w:rsidTr="007F2FAB">
        <w:trPr>
          <w:trHeight w:val="817"/>
          <w:jc w:val="center"/>
        </w:trPr>
        <w:tc>
          <w:tcPr>
            <w:tcW w:w="248" w:type="pct"/>
            <w:vMerge/>
            <w:tcBorders>
              <w:top w:val="nil"/>
            </w:tcBorders>
          </w:tcPr>
          <w:p w:rsidR="00761B63" w:rsidRPr="00D90B71" w:rsidRDefault="00761B63" w:rsidP="007F2FAB">
            <w:pPr>
              <w:rPr>
                <w:sz w:val="2"/>
                <w:szCs w:val="2"/>
                <w:lang w:val="ru-RU"/>
              </w:rPr>
            </w:pPr>
          </w:p>
        </w:tc>
        <w:tc>
          <w:tcPr>
            <w:tcW w:w="1267" w:type="pct"/>
            <w:vMerge/>
            <w:tcBorders>
              <w:top w:val="nil"/>
            </w:tcBorders>
          </w:tcPr>
          <w:p w:rsidR="00761B63" w:rsidRPr="00D90B71" w:rsidRDefault="00761B63" w:rsidP="007F2FAB">
            <w:pPr>
              <w:rPr>
                <w:sz w:val="2"/>
                <w:szCs w:val="2"/>
                <w:lang w:val="ru-RU"/>
              </w:rPr>
            </w:pPr>
          </w:p>
        </w:tc>
        <w:tc>
          <w:tcPr>
            <w:tcW w:w="563" w:type="pct"/>
            <w:vMerge/>
            <w:tcBorders>
              <w:top w:val="nil"/>
            </w:tcBorders>
          </w:tcPr>
          <w:p w:rsidR="00761B63" w:rsidRPr="00D90B71" w:rsidRDefault="00761B63" w:rsidP="007F2FAB">
            <w:pPr>
              <w:rPr>
                <w:sz w:val="2"/>
                <w:szCs w:val="2"/>
                <w:lang w:val="ru-RU"/>
              </w:rPr>
            </w:pPr>
          </w:p>
        </w:tc>
        <w:tc>
          <w:tcPr>
            <w:tcW w:w="423" w:type="pct"/>
            <w:shd w:val="clear" w:color="auto" w:fill="D9D9D9" w:themeFill="background1" w:themeFillShade="D9"/>
          </w:tcPr>
          <w:p w:rsidR="00761B63" w:rsidRDefault="00761B63" w:rsidP="007F2FAB">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761B63" w:rsidRDefault="00761B63" w:rsidP="007F2FAB">
            <w:pPr>
              <w:pStyle w:val="TableParagraph"/>
              <w:spacing w:before="1"/>
              <w:ind w:left="0"/>
              <w:jc w:val="center"/>
              <w:rPr>
                <w:sz w:val="24"/>
              </w:rPr>
            </w:pPr>
            <w:r>
              <w:rPr>
                <w:sz w:val="24"/>
              </w:rPr>
              <w:t>max</w:t>
            </w:r>
          </w:p>
        </w:tc>
        <w:tc>
          <w:tcPr>
            <w:tcW w:w="774" w:type="pct"/>
            <w:vMerge/>
            <w:tcBorders>
              <w:top w:val="nil"/>
            </w:tcBorders>
          </w:tcPr>
          <w:p w:rsidR="00761B63" w:rsidRDefault="00761B63" w:rsidP="007F2FAB">
            <w:pPr>
              <w:rPr>
                <w:sz w:val="2"/>
                <w:szCs w:val="2"/>
              </w:rPr>
            </w:pPr>
          </w:p>
        </w:tc>
        <w:tc>
          <w:tcPr>
            <w:tcW w:w="704" w:type="pct"/>
            <w:vMerge/>
            <w:tcBorders>
              <w:top w:val="nil"/>
            </w:tcBorders>
          </w:tcPr>
          <w:p w:rsidR="00761B63" w:rsidRDefault="00761B63" w:rsidP="007F2FAB">
            <w:pPr>
              <w:rPr>
                <w:sz w:val="2"/>
                <w:szCs w:val="2"/>
              </w:rPr>
            </w:pPr>
          </w:p>
        </w:tc>
        <w:tc>
          <w:tcPr>
            <w:tcW w:w="599" w:type="pct"/>
            <w:vMerge/>
          </w:tcPr>
          <w:p w:rsidR="00761B63" w:rsidRDefault="00761B63" w:rsidP="007F2FAB">
            <w:pPr>
              <w:rPr>
                <w:sz w:val="2"/>
                <w:szCs w:val="2"/>
              </w:rPr>
            </w:pPr>
          </w:p>
        </w:tc>
      </w:tr>
      <w:tr w:rsidR="00761B63" w:rsidTr="007F2FAB">
        <w:trPr>
          <w:cantSplit/>
          <w:trHeight w:val="543"/>
          <w:jc w:val="center"/>
        </w:trPr>
        <w:tc>
          <w:tcPr>
            <w:tcW w:w="248" w:type="pct"/>
            <w:vAlign w:val="center"/>
          </w:tcPr>
          <w:p w:rsidR="00761B63" w:rsidRPr="00DF74EA" w:rsidRDefault="00761B63" w:rsidP="007F2FAB">
            <w:pPr>
              <w:pStyle w:val="TableParagraph"/>
              <w:ind w:left="0"/>
              <w:jc w:val="center"/>
              <w:rPr>
                <w:lang w:val="ru-RU"/>
              </w:rPr>
            </w:pPr>
            <w:r>
              <w:rPr>
                <w:lang w:val="ru-RU"/>
              </w:rPr>
              <w:t>1.</w:t>
            </w:r>
          </w:p>
        </w:tc>
        <w:tc>
          <w:tcPr>
            <w:tcW w:w="1267" w:type="pct"/>
            <w:vAlign w:val="center"/>
          </w:tcPr>
          <w:p w:rsidR="00761B63" w:rsidRPr="004E7F7A" w:rsidRDefault="00761B63" w:rsidP="007F2FAB">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761B63" w:rsidRPr="00620572" w:rsidRDefault="00761B63" w:rsidP="007F2FAB">
            <w:pPr>
              <w:pStyle w:val="TableParagraph"/>
              <w:tabs>
                <w:tab w:val="left" w:pos="310"/>
              </w:tabs>
              <w:ind w:left="0"/>
              <w:jc w:val="center"/>
              <w:rPr>
                <w:sz w:val="20"/>
              </w:rPr>
            </w:pPr>
            <w:r w:rsidRPr="00694928">
              <w:rPr>
                <w:rFonts w:eastAsia="Calibri"/>
              </w:rPr>
              <w:t>12.1</w:t>
            </w:r>
          </w:p>
        </w:tc>
        <w:tc>
          <w:tcPr>
            <w:tcW w:w="423"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761B63" w:rsidRPr="004F16D7" w:rsidRDefault="00761B63" w:rsidP="007F2FAB">
            <w:pPr>
              <w:spacing w:after="0" w:line="240" w:lineRule="auto"/>
              <w:jc w:val="center"/>
              <w:rPr>
                <w:rFonts w:ascii="Times New Roman" w:hAnsi="Times New Roman"/>
                <w:lang w:val="ru-RU"/>
              </w:rPr>
            </w:pPr>
            <w:r>
              <w:rPr>
                <w:rFonts w:ascii="Times New Roman" w:hAnsi="Times New Roman"/>
                <w:lang w:val="ru-RU"/>
              </w:rPr>
              <w:t>100000</w:t>
            </w:r>
          </w:p>
        </w:tc>
        <w:tc>
          <w:tcPr>
            <w:tcW w:w="77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761B63" w:rsidRPr="00696E7D" w:rsidRDefault="00761B63" w:rsidP="007F2FAB">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761B63" w:rsidRPr="00D81736" w:rsidRDefault="00761B63" w:rsidP="007F2FAB">
            <w:pPr>
              <w:spacing w:after="0" w:line="240" w:lineRule="auto"/>
              <w:jc w:val="center"/>
              <w:rPr>
                <w:rFonts w:ascii="Times New Roman" w:hAnsi="Times New Roman"/>
                <w:lang w:val="ru-RU"/>
              </w:rPr>
            </w:pPr>
            <w:r>
              <w:rPr>
                <w:rFonts w:ascii="Times New Roman" w:hAnsi="Times New Roman"/>
                <w:lang w:val="ru-RU"/>
              </w:rPr>
              <w:t>-</w:t>
            </w:r>
          </w:p>
        </w:tc>
      </w:tr>
    </w:tbl>
    <w:p w:rsidR="00761B63" w:rsidRDefault="00761B63" w:rsidP="00761B63">
      <w:pPr>
        <w:pStyle w:val="ae"/>
        <w:spacing w:before="120" w:after="120"/>
        <w:rPr>
          <w:b/>
          <w:bCs/>
          <w:iCs/>
          <w:lang w:val="ru-RU"/>
        </w:rPr>
      </w:pPr>
      <w:r w:rsidRPr="002226E5">
        <w:rPr>
          <w:b/>
          <w:bCs/>
          <w:iCs/>
          <w:lang w:val="ru-RU"/>
        </w:rPr>
        <w:t>Условно разрешенные виды использования</w:t>
      </w:r>
    </w:p>
    <w:p w:rsidR="00761B63" w:rsidRPr="009B2823" w:rsidRDefault="00761B63" w:rsidP="00761B63">
      <w:pPr>
        <w:pStyle w:val="ae"/>
        <w:spacing w:line="360" w:lineRule="auto"/>
        <w:rPr>
          <w:bCs/>
          <w:iCs/>
          <w:lang w:val="ru-RU"/>
        </w:rPr>
      </w:pPr>
      <w:r>
        <w:rPr>
          <w:bCs/>
          <w:iCs/>
          <w:lang w:val="ru-RU"/>
        </w:rPr>
        <w:t>Не подлежат установлению.</w:t>
      </w:r>
      <w:r>
        <w:rPr>
          <w:b/>
          <w:bCs/>
          <w:iCs/>
          <w:lang w:val="ru-RU"/>
        </w:rPr>
        <w:t xml:space="preserve"> </w:t>
      </w:r>
      <w:r>
        <w:rPr>
          <w:b/>
          <w:bCs/>
          <w:iCs/>
          <w:lang w:val="ru-RU"/>
        </w:rPr>
        <w:br w:type="page"/>
      </w:r>
    </w:p>
    <w:p w:rsidR="00F76CD7" w:rsidRPr="00D1265E" w:rsidRDefault="00F76CD7" w:rsidP="00D1265E">
      <w:pPr>
        <w:spacing w:after="160" w:line="259" w:lineRule="auto"/>
        <w:rPr>
          <w:rFonts w:ascii="Times New Roman" w:hAnsi="Times New Roman"/>
          <w:b/>
          <w:color w:val="0D0D0D" w:themeColor="text1" w:themeTint="F2"/>
          <w:sz w:val="24"/>
          <w:szCs w:val="24"/>
          <w:lang w:eastAsia="ar-SA"/>
        </w:rPr>
      </w:pPr>
      <w:r w:rsidRPr="00D1265E">
        <w:rPr>
          <w:rFonts w:ascii="Times New Roman" w:hAnsi="Times New Roman"/>
          <w:b/>
          <w:color w:val="0D0D0D" w:themeColor="text1" w:themeTint="F2"/>
          <w:sz w:val="24"/>
          <w:szCs w:val="24"/>
          <w:lang w:eastAsia="ar-SA"/>
        </w:rPr>
        <w:t>Статья 3</w:t>
      </w:r>
      <w:r w:rsidR="00805FA2" w:rsidRPr="00D1265E">
        <w:rPr>
          <w:rFonts w:ascii="Times New Roman" w:hAnsi="Times New Roman"/>
          <w:b/>
          <w:color w:val="0D0D0D" w:themeColor="text1" w:themeTint="F2"/>
          <w:sz w:val="24"/>
          <w:szCs w:val="24"/>
          <w:lang w:eastAsia="ar-SA"/>
        </w:rPr>
        <w:t>3</w:t>
      </w:r>
      <w:r w:rsidRPr="00D1265E">
        <w:rPr>
          <w:rFonts w:ascii="Times New Roman" w:hAnsi="Times New Roman"/>
          <w:b/>
          <w:color w:val="0D0D0D" w:themeColor="text1" w:themeTint="F2"/>
          <w:sz w:val="24"/>
          <w:szCs w:val="24"/>
          <w:lang w:eastAsia="ar-SA"/>
        </w:rPr>
        <w:t>. Градостроительные регламенты для зон специального назначения</w:t>
      </w:r>
    </w:p>
    <w:p w:rsidR="00F76CD7" w:rsidRPr="002D4216" w:rsidRDefault="00F76CD7" w:rsidP="00F76CD7">
      <w:pPr>
        <w:pStyle w:val="ae"/>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76CD7" w:rsidRPr="002D4216" w:rsidRDefault="00F76CD7" w:rsidP="00F76CD7">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rsidR="00F76CD7" w:rsidRPr="002D4216" w:rsidRDefault="00F76CD7" w:rsidP="00F76CD7">
      <w:pPr>
        <w:pStyle w:val="ae"/>
        <w:rPr>
          <w:bCs/>
          <w:iCs/>
          <w:lang w:val="ru-RU"/>
        </w:rPr>
      </w:pPr>
      <w:r>
        <w:rPr>
          <w:bCs/>
          <w:iCs/>
          <w:lang w:val="ru-RU"/>
        </w:rPr>
        <w:t>- </w:t>
      </w:r>
      <w:hyperlink r:id="rId33" w:history="1">
        <w:r w:rsidRPr="002D4216">
          <w:rPr>
            <w:bCs/>
            <w:iCs/>
            <w:lang w:val="ru-RU"/>
          </w:rPr>
          <w:t>СанПиН 2.2.1/2.1.1.1200-03</w:t>
        </w:r>
      </w:hyperlink>
      <w:r w:rsidRPr="002D4216">
        <w:rPr>
          <w:bCs/>
          <w:iCs/>
          <w:lang w:val="ru-RU"/>
        </w:rPr>
        <w:t>;</w:t>
      </w:r>
    </w:p>
    <w:p w:rsidR="00F76CD7" w:rsidRPr="002C7935" w:rsidRDefault="00F76CD7" w:rsidP="00F76CD7">
      <w:pPr>
        <w:pStyle w:val="ae"/>
        <w:rPr>
          <w:bCs/>
          <w:iCs/>
          <w:color w:val="000000" w:themeColor="text1"/>
          <w:lang w:val="ru-RU"/>
        </w:rPr>
      </w:pPr>
      <w:r w:rsidRPr="002C7935">
        <w:rPr>
          <w:bCs/>
          <w:iCs/>
          <w:color w:val="000000" w:themeColor="text1"/>
          <w:lang w:val="ru-RU"/>
        </w:rPr>
        <w:t>- СНиП 2.07.01-89*, п. 9.3*;</w:t>
      </w:r>
    </w:p>
    <w:p w:rsidR="00F76CD7" w:rsidRPr="002D4216" w:rsidRDefault="00F76CD7" w:rsidP="00F76CD7">
      <w:pPr>
        <w:pStyle w:val="ae"/>
        <w:rPr>
          <w:bCs/>
          <w:iCs/>
          <w:lang w:val="ru-RU"/>
        </w:rPr>
      </w:pPr>
      <w:r>
        <w:rPr>
          <w:bCs/>
          <w:iCs/>
          <w:lang w:val="ru-RU"/>
        </w:rPr>
        <w:t>- </w:t>
      </w:r>
      <w:hyperlink r:id="rId34"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rsidR="00F76CD7" w:rsidRPr="002D4216" w:rsidRDefault="00F76CD7" w:rsidP="00F76CD7">
      <w:pPr>
        <w:pStyle w:val="ae"/>
        <w:rPr>
          <w:bCs/>
          <w:iCs/>
          <w:lang w:val="ru-RU"/>
        </w:rPr>
      </w:pPr>
      <w:r w:rsidRPr="002D4216">
        <w:rPr>
          <w:bCs/>
          <w:iCs/>
          <w:lang w:val="ru-RU"/>
        </w:rPr>
        <w:t>- иными действующими нормативными актами и техническими регламентами.</w:t>
      </w:r>
    </w:p>
    <w:p w:rsidR="00F76CD7" w:rsidRPr="002D4216" w:rsidRDefault="00F76CD7" w:rsidP="00F76CD7">
      <w:pPr>
        <w:pStyle w:val="ae"/>
        <w:rPr>
          <w:bCs/>
          <w:iCs/>
          <w:lang w:val="ru-RU"/>
        </w:rPr>
      </w:pPr>
      <w:r w:rsidRPr="002D4216">
        <w:rPr>
          <w:bCs/>
          <w:iCs/>
          <w:lang w:val="ru-RU"/>
        </w:rPr>
        <w:t xml:space="preserve">Правовой режим земельных участков, расположенных в данной зоне, определен в </w:t>
      </w:r>
      <w:r w:rsidR="00977A39">
        <w:rPr>
          <w:bCs/>
          <w:iCs/>
          <w:lang w:val="ru-RU"/>
        </w:rPr>
        <w:t xml:space="preserve">                            </w:t>
      </w:r>
      <w:r w:rsidRPr="002D4216">
        <w:rPr>
          <w:bCs/>
          <w:iCs/>
          <w:lang w:val="ru-RU"/>
        </w:rPr>
        <w:t>Федеральном Законе РФ от 12.01.96 №8-ФЗ (ред. от 28.07.2012) «О погребении и похоронном деле».</w:t>
      </w:r>
    </w:p>
    <w:p w:rsidR="00F76CD7" w:rsidRPr="002D4216" w:rsidRDefault="00F76CD7" w:rsidP="00F76CD7">
      <w:pPr>
        <w:pStyle w:val="ae"/>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rsidR="00F76CD7" w:rsidRPr="00152A48" w:rsidRDefault="00F76CD7" w:rsidP="00F76CD7">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F76CD7" w:rsidRPr="00D90B71" w:rsidTr="00E03589">
        <w:trPr>
          <w:trHeight w:val="553"/>
          <w:tblHeader/>
          <w:jc w:val="center"/>
        </w:trPr>
        <w:tc>
          <w:tcPr>
            <w:tcW w:w="248" w:type="pct"/>
            <w:vMerge w:val="restart"/>
            <w:shd w:val="clear" w:color="auto" w:fill="D9D9D9" w:themeFill="background1" w:themeFillShade="D9"/>
          </w:tcPr>
          <w:p w:rsidR="00F76CD7" w:rsidRDefault="00F76CD7" w:rsidP="00E03589">
            <w:pPr>
              <w:pStyle w:val="TableParagraph"/>
              <w:ind w:left="0" w:hanging="23"/>
              <w:jc w:val="center"/>
              <w:rPr>
                <w:sz w:val="20"/>
                <w:szCs w:val="20"/>
              </w:rPr>
            </w:pPr>
            <w:r w:rsidRPr="00692379">
              <w:rPr>
                <w:sz w:val="20"/>
                <w:szCs w:val="20"/>
              </w:rPr>
              <w:t>№</w:t>
            </w:r>
          </w:p>
          <w:p w:rsidR="00F76CD7" w:rsidRPr="00692379" w:rsidRDefault="00F76CD7" w:rsidP="00E03589">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76CD7" w:rsidRPr="00692379" w:rsidRDefault="00F76CD7" w:rsidP="00E03589">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F76CD7" w:rsidRPr="00692379" w:rsidRDefault="00F76CD7" w:rsidP="00E03589">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F76CD7" w:rsidRPr="009374FD" w:rsidRDefault="00F76CD7" w:rsidP="00E03589">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76CD7" w:rsidRPr="009374FD" w:rsidRDefault="00F76CD7" w:rsidP="00E03589">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76CD7" w:rsidRPr="009374FD" w:rsidRDefault="00F76CD7" w:rsidP="00E03589">
            <w:pPr>
              <w:pStyle w:val="TableParagraph"/>
              <w:ind w:left="0"/>
              <w:jc w:val="center"/>
              <w:rPr>
                <w:sz w:val="20"/>
                <w:szCs w:val="20"/>
                <w:lang w:val="ru-RU"/>
              </w:rPr>
            </w:pPr>
            <w:r w:rsidRPr="009374FD">
              <w:rPr>
                <w:sz w:val="20"/>
                <w:szCs w:val="20"/>
                <w:lang w:val="ru-RU"/>
              </w:rPr>
              <w:t>Максимальный процент застройки,</w:t>
            </w:r>
          </w:p>
          <w:p w:rsidR="00F76CD7" w:rsidRPr="009374FD" w:rsidRDefault="00F76CD7" w:rsidP="00E03589">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76CD7" w:rsidRPr="009374FD" w:rsidRDefault="00F76CD7" w:rsidP="00E03589">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76CD7" w:rsidRPr="009374FD" w:rsidRDefault="00F76CD7" w:rsidP="00E03589">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76CD7" w:rsidTr="00E03589">
        <w:trPr>
          <w:trHeight w:val="657"/>
          <w:jc w:val="center"/>
        </w:trPr>
        <w:tc>
          <w:tcPr>
            <w:tcW w:w="248" w:type="pct"/>
            <w:vMerge/>
            <w:tcBorders>
              <w:top w:val="nil"/>
            </w:tcBorders>
          </w:tcPr>
          <w:p w:rsidR="00F76CD7" w:rsidRPr="009374FD" w:rsidRDefault="00F76CD7" w:rsidP="00E03589">
            <w:pPr>
              <w:rPr>
                <w:sz w:val="2"/>
                <w:szCs w:val="2"/>
                <w:lang w:val="ru-RU"/>
              </w:rPr>
            </w:pPr>
          </w:p>
        </w:tc>
        <w:tc>
          <w:tcPr>
            <w:tcW w:w="1267" w:type="pct"/>
            <w:vMerge/>
            <w:tcBorders>
              <w:top w:val="nil"/>
            </w:tcBorders>
          </w:tcPr>
          <w:p w:rsidR="00F76CD7" w:rsidRPr="009374FD" w:rsidRDefault="00F76CD7" w:rsidP="00E03589">
            <w:pPr>
              <w:rPr>
                <w:sz w:val="2"/>
                <w:szCs w:val="2"/>
                <w:lang w:val="ru-RU"/>
              </w:rPr>
            </w:pPr>
          </w:p>
        </w:tc>
        <w:tc>
          <w:tcPr>
            <w:tcW w:w="563" w:type="pct"/>
            <w:vMerge/>
            <w:tcBorders>
              <w:top w:val="nil"/>
            </w:tcBorders>
          </w:tcPr>
          <w:p w:rsidR="00F76CD7" w:rsidRPr="009374FD" w:rsidRDefault="00F76CD7" w:rsidP="00E03589">
            <w:pPr>
              <w:rPr>
                <w:sz w:val="2"/>
                <w:szCs w:val="2"/>
                <w:lang w:val="ru-RU"/>
              </w:rPr>
            </w:pPr>
          </w:p>
        </w:tc>
        <w:tc>
          <w:tcPr>
            <w:tcW w:w="423" w:type="pct"/>
            <w:shd w:val="clear" w:color="auto" w:fill="D9D9D9" w:themeFill="background1" w:themeFillShade="D9"/>
          </w:tcPr>
          <w:p w:rsidR="00F76CD7" w:rsidRDefault="00F76CD7"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76CD7" w:rsidRDefault="00F76CD7" w:rsidP="00E03589">
            <w:pPr>
              <w:pStyle w:val="TableParagraph"/>
              <w:spacing w:before="1"/>
              <w:ind w:left="0"/>
              <w:jc w:val="center"/>
              <w:rPr>
                <w:sz w:val="24"/>
              </w:rPr>
            </w:pPr>
            <w:r>
              <w:rPr>
                <w:sz w:val="24"/>
              </w:rPr>
              <w:t>max</w:t>
            </w:r>
          </w:p>
        </w:tc>
        <w:tc>
          <w:tcPr>
            <w:tcW w:w="774" w:type="pct"/>
            <w:vMerge/>
            <w:tcBorders>
              <w:top w:val="nil"/>
            </w:tcBorders>
          </w:tcPr>
          <w:p w:rsidR="00F76CD7" w:rsidRDefault="00F76CD7" w:rsidP="00E03589">
            <w:pPr>
              <w:rPr>
                <w:sz w:val="2"/>
                <w:szCs w:val="2"/>
              </w:rPr>
            </w:pPr>
          </w:p>
        </w:tc>
        <w:tc>
          <w:tcPr>
            <w:tcW w:w="704" w:type="pct"/>
            <w:vMerge/>
            <w:tcBorders>
              <w:top w:val="nil"/>
            </w:tcBorders>
          </w:tcPr>
          <w:p w:rsidR="00F76CD7" w:rsidRDefault="00F76CD7" w:rsidP="00E03589">
            <w:pPr>
              <w:rPr>
                <w:sz w:val="2"/>
                <w:szCs w:val="2"/>
              </w:rPr>
            </w:pPr>
          </w:p>
        </w:tc>
        <w:tc>
          <w:tcPr>
            <w:tcW w:w="599" w:type="pct"/>
            <w:vMerge/>
          </w:tcPr>
          <w:p w:rsidR="00F76CD7" w:rsidRDefault="00F76CD7" w:rsidP="00E03589">
            <w:pPr>
              <w:rPr>
                <w:sz w:val="2"/>
                <w:szCs w:val="2"/>
              </w:rPr>
            </w:pPr>
          </w:p>
        </w:tc>
      </w:tr>
      <w:tr w:rsidR="00F76CD7" w:rsidTr="00E03589">
        <w:trPr>
          <w:trHeight w:val="607"/>
          <w:jc w:val="center"/>
        </w:trPr>
        <w:tc>
          <w:tcPr>
            <w:tcW w:w="248" w:type="pct"/>
            <w:vAlign w:val="center"/>
          </w:tcPr>
          <w:p w:rsidR="00F76CD7" w:rsidRPr="00DF74EA" w:rsidRDefault="00F76CD7" w:rsidP="00E03589">
            <w:pPr>
              <w:pStyle w:val="TableParagraph"/>
              <w:ind w:left="0"/>
              <w:jc w:val="center"/>
            </w:pPr>
            <w:r>
              <w:t>1.</w:t>
            </w:r>
          </w:p>
        </w:tc>
        <w:tc>
          <w:tcPr>
            <w:tcW w:w="1267" w:type="pct"/>
            <w:vAlign w:val="center"/>
          </w:tcPr>
          <w:p w:rsidR="00F76CD7" w:rsidRPr="008A1160" w:rsidRDefault="00F76CD7" w:rsidP="00E03589">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F76CD7" w:rsidRPr="008A1160" w:rsidRDefault="00F76CD7" w:rsidP="00E03589">
            <w:pPr>
              <w:pStyle w:val="TableParagraph"/>
              <w:tabs>
                <w:tab w:val="left" w:pos="310"/>
              </w:tabs>
              <w:ind w:left="0"/>
              <w:jc w:val="center"/>
            </w:pPr>
            <w:r w:rsidRPr="008A1160">
              <w:t>12.1</w:t>
            </w:r>
          </w:p>
        </w:tc>
        <w:tc>
          <w:tcPr>
            <w:tcW w:w="2922" w:type="pct"/>
            <w:gridSpan w:val="5"/>
            <w:vAlign w:val="center"/>
          </w:tcPr>
          <w:p w:rsidR="00F76CD7" w:rsidRPr="00950000" w:rsidRDefault="00F76CD7" w:rsidP="00E03589">
            <w:pPr>
              <w:pStyle w:val="TableParagraph"/>
              <w:ind w:left="0"/>
              <w:jc w:val="center"/>
              <w:rPr>
                <w:color w:val="0D0D0D" w:themeColor="text1" w:themeTint="F2"/>
              </w:rPr>
            </w:pPr>
            <w:r>
              <w:rPr>
                <w:color w:val="0D0D0D" w:themeColor="text1" w:themeTint="F2"/>
              </w:rPr>
              <w:t>не регламентируется</w:t>
            </w:r>
          </w:p>
        </w:tc>
      </w:tr>
      <w:tr w:rsidR="00F76CD7" w:rsidTr="00E03589">
        <w:trPr>
          <w:cantSplit/>
          <w:trHeight w:val="266"/>
          <w:jc w:val="center"/>
        </w:trPr>
        <w:tc>
          <w:tcPr>
            <w:tcW w:w="248" w:type="pct"/>
            <w:vAlign w:val="center"/>
          </w:tcPr>
          <w:p w:rsidR="00F76CD7" w:rsidRPr="004C2EBC" w:rsidRDefault="00F76CD7" w:rsidP="00E03589">
            <w:pPr>
              <w:pStyle w:val="TableParagraph"/>
              <w:ind w:left="0"/>
              <w:jc w:val="center"/>
            </w:pPr>
            <w:r>
              <w:t>2.</w:t>
            </w:r>
          </w:p>
        </w:tc>
        <w:tc>
          <w:tcPr>
            <w:tcW w:w="1267" w:type="pct"/>
            <w:vAlign w:val="center"/>
          </w:tcPr>
          <w:p w:rsidR="00F76CD7" w:rsidRPr="008A1160" w:rsidRDefault="00F76CD7" w:rsidP="00E03589">
            <w:pPr>
              <w:pStyle w:val="ae"/>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rsidR="00F76CD7" w:rsidRPr="008A1160" w:rsidRDefault="00F76CD7" w:rsidP="00E03589">
            <w:pPr>
              <w:pStyle w:val="TableParagraph"/>
              <w:tabs>
                <w:tab w:val="left" w:pos="310"/>
              </w:tabs>
              <w:ind w:left="0"/>
              <w:jc w:val="center"/>
            </w:pPr>
            <w:r w:rsidRPr="008A1160">
              <w:t>12.0</w:t>
            </w:r>
          </w:p>
        </w:tc>
        <w:tc>
          <w:tcPr>
            <w:tcW w:w="2922" w:type="pct"/>
            <w:gridSpan w:val="5"/>
            <w:vAlign w:val="center"/>
          </w:tcPr>
          <w:p w:rsidR="00F76CD7" w:rsidRPr="00950000" w:rsidRDefault="00F76CD7" w:rsidP="00E03589">
            <w:pPr>
              <w:pStyle w:val="TableParagraph"/>
              <w:ind w:left="0"/>
              <w:jc w:val="center"/>
              <w:rPr>
                <w:color w:val="0D0D0D" w:themeColor="text1" w:themeTint="F2"/>
              </w:rPr>
            </w:pPr>
            <w:r>
              <w:rPr>
                <w:color w:val="0D0D0D" w:themeColor="text1" w:themeTint="F2"/>
              </w:rPr>
              <w:t>не регламентируется</w:t>
            </w:r>
          </w:p>
        </w:tc>
      </w:tr>
    </w:tbl>
    <w:p w:rsidR="00F76CD7" w:rsidRPr="002226E5" w:rsidRDefault="00F76CD7" w:rsidP="00F76CD7">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F76CD7" w:rsidRPr="00D90B71" w:rsidTr="00E03589">
        <w:trPr>
          <w:trHeight w:val="553"/>
          <w:tblHeader/>
          <w:jc w:val="center"/>
        </w:trPr>
        <w:tc>
          <w:tcPr>
            <w:tcW w:w="248" w:type="pct"/>
            <w:vMerge w:val="restart"/>
            <w:shd w:val="clear" w:color="auto" w:fill="D9D9D9" w:themeFill="background1" w:themeFillShade="D9"/>
          </w:tcPr>
          <w:p w:rsidR="00F76CD7" w:rsidRDefault="00F76CD7" w:rsidP="00E03589">
            <w:pPr>
              <w:pStyle w:val="TableParagraph"/>
              <w:ind w:left="0" w:hanging="23"/>
              <w:jc w:val="center"/>
              <w:rPr>
                <w:sz w:val="20"/>
                <w:szCs w:val="20"/>
              </w:rPr>
            </w:pPr>
            <w:r w:rsidRPr="00692379">
              <w:rPr>
                <w:sz w:val="20"/>
                <w:szCs w:val="20"/>
              </w:rPr>
              <w:t>№</w:t>
            </w:r>
          </w:p>
          <w:p w:rsidR="00F76CD7" w:rsidRPr="00692379" w:rsidRDefault="00F76CD7" w:rsidP="00E03589">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F76CD7" w:rsidRPr="00692379" w:rsidRDefault="00F76CD7" w:rsidP="00E03589">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F76CD7" w:rsidRPr="00692379" w:rsidRDefault="00F76CD7" w:rsidP="00E03589">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F76CD7" w:rsidRPr="009374FD" w:rsidRDefault="00F76CD7" w:rsidP="00E03589">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F76CD7" w:rsidRPr="009374FD" w:rsidRDefault="00F76CD7" w:rsidP="00E03589">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F76CD7" w:rsidRPr="009374FD" w:rsidRDefault="00F76CD7" w:rsidP="00E03589">
            <w:pPr>
              <w:pStyle w:val="TableParagraph"/>
              <w:ind w:left="0"/>
              <w:jc w:val="center"/>
              <w:rPr>
                <w:sz w:val="20"/>
                <w:szCs w:val="20"/>
                <w:lang w:val="ru-RU"/>
              </w:rPr>
            </w:pPr>
            <w:r w:rsidRPr="009374FD">
              <w:rPr>
                <w:sz w:val="20"/>
                <w:szCs w:val="20"/>
                <w:lang w:val="ru-RU"/>
              </w:rPr>
              <w:t>Максимальный процент застройки,</w:t>
            </w:r>
          </w:p>
          <w:p w:rsidR="00F76CD7" w:rsidRPr="009374FD" w:rsidRDefault="00F76CD7" w:rsidP="00E03589">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F76CD7" w:rsidRPr="009374FD" w:rsidRDefault="00F76CD7" w:rsidP="00E03589">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F76CD7" w:rsidRPr="009374FD" w:rsidRDefault="00F76CD7" w:rsidP="00E03589">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F76CD7" w:rsidTr="00E03589">
        <w:trPr>
          <w:trHeight w:val="817"/>
          <w:jc w:val="center"/>
        </w:trPr>
        <w:tc>
          <w:tcPr>
            <w:tcW w:w="248" w:type="pct"/>
            <w:vMerge/>
            <w:tcBorders>
              <w:top w:val="nil"/>
            </w:tcBorders>
          </w:tcPr>
          <w:p w:rsidR="00F76CD7" w:rsidRPr="009374FD" w:rsidRDefault="00F76CD7" w:rsidP="00E03589">
            <w:pPr>
              <w:rPr>
                <w:sz w:val="2"/>
                <w:szCs w:val="2"/>
                <w:lang w:val="ru-RU"/>
              </w:rPr>
            </w:pPr>
          </w:p>
        </w:tc>
        <w:tc>
          <w:tcPr>
            <w:tcW w:w="1267" w:type="pct"/>
            <w:vMerge/>
            <w:tcBorders>
              <w:top w:val="nil"/>
            </w:tcBorders>
          </w:tcPr>
          <w:p w:rsidR="00F76CD7" w:rsidRPr="009374FD" w:rsidRDefault="00F76CD7" w:rsidP="00E03589">
            <w:pPr>
              <w:rPr>
                <w:sz w:val="2"/>
                <w:szCs w:val="2"/>
                <w:lang w:val="ru-RU"/>
              </w:rPr>
            </w:pPr>
          </w:p>
        </w:tc>
        <w:tc>
          <w:tcPr>
            <w:tcW w:w="563" w:type="pct"/>
            <w:vMerge/>
            <w:tcBorders>
              <w:top w:val="nil"/>
            </w:tcBorders>
          </w:tcPr>
          <w:p w:rsidR="00F76CD7" w:rsidRPr="009374FD" w:rsidRDefault="00F76CD7" w:rsidP="00E03589">
            <w:pPr>
              <w:rPr>
                <w:sz w:val="2"/>
                <w:szCs w:val="2"/>
                <w:lang w:val="ru-RU"/>
              </w:rPr>
            </w:pPr>
          </w:p>
        </w:tc>
        <w:tc>
          <w:tcPr>
            <w:tcW w:w="423" w:type="pct"/>
            <w:shd w:val="clear" w:color="auto" w:fill="D9D9D9" w:themeFill="background1" w:themeFillShade="D9"/>
          </w:tcPr>
          <w:p w:rsidR="00F76CD7" w:rsidRDefault="00F76CD7" w:rsidP="00E03589">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F76CD7" w:rsidRDefault="00F76CD7" w:rsidP="00E03589">
            <w:pPr>
              <w:pStyle w:val="TableParagraph"/>
              <w:spacing w:before="1"/>
              <w:ind w:left="0"/>
              <w:jc w:val="center"/>
              <w:rPr>
                <w:sz w:val="24"/>
              </w:rPr>
            </w:pPr>
            <w:r>
              <w:rPr>
                <w:sz w:val="24"/>
              </w:rPr>
              <w:t>max</w:t>
            </w:r>
          </w:p>
        </w:tc>
        <w:tc>
          <w:tcPr>
            <w:tcW w:w="774" w:type="pct"/>
            <w:vMerge/>
            <w:tcBorders>
              <w:top w:val="nil"/>
            </w:tcBorders>
          </w:tcPr>
          <w:p w:rsidR="00F76CD7" w:rsidRDefault="00F76CD7" w:rsidP="00E03589">
            <w:pPr>
              <w:rPr>
                <w:sz w:val="2"/>
                <w:szCs w:val="2"/>
              </w:rPr>
            </w:pPr>
          </w:p>
        </w:tc>
        <w:tc>
          <w:tcPr>
            <w:tcW w:w="704" w:type="pct"/>
            <w:vMerge/>
            <w:tcBorders>
              <w:top w:val="nil"/>
            </w:tcBorders>
          </w:tcPr>
          <w:p w:rsidR="00F76CD7" w:rsidRDefault="00F76CD7" w:rsidP="00E03589">
            <w:pPr>
              <w:rPr>
                <w:sz w:val="2"/>
                <w:szCs w:val="2"/>
              </w:rPr>
            </w:pPr>
          </w:p>
        </w:tc>
        <w:tc>
          <w:tcPr>
            <w:tcW w:w="599" w:type="pct"/>
            <w:vMerge/>
          </w:tcPr>
          <w:p w:rsidR="00F76CD7" w:rsidRDefault="00F76CD7" w:rsidP="00E03589">
            <w:pPr>
              <w:rPr>
                <w:sz w:val="2"/>
                <w:szCs w:val="2"/>
              </w:rPr>
            </w:pPr>
          </w:p>
        </w:tc>
      </w:tr>
      <w:tr w:rsidR="00F76CD7" w:rsidTr="00E03589">
        <w:trPr>
          <w:cantSplit/>
          <w:trHeight w:val="99"/>
          <w:jc w:val="center"/>
        </w:trPr>
        <w:tc>
          <w:tcPr>
            <w:tcW w:w="248" w:type="pct"/>
            <w:vAlign w:val="center"/>
          </w:tcPr>
          <w:p w:rsidR="00F76CD7" w:rsidRPr="00DF74EA" w:rsidRDefault="00F76CD7" w:rsidP="00E03589">
            <w:pPr>
              <w:pStyle w:val="TableParagraph"/>
              <w:ind w:left="0"/>
              <w:jc w:val="center"/>
            </w:pPr>
            <w:r>
              <w:t>1.</w:t>
            </w:r>
          </w:p>
        </w:tc>
        <w:tc>
          <w:tcPr>
            <w:tcW w:w="1267" w:type="pct"/>
            <w:vAlign w:val="center"/>
          </w:tcPr>
          <w:p w:rsidR="00F76CD7" w:rsidRPr="004E7F7A" w:rsidRDefault="00F76CD7" w:rsidP="00E03589">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rsidR="00F76CD7" w:rsidRPr="008A1160" w:rsidRDefault="00F76CD7" w:rsidP="00E03589">
            <w:pPr>
              <w:pStyle w:val="TableParagraph"/>
              <w:tabs>
                <w:tab w:val="left" w:pos="310"/>
              </w:tabs>
              <w:ind w:left="0"/>
              <w:jc w:val="center"/>
            </w:pPr>
            <w:r w:rsidRPr="008A1160">
              <w:t>3.1</w:t>
            </w:r>
          </w:p>
        </w:tc>
        <w:tc>
          <w:tcPr>
            <w:tcW w:w="2922" w:type="pct"/>
            <w:gridSpan w:val="5"/>
            <w:vAlign w:val="center"/>
          </w:tcPr>
          <w:p w:rsidR="00F76CD7" w:rsidRPr="00950000" w:rsidRDefault="00F76CD7" w:rsidP="00E03589">
            <w:pPr>
              <w:pStyle w:val="TableParagraph"/>
              <w:ind w:left="0"/>
              <w:jc w:val="center"/>
              <w:rPr>
                <w:color w:val="0D0D0D" w:themeColor="text1" w:themeTint="F2"/>
              </w:rPr>
            </w:pPr>
            <w:r>
              <w:rPr>
                <w:color w:val="0D0D0D" w:themeColor="text1" w:themeTint="F2"/>
              </w:rPr>
              <w:t>не регламентируется</w:t>
            </w:r>
          </w:p>
        </w:tc>
      </w:tr>
      <w:tr w:rsidR="00F76CD7" w:rsidTr="00E03589">
        <w:trPr>
          <w:cantSplit/>
          <w:trHeight w:val="440"/>
          <w:jc w:val="center"/>
        </w:trPr>
        <w:tc>
          <w:tcPr>
            <w:tcW w:w="248" w:type="pct"/>
            <w:vAlign w:val="center"/>
          </w:tcPr>
          <w:p w:rsidR="00F76CD7" w:rsidRPr="004E7F7A" w:rsidRDefault="00F76CD7" w:rsidP="00E03589">
            <w:pPr>
              <w:pStyle w:val="TableParagraph"/>
              <w:ind w:left="0"/>
              <w:jc w:val="center"/>
            </w:pPr>
            <w:r>
              <w:t>2.</w:t>
            </w:r>
          </w:p>
        </w:tc>
        <w:tc>
          <w:tcPr>
            <w:tcW w:w="1267" w:type="pct"/>
            <w:vAlign w:val="center"/>
          </w:tcPr>
          <w:p w:rsidR="00F76CD7" w:rsidRPr="004E7F7A" w:rsidRDefault="00F76CD7" w:rsidP="00E03589">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F76CD7" w:rsidRPr="008A1160" w:rsidRDefault="00F76CD7" w:rsidP="00E03589">
            <w:pPr>
              <w:pStyle w:val="TableParagraph"/>
              <w:tabs>
                <w:tab w:val="left" w:pos="310"/>
              </w:tabs>
              <w:ind w:left="0"/>
              <w:jc w:val="center"/>
            </w:pPr>
            <w:r w:rsidRPr="008A1160">
              <w:t>3.3</w:t>
            </w:r>
          </w:p>
        </w:tc>
        <w:tc>
          <w:tcPr>
            <w:tcW w:w="423"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100</w:t>
            </w:r>
          </w:p>
        </w:tc>
        <w:tc>
          <w:tcPr>
            <w:tcW w:w="422"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2000</w:t>
            </w:r>
          </w:p>
        </w:tc>
        <w:tc>
          <w:tcPr>
            <w:tcW w:w="77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80</w:t>
            </w:r>
          </w:p>
        </w:tc>
        <w:tc>
          <w:tcPr>
            <w:tcW w:w="70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w:t>
            </w:r>
          </w:p>
        </w:tc>
        <w:tc>
          <w:tcPr>
            <w:tcW w:w="599"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1/1</w:t>
            </w:r>
            <w:r w:rsidRPr="00B500F5">
              <w:rPr>
                <w:rFonts w:ascii="Times New Roman" w:hAnsi="Times New Roman"/>
              </w:rPr>
              <w:t>0</w:t>
            </w:r>
          </w:p>
        </w:tc>
      </w:tr>
      <w:tr w:rsidR="00F76CD7" w:rsidTr="00E03589">
        <w:trPr>
          <w:cantSplit/>
          <w:trHeight w:val="140"/>
          <w:jc w:val="center"/>
        </w:trPr>
        <w:tc>
          <w:tcPr>
            <w:tcW w:w="248" w:type="pct"/>
            <w:vAlign w:val="center"/>
          </w:tcPr>
          <w:p w:rsidR="00F76CD7" w:rsidRPr="00DF74EA" w:rsidRDefault="00F76CD7" w:rsidP="00E03589">
            <w:pPr>
              <w:pStyle w:val="TableParagraph"/>
              <w:ind w:left="0"/>
              <w:jc w:val="center"/>
            </w:pPr>
            <w:r>
              <w:t>3.</w:t>
            </w:r>
          </w:p>
        </w:tc>
        <w:tc>
          <w:tcPr>
            <w:tcW w:w="1267" w:type="pct"/>
            <w:vAlign w:val="center"/>
          </w:tcPr>
          <w:p w:rsidR="00F76CD7" w:rsidRPr="004E7F7A" w:rsidRDefault="00F76CD7" w:rsidP="00E03589">
            <w:pPr>
              <w:pStyle w:val="ae"/>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rsidR="00F76CD7" w:rsidRPr="008A1160" w:rsidRDefault="00F76CD7" w:rsidP="00E03589">
            <w:pPr>
              <w:pStyle w:val="TableParagraph"/>
              <w:tabs>
                <w:tab w:val="left" w:pos="310"/>
              </w:tabs>
              <w:ind w:left="0"/>
              <w:jc w:val="center"/>
            </w:pPr>
            <w:r w:rsidRPr="008A1160">
              <w:t>3.7.1</w:t>
            </w:r>
          </w:p>
        </w:tc>
        <w:tc>
          <w:tcPr>
            <w:tcW w:w="423"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100</w:t>
            </w:r>
          </w:p>
        </w:tc>
        <w:tc>
          <w:tcPr>
            <w:tcW w:w="422" w:type="pct"/>
            <w:vAlign w:val="center"/>
          </w:tcPr>
          <w:p w:rsidR="00F76CD7" w:rsidRPr="004F16D7" w:rsidRDefault="00F76CD7" w:rsidP="00E03589">
            <w:pPr>
              <w:spacing w:after="0" w:line="240" w:lineRule="auto"/>
              <w:jc w:val="center"/>
              <w:rPr>
                <w:rFonts w:ascii="Times New Roman" w:hAnsi="Times New Roman"/>
              </w:rPr>
            </w:pPr>
            <w:r>
              <w:rPr>
                <w:rFonts w:ascii="Times New Roman" w:hAnsi="Times New Roman"/>
              </w:rPr>
              <w:t>2000</w:t>
            </w:r>
          </w:p>
        </w:tc>
        <w:tc>
          <w:tcPr>
            <w:tcW w:w="77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80</w:t>
            </w:r>
          </w:p>
        </w:tc>
        <w:tc>
          <w:tcPr>
            <w:tcW w:w="704"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w:t>
            </w:r>
          </w:p>
        </w:tc>
        <w:tc>
          <w:tcPr>
            <w:tcW w:w="599" w:type="pct"/>
            <w:vAlign w:val="center"/>
          </w:tcPr>
          <w:p w:rsidR="00F76CD7" w:rsidRPr="00696E7D" w:rsidRDefault="00F76CD7" w:rsidP="00E03589">
            <w:pPr>
              <w:spacing w:after="0" w:line="240" w:lineRule="auto"/>
              <w:jc w:val="center"/>
              <w:rPr>
                <w:rFonts w:ascii="Times New Roman" w:hAnsi="Times New Roman"/>
              </w:rPr>
            </w:pPr>
            <w:r>
              <w:rPr>
                <w:rFonts w:ascii="Times New Roman" w:hAnsi="Times New Roman"/>
              </w:rPr>
              <w:t>1/10</w:t>
            </w:r>
          </w:p>
        </w:tc>
      </w:tr>
    </w:tbl>
    <w:p w:rsidR="00F76CD7" w:rsidRDefault="00F76CD7" w:rsidP="00F76CD7">
      <w:pPr>
        <w:pStyle w:val="ae"/>
        <w:spacing w:before="120" w:after="120"/>
        <w:rPr>
          <w:b/>
          <w:bCs/>
          <w:iCs/>
          <w:lang w:val="ru-RU"/>
        </w:rPr>
      </w:pPr>
      <w:r w:rsidRPr="002226E5">
        <w:rPr>
          <w:b/>
          <w:bCs/>
          <w:iCs/>
          <w:lang w:val="ru-RU"/>
        </w:rPr>
        <w:t>Условно разрешенные виды использования</w:t>
      </w:r>
    </w:p>
    <w:p w:rsidR="00F76CD7" w:rsidRPr="00874FFC" w:rsidRDefault="00F76CD7" w:rsidP="00F76CD7">
      <w:pPr>
        <w:pStyle w:val="ae"/>
        <w:spacing w:line="360" w:lineRule="auto"/>
        <w:rPr>
          <w:bCs/>
          <w:iCs/>
          <w:lang w:val="ru-RU"/>
        </w:rPr>
      </w:pPr>
      <w:r>
        <w:rPr>
          <w:bCs/>
          <w:iCs/>
          <w:lang w:val="ru-RU"/>
        </w:rPr>
        <w:t>Не подлежат установлению.</w:t>
      </w:r>
      <w:r>
        <w:rPr>
          <w:b/>
          <w:bCs/>
          <w:iCs/>
          <w:lang w:val="ru-RU"/>
        </w:rPr>
        <w:br w:type="page"/>
      </w:r>
    </w:p>
    <w:p w:rsidR="00F76CD7" w:rsidRDefault="00F76CD7">
      <w:pPr>
        <w:spacing w:after="160" w:line="259" w:lineRule="auto"/>
        <w:rPr>
          <w:rFonts w:ascii="Times New Roman" w:eastAsia="Times New Roman" w:hAnsi="Times New Roman"/>
          <w:b/>
          <w:bCs/>
          <w:color w:val="0D0D0D" w:themeColor="text1" w:themeTint="F2"/>
          <w:sz w:val="24"/>
          <w:szCs w:val="26"/>
          <w:lang w:eastAsia="ar-SA"/>
        </w:rPr>
      </w:pPr>
    </w:p>
    <w:p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3" w:name="_Toc204160659"/>
      <w:r w:rsidRPr="0024345B">
        <w:rPr>
          <w:color w:val="0D0D0D" w:themeColor="text1" w:themeTint="F2"/>
          <w:lang w:eastAsia="ar-SA"/>
        </w:rPr>
        <w:t xml:space="preserve">Статья </w:t>
      </w:r>
      <w:r w:rsidR="00D82593">
        <w:rPr>
          <w:color w:val="0D0D0D" w:themeColor="text1" w:themeTint="F2"/>
          <w:lang w:eastAsia="ar-SA"/>
        </w:rPr>
        <w:t>3</w:t>
      </w:r>
      <w:r w:rsidR="00805FA2">
        <w:rPr>
          <w:color w:val="0D0D0D" w:themeColor="text1" w:themeTint="F2"/>
          <w:lang w:eastAsia="ar-SA"/>
        </w:rPr>
        <w:t>4</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53"/>
    </w:p>
    <w:p w:rsidR="00B5088C" w:rsidRDefault="00B5088C" w:rsidP="00B5088C">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Pr>
          <w:bCs/>
          <w:iCs/>
          <w:lang w:val="ru-RU"/>
        </w:rPr>
        <w:t xml:space="preserve"> и</w:t>
      </w:r>
      <w:r w:rsidRPr="00B5088C">
        <w:rPr>
          <w:bCs/>
          <w:iCs/>
          <w:lang w:val="ru-RU"/>
        </w:rPr>
        <w:t xml:space="preserve"> градостроительных регламентов.</w:t>
      </w:r>
    </w:p>
    <w:p w:rsidR="00B5088C" w:rsidRPr="00B5088C" w:rsidRDefault="00B5088C" w:rsidP="00B5088C">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B5088C" w:rsidRPr="00B5088C" w:rsidRDefault="00B5088C" w:rsidP="00B5088C">
      <w:pPr>
        <w:pStyle w:val="ae"/>
        <w:rPr>
          <w:bCs/>
          <w:iCs/>
          <w:lang w:val="ru-RU"/>
        </w:rPr>
      </w:pPr>
      <w:r w:rsidRPr="00B5088C">
        <w:rPr>
          <w:bCs/>
          <w:iCs/>
          <w:lang w:val="ru-RU"/>
        </w:rPr>
        <w:t>- до 100 м</w:t>
      </w:r>
      <w:r w:rsidR="000A12D0">
        <w:rPr>
          <w:bCs/>
          <w:iCs/>
          <w:lang w:val="ru-RU"/>
        </w:rPr>
        <w:t xml:space="preserve"> </w:t>
      </w:r>
      <w:r w:rsidRPr="00B5088C">
        <w:rPr>
          <w:bCs/>
          <w:iCs/>
          <w:lang w:val="ru-RU"/>
        </w:rPr>
        <w:t>-</w:t>
      </w:r>
      <w:r w:rsidR="000A12D0">
        <w:rPr>
          <w:bCs/>
          <w:iCs/>
          <w:lang w:val="ru-RU"/>
        </w:rPr>
        <w:t xml:space="preserve"> </w:t>
      </w:r>
      <w:r w:rsidRPr="00B5088C">
        <w:rPr>
          <w:bCs/>
          <w:iCs/>
          <w:lang w:val="ru-RU"/>
        </w:rPr>
        <w:t>6%;</w:t>
      </w:r>
    </w:p>
    <w:p w:rsidR="00B5088C" w:rsidRPr="00B5088C" w:rsidRDefault="00B5088C" w:rsidP="00B5088C">
      <w:pPr>
        <w:pStyle w:val="ae"/>
        <w:rPr>
          <w:bCs/>
          <w:iCs/>
          <w:lang w:val="ru-RU"/>
        </w:rPr>
      </w:pPr>
      <w:r w:rsidRPr="00B5088C">
        <w:rPr>
          <w:bCs/>
          <w:iCs/>
          <w:lang w:val="ru-RU"/>
        </w:rPr>
        <w:t>- свыше 100 до 1000 м - 50%;</w:t>
      </w:r>
    </w:p>
    <w:p w:rsidR="00B5088C" w:rsidRPr="00B5088C" w:rsidRDefault="00B5088C" w:rsidP="00B5088C">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B5088C" w:rsidRPr="00B5088C" w:rsidRDefault="00B5088C" w:rsidP="00B5088C">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B5088C" w:rsidRPr="00B5088C" w:rsidRDefault="00B5088C" w:rsidP="00B5088C">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B5088C" w:rsidRPr="00B5088C" w:rsidRDefault="00B5088C" w:rsidP="00B5088C">
      <w:pPr>
        <w:pStyle w:val="ae"/>
        <w:rPr>
          <w:bCs/>
          <w:iCs/>
          <w:lang w:val="ru-RU"/>
        </w:rPr>
      </w:pPr>
      <w:r>
        <w:rPr>
          <w:bCs/>
          <w:iCs/>
          <w:lang w:val="ru-RU"/>
        </w:rPr>
        <w:t>- </w:t>
      </w:r>
      <w:r w:rsidRPr="00B5088C">
        <w:rPr>
          <w:bCs/>
          <w:iCs/>
          <w:lang w:val="ru-RU"/>
        </w:rPr>
        <w:t>количество надземных этажей - один;</w:t>
      </w:r>
    </w:p>
    <w:p w:rsidR="00B5088C" w:rsidRPr="00B5088C" w:rsidRDefault="00B5088C" w:rsidP="00B5088C">
      <w:pPr>
        <w:pStyle w:val="ae"/>
        <w:rPr>
          <w:bCs/>
          <w:iCs/>
          <w:lang w:val="ru-RU"/>
        </w:rPr>
      </w:pPr>
      <w:r>
        <w:rPr>
          <w:bCs/>
          <w:iCs/>
          <w:lang w:val="ru-RU"/>
        </w:rPr>
        <w:t>- </w:t>
      </w:r>
      <w:r w:rsidRPr="00B5088C">
        <w:rPr>
          <w:bCs/>
          <w:iCs/>
          <w:lang w:val="ru-RU"/>
        </w:rPr>
        <w:t>площадью не более 60 кв.м;</w:t>
      </w:r>
    </w:p>
    <w:p w:rsidR="00B5088C" w:rsidRPr="00B5088C" w:rsidRDefault="00B5088C" w:rsidP="00B5088C">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rsidR="00B5088C" w:rsidRDefault="00B5088C" w:rsidP="00B5088C">
      <w:pPr>
        <w:pStyle w:val="ae"/>
        <w:rPr>
          <w:bCs/>
          <w:iCs/>
          <w:lang w:val="ru-RU"/>
        </w:rPr>
      </w:pPr>
      <w:r>
        <w:rPr>
          <w:bCs/>
          <w:iCs/>
          <w:lang w:val="ru-RU"/>
        </w:rPr>
        <w:t>- </w:t>
      </w:r>
      <w:r w:rsidRPr="00B5088C">
        <w:rPr>
          <w:bCs/>
          <w:iCs/>
          <w:lang w:val="ru-RU"/>
        </w:rPr>
        <w:t>скатные кровли не допускаются.</w:t>
      </w:r>
    </w:p>
    <w:p w:rsidR="00B5088C" w:rsidRPr="00B5088C" w:rsidRDefault="00B5088C" w:rsidP="00B5088C">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rsidR="00B5088C" w:rsidRPr="00B5088C" w:rsidRDefault="00B5088C" w:rsidP="00B5088C">
      <w:pPr>
        <w:pStyle w:val="ae"/>
        <w:spacing w:before="120" w:after="120"/>
        <w:jc w:val="center"/>
        <w:rPr>
          <w:rFonts w:eastAsia="Calibri"/>
          <w:b/>
          <w:lang w:val="ru-RU" w:eastAsia="ru-RU" w:bidi="ar-SA"/>
        </w:rPr>
      </w:pPr>
      <w:r w:rsidRPr="00B5088C">
        <w:rPr>
          <w:rFonts w:eastAsia="Calibri"/>
          <w:b/>
          <w:lang w:val="ru-RU" w:eastAsia="ru-RU" w:bidi="ar-SA"/>
        </w:rPr>
        <w:t>ИТ Зона инженерно-транспортной инфраструктуры</w:t>
      </w:r>
    </w:p>
    <w:p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35"/>
        <w:gridCol w:w="24"/>
        <w:gridCol w:w="1418"/>
        <w:gridCol w:w="1204"/>
      </w:tblGrid>
      <w:tr w:rsidR="00B5088C" w:rsidRPr="00D90B71" w:rsidTr="007A0BE1">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6"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gridSpan w:val="2"/>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7A0BE1">
        <w:trPr>
          <w:trHeight w:val="65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3" w:type="pct"/>
            <w:vMerge/>
            <w:tcBorders>
              <w:top w:val="nil"/>
            </w:tcBorders>
          </w:tcPr>
          <w:p w:rsidR="00B5088C" w:rsidRPr="009374FD" w:rsidRDefault="00B5088C" w:rsidP="00C45A82">
            <w:pPr>
              <w:rPr>
                <w:sz w:val="2"/>
                <w:szCs w:val="2"/>
                <w:lang w:val="ru-RU"/>
              </w:rPr>
            </w:pPr>
          </w:p>
        </w:tc>
        <w:tc>
          <w:tcPr>
            <w:tcW w:w="423" w:type="pct"/>
            <w:tcBorders>
              <w:right w:val="single" w:sz="4" w:space="0" w:color="auto"/>
            </w:tcBorders>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3" w:type="pct"/>
            <w:tcBorders>
              <w:left w:val="single" w:sz="4" w:space="0" w:color="auto"/>
            </w:tcBorders>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gridSpan w:val="2"/>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8" w:type="pct"/>
            <w:vMerge/>
          </w:tcPr>
          <w:p w:rsidR="00B5088C" w:rsidRDefault="00B5088C" w:rsidP="00C45A82">
            <w:pPr>
              <w:rPr>
                <w:sz w:val="2"/>
                <w:szCs w:val="2"/>
              </w:rPr>
            </w:pPr>
          </w:p>
        </w:tc>
      </w:tr>
      <w:tr w:rsidR="007A0BE1" w:rsidTr="007A0BE1">
        <w:trPr>
          <w:trHeight w:val="506"/>
          <w:jc w:val="center"/>
        </w:trPr>
        <w:tc>
          <w:tcPr>
            <w:tcW w:w="248" w:type="pct"/>
            <w:vAlign w:val="center"/>
          </w:tcPr>
          <w:p w:rsidR="007A0BE1" w:rsidRPr="004E7F7A" w:rsidRDefault="007A0BE1" w:rsidP="000A12D0">
            <w:pPr>
              <w:pStyle w:val="TableParagraph"/>
              <w:ind w:left="0"/>
              <w:jc w:val="center"/>
            </w:pPr>
            <w:r>
              <w:t>1.</w:t>
            </w:r>
          </w:p>
        </w:tc>
        <w:tc>
          <w:tcPr>
            <w:tcW w:w="1267" w:type="pct"/>
            <w:vAlign w:val="center"/>
          </w:tcPr>
          <w:p w:rsidR="007A0BE1" w:rsidRPr="004E7F7A" w:rsidRDefault="007A0BE1" w:rsidP="007A0BE1">
            <w:pPr>
              <w:pStyle w:val="ae"/>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3" w:type="pct"/>
            <w:vAlign w:val="center"/>
          </w:tcPr>
          <w:p w:rsidR="007A0BE1" w:rsidRPr="008A1160" w:rsidRDefault="007A0BE1" w:rsidP="007A0BE1">
            <w:pPr>
              <w:pStyle w:val="TableParagraph"/>
              <w:tabs>
                <w:tab w:val="left" w:pos="310"/>
              </w:tabs>
              <w:ind w:left="0"/>
              <w:jc w:val="center"/>
            </w:pPr>
            <w:r w:rsidRPr="008A1160">
              <w:t>2.7.1</w:t>
            </w:r>
          </w:p>
        </w:tc>
        <w:tc>
          <w:tcPr>
            <w:tcW w:w="423" w:type="pct"/>
            <w:tcBorders>
              <w:right w:val="single" w:sz="4" w:space="0" w:color="auto"/>
            </w:tcBorders>
            <w:vAlign w:val="center"/>
          </w:tcPr>
          <w:p w:rsidR="007A0BE1" w:rsidRPr="00E0775D" w:rsidRDefault="007A0BE1" w:rsidP="007A0BE1">
            <w:pPr>
              <w:spacing w:after="0" w:line="240" w:lineRule="auto"/>
              <w:jc w:val="center"/>
              <w:rPr>
                <w:rFonts w:ascii="Times New Roman" w:hAnsi="Times New Roman"/>
              </w:rPr>
            </w:pPr>
            <w:r>
              <w:rPr>
                <w:rFonts w:ascii="Times New Roman" w:hAnsi="Times New Roman"/>
              </w:rPr>
              <w:t>20</w:t>
            </w:r>
          </w:p>
        </w:tc>
        <w:tc>
          <w:tcPr>
            <w:tcW w:w="423" w:type="pct"/>
            <w:tcBorders>
              <w:left w:val="single" w:sz="4" w:space="0" w:color="auto"/>
              <w:right w:val="single" w:sz="4" w:space="0" w:color="auto"/>
            </w:tcBorders>
            <w:vAlign w:val="center"/>
          </w:tcPr>
          <w:p w:rsidR="007A0BE1" w:rsidRPr="00E0775D" w:rsidRDefault="007A0BE1" w:rsidP="007A0BE1">
            <w:pPr>
              <w:spacing w:after="0" w:line="240" w:lineRule="auto"/>
              <w:jc w:val="center"/>
              <w:rPr>
                <w:rFonts w:ascii="Times New Roman" w:hAnsi="Times New Roman"/>
              </w:rPr>
            </w:pPr>
            <w:r>
              <w:rPr>
                <w:rFonts w:ascii="Times New Roman" w:hAnsi="Times New Roman"/>
              </w:rPr>
              <w:t>5000</w:t>
            </w:r>
          </w:p>
        </w:tc>
        <w:tc>
          <w:tcPr>
            <w:tcW w:w="762" w:type="pct"/>
            <w:tcBorders>
              <w:left w:val="single" w:sz="4" w:space="0" w:color="auto"/>
              <w:right w:val="single" w:sz="4" w:space="0" w:color="auto"/>
            </w:tcBorders>
            <w:vAlign w:val="center"/>
          </w:tcPr>
          <w:p w:rsidR="007A0BE1" w:rsidRPr="00696E7D" w:rsidRDefault="007A0BE1" w:rsidP="007A0BE1">
            <w:pPr>
              <w:spacing w:after="0" w:line="240" w:lineRule="auto"/>
              <w:jc w:val="center"/>
              <w:rPr>
                <w:rFonts w:ascii="Times New Roman" w:hAnsi="Times New Roman"/>
              </w:rPr>
            </w:pPr>
            <w:r>
              <w:rPr>
                <w:rFonts w:ascii="Times New Roman" w:hAnsi="Times New Roman"/>
              </w:rPr>
              <w:t>67</w:t>
            </w:r>
          </w:p>
        </w:tc>
        <w:tc>
          <w:tcPr>
            <w:tcW w:w="716" w:type="pct"/>
            <w:gridSpan w:val="2"/>
            <w:tcBorders>
              <w:left w:val="single" w:sz="4" w:space="0" w:color="auto"/>
              <w:right w:val="single" w:sz="4" w:space="0" w:color="auto"/>
            </w:tcBorders>
            <w:vAlign w:val="center"/>
          </w:tcPr>
          <w:p w:rsidR="007A0BE1" w:rsidRPr="00696E7D" w:rsidRDefault="007A0BE1" w:rsidP="007A0BE1">
            <w:pPr>
              <w:spacing w:after="0" w:line="240" w:lineRule="auto"/>
              <w:jc w:val="center"/>
              <w:rPr>
                <w:rFonts w:ascii="Times New Roman" w:hAnsi="Times New Roman"/>
              </w:rPr>
            </w:pPr>
            <w:r>
              <w:rPr>
                <w:rFonts w:ascii="Times New Roman" w:hAnsi="Times New Roman"/>
              </w:rPr>
              <w:t>3</w:t>
            </w:r>
          </w:p>
        </w:tc>
        <w:tc>
          <w:tcPr>
            <w:tcW w:w="598" w:type="pct"/>
            <w:tcBorders>
              <w:left w:val="single" w:sz="4" w:space="0" w:color="auto"/>
            </w:tcBorders>
            <w:vAlign w:val="center"/>
          </w:tcPr>
          <w:p w:rsidR="007A0BE1" w:rsidRPr="00696E7D" w:rsidRDefault="007A0BE1" w:rsidP="007A0BE1">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A0BE1" w:rsidTr="007A0BE1">
        <w:trPr>
          <w:trHeight w:val="506"/>
          <w:jc w:val="center"/>
        </w:trPr>
        <w:tc>
          <w:tcPr>
            <w:tcW w:w="248" w:type="pct"/>
            <w:vAlign w:val="center"/>
          </w:tcPr>
          <w:p w:rsidR="007A0BE1" w:rsidRPr="007A0BE1" w:rsidRDefault="007A0BE1" w:rsidP="000A12D0">
            <w:pPr>
              <w:pStyle w:val="TableParagraph"/>
              <w:ind w:left="0"/>
              <w:jc w:val="center"/>
              <w:rPr>
                <w:lang w:val="ru-RU"/>
              </w:rPr>
            </w:pPr>
            <w:r>
              <w:rPr>
                <w:lang w:val="ru-RU"/>
              </w:rPr>
              <w:t>2.</w:t>
            </w:r>
          </w:p>
        </w:tc>
        <w:tc>
          <w:tcPr>
            <w:tcW w:w="1267" w:type="pct"/>
            <w:vAlign w:val="center"/>
          </w:tcPr>
          <w:p w:rsidR="007A0BE1" w:rsidRPr="00C45A82" w:rsidRDefault="007A0BE1" w:rsidP="007A0BE1">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7A0BE1" w:rsidRPr="00620572" w:rsidRDefault="007A0BE1" w:rsidP="007A0BE1">
            <w:pPr>
              <w:pStyle w:val="TableParagraph"/>
              <w:tabs>
                <w:tab w:val="left" w:pos="310"/>
              </w:tabs>
              <w:ind w:left="0"/>
              <w:jc w:val="center"/>
              <w:rPr>
                <w:sz w:val="20"/>
              </w:rPr>
            </w:pPr>
            <w:r w:rsidRPr="00620572">
              <w:rPr>
                <w:sz w:val="20"/>
              </w:rPr>
              <w:t>2.7.2</w:t>
            </w:r>
          </w:p>
        </w:tc>
        <w:tc>
          <w:tcPr>
            <w:tcW w:w="423" w:type="pct"/>
            <w:tcBorders>
              <w:right w:val="single" w:sz="4" w:space="0" w:color="auto"/>
            </w:tcBorders>
            <w:vAlign w:val="center"/>
          </w:tcPr>
          <w:p w:rsidR="007A0BE1" w:rsidRPr="00D558FD" w:rsidRDefault="007A0BE1" w:rsidP="007A0BE1">
            <w:pPr>
              <w:pStyle w:val="TableParagraph"/>
              <w:tabs>
                <w:tab w:val="left" w:pos="310"/>
              </w:tabs>
              <w:ind w:left="0"/>
              <w:jc w:val="center"/>
            </w:pPr>
            <w:r w:rsidRPr="00D558FD">
              <w:t>20</w:t>
            </w:r>
          </w:p>
        </w:tc>
        <w:tc>
          <w:tcPr>
            <w:tcW w:w="423" w:type="pct"/>
            <w:tcBorders>
              <w:left w:val="single" w:sz="4" w:space="0" w:color="auto"/>
              <w:right w:val="single" w:sz="4" w:space="0" w:color="auto"/>
            </w:tcBorders>
            <w:vAlign w:val="center"/>
          </w:tcPr>
          <w:p w:rsidR="007A0BE1" w:rsidRPr="00D558FD" w:rsidRDefault="007A0BE1" w:rsidP="007A0BE1">
            <w:pPr>
              <w:pStyle w:val="TableParagraph"/>
              <w:tabs>
                <w:tab w:val="left" w:pos="310"/>
              </w:tabs>
              <w:ind w:left="0"/>
              <w:jc w:val="center"/>
            </w:pPr>
            <w:r w:rsidRPr="00D558FD">
              <w:t>100</w:t>
            </w:r>
          </w:p>
        </w:tc>
        <w:tc>
          <w:tcPr>
            <w:tcW w:w="762" w:type="pct"/>
            <w:tcBorders>
              <w:left w:val="single" w:sz="4" w:space="0" w:color="auto"/>
              <w:right w:val="single" w:sz="4" w:space="0" w:color="auto"/>
            </w:tcBorders>
            <w:vAlign w:val="center"/>
          </w:tcPr>
          <w:p w:rsidR="007A0BE1" w:rsidRPr="00757C8A" w:rsidRDefault="007A0BE1" w:rsidP="007A0BE1">
            <w:pPr>
              <w:spacing w:after="0" w:line="240" w:lineRule="auto"/>
              <w:jc w:val="center"/>
              <w:rPr>
                <w:rFonts w:ascii="Times New Roman" w:hAnsi="Times New Roman"/>
              </w:rPr>
            </w:pPr>
            <w:r>
              <w:rPr>
                <w:rFonts w:ascii="Times New Roman" w:hAnsi="Times New Roman"/>
              </w:rPr>
              <w:t>80</w:t>
            </w:r>
          </w:p>
        </w:tc>
        <w:tc>
          <w:tcPr>
            <w:tcW w:w="716" w:type="pct"/>
            <w:gridSpan w:val="2"/>
            <w:tcBorders>
              <w:left w:val="single" w:sz="4" w:space="0" w:color="auto"/>
              <w:right w:val="single" w:sz="4" w:space="0" w:color="auto"/>
            </w:tcBorders>
            <w:vAlign w:val="center"/>
          </w:tcPr>
          <w:p w:rsidR="007A0BE1" w:rsidRPr="00757C8A" w:rsidRDefault="007A0BE1" w:rsidP="007A0BE1">
            <w:pPr>
              <w:spacing w:after="0" w:line="240" w:lineRule="auto"/>
              <w:jc w:val="center"/>
              <w:rPr>
                <w:rFonts w:ascii="Times New Roman" w:hAnsi="Times New Roman"/>
              </w:rPr>
            </w:pPr>
            <w:r>
              <w:rPr>
                <w:rFonts w:ascii="Times New Roman" w:hAnsi="Times New Roman"/>
              </w:rPr>
              <w:t>1</w:t>
            </w:r>
          </w:p>
        </w:tc>
        <w:tc>
          <w:tcPr>
            <w:tcW w:w="598" w:type="pct"/>
            <w:tcBorders>
              <w:left w:val="single" w:sz="4" w:space="0" w:color="auto"/>
            </w:tcBorders>
            <w:vAlign w:val="center"/>
          </w:tcPr>
          <w:p w:rsidR="007A0BE1" w:rsidRPr="00757C8A" w:rsidRDefault="007A0BE1" w:rsidP="007A0BE1">
            <w:pPr>
              <w:spacing w:after="0" w:line="240" w:lineRule="auto"/>
              <w:jc w:val="center"/>
              <w:rPr>
                <w:rFonts w:ascii="Times New Roman" w:hAnsi="Times New Roman"/>
              </w:rPr>
            </w:pPr>
            <w:r>
              <w:rPr>
                <w:rFonts w:ascii="Times New Roman" w:hAnsi="Times New Roman"/>
              </w:rPr>
              <w:t>2/7</w:t>
            </w:r>
          </w:p>
        </w:tc>
      </w:tr>
      <w:tr w:rsidR="007A0BE1" w:rsidTr="004F16D7">
        <w:trPr>
          <w:trHeight w:val="506"/>
          <w:jc w:val="center"/>
        </w:trPr>
        <w:tc>
          <w:tcPr>
            <w:tcW w:w="248" w:type="pct"/>
            <w:vAlign w:val="center"/>
          </w:tcPr>
          <w:p w:rsidR="007A0BE1" w:rsidRPr="007A0BE1" w:rsidRDefault="007A0BE1" w:rsidP="000A12D0">
            <w:pPr>
              <w:pStyle w:val="TableParagraph"/>
              <w:ind w:left="0"/>
              <w:jc w:val="center"/>
              <w:rPr>
                <w:lang w:val="ru-RU"/>
              </w:rPr>
            </w:pPr>
            <w:r>
              <w:rPr>
                <w:lang w:val="ru-RU"/>
              </w:rPr>
              <w:t>3.</w:t>
            </w:r>
          </w:p>
        </w:tc>
        <w:tc>
          <w:tcPr>
            <w:tcW w:w="1267" w:type="pct"/>
            <w:vAlign w:val="center"/>
          </w:tcPr>
          <w:p w:rsidR="007A0BE1" w:rsidRPr="00717F9A" w:rsidRDefault="007A0BE1" w:rsidP="007A0BE1">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Железнодорожный транспорт</w:t>
            </w:r>
          </w:p>
        </w:tc>
        <w:tc>
          <w:tcPr>
            <w:tcW w:w="563" w:type="pct"/>
            <w:vAlign w:val="center"/>
          </w:tcPr>
          <w:p w:rsidR="007A0BE1" w:rsidRPr="00717F9A" w:rsidRDefault="007A0BE1" w:rsidP="007A0BE1">
            <w:pPr>
              <w:pStyle w:val="TableParagraph"/>
              <w:tabs>
                <w:tab w:val="left" w:pos="310"/>
              </w:tabs>
              <w:ind w:left="0"/>
              <w:jc w:val="center"/>
            </w:pPr>
            <w:r w:rsidRPr="00717F9A">
              <w:t>7.1</w:t>
            </w:r>
          </w:p>
        </w:tc>
        <w:tc>
          <w:tcPr>
            <w:tcW w:w="2922" w:type="pct"/>
            <w:gridSpan w:val="6"/>
            <w:vAlign w:val="center"/>
          </w:tcPr>
          <w:p w:rsidR="007A0BE1" w:rsidRPr="00950000" w:rsidRDefault="007A0BE1" w:rsidP="007A0BE1">
            <w:pPr>
              <w:pStyle w:val="TableParagraph"/>
              <w:ind w:left="0"/>
              <w:jc w:val="center"/>
              <w:rPr>
                <w:color w:val="0D0D0D" w:themeColor="text1" w:themeTint="F2"/>
              </w:rPr>
            </w:pPr>
            <w:r>
              <w:rPr>
                <w:color w:val="0D0D0D" w:themeColor="text1" w:themeTint="F2"/>
              </w:rPr>
              <w:t>не регламентируется</w:t>
            </w:r>
          </w:p>
        </w:tc>
      </w:tr>
      <w:tr w:rsidR="007A0BE1" w:rsidTr="004F16D7">
        <w:trPr>
          <w:trHeight w:val="506"/>
          <w:jc w:val="center"/>
        </w:trPr>
        <w:tc>
          <w:tcPr>
            <w:tcW w:w="248" w:type="pct"/>
            <w:vAlign w:val="center"/>
          </w:tcPr>
          <w:p w:rsidR="007A0BE1" w:rsidRPr="00DF74EA" w:rsidRDefault="007A0BE1" w:rsidP="000A12D0">
            <w:pPr>
              <w:pStyle w:val="TableParagraph"/>
              <w:ind w:left="0"/>
              <w:jc w:val="center"/>
            </w:pPr>
            <w:r>
              <w:rPr>
                <w:lang w:val="ru-RU"/>
              </w:rPr>
              <w:t>4</w:t>
            </w:r>
            <w:r>
              <w:t>.</w:t>
            </w:r>
          </w:p>
        </w:tc>
        <w:tc>
          <w:tcPr>
            <w:tcW w:w="1267" w:type="pct"/>
            <w:vAlign w:val="center"/>
          </w:tcPr>
          <w:p w:rsidR="007A0BE1" w:rsidRPr="00717F9A" w:rsidRDefault="007A0BE1"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Автомобильный транспорт</w:t>
            </w:r>
          </w:p>
        </w:tc>
        <w:tc>
          <w:tcPr>
            <w:tcW w:w="563" w:type="pct"/>
            <w:vAlign w:val="center"/>
          </w:tcPr>
          <w:p w:rsidR="007A0BE1" w:rsidRPr="00717F9A" w:rsidRDefault="007A0BE1" w:rsidP="000A12D0">
            <w:pPr>
              <w:pStyle w:val="TableParagraph"/>
              <w:tabs>
                <w:tab w:val="left" w:pos="310"/>
              </w:tabs>
              <w:ind w:left="0"/>
              <w:jc w:val="center"/>
            </w:pPr>
            <w:r w:rsidRPr="00717F9A">
              <w:t>7.2</w:t>
            </w:r>
          </w:p>
        </w:tc>
        <w:tc>
          <w:tcPr>
            <w:tcW w:w="2922" w:type="pct"/>
            <w:gridSpan w:val="6"/>
            <w:vAlign w:val="center"/>
          </w:tcPr>
          <w:p w:rsidR="007A0BE1" w:rsidRPr="00950000" w:rsidRDefault="007A0BE1" w:rsidP="009C2E9C">
            <w:pPr>
              <w:pStyle w:val="TableParagraph"/>
              <w:ind w:left="0"/>
              <w:jc w:val="center"/>
              <w:rPr>
                <w:color w:val="0D0D0D" w:themeColor="text1" w:themeTint="F2"/>
              </w:rPr>
            </w:pPr>
            <w:r>
              <w:rPr>
                <w:color w:val="0D0D0D" w:themeColor="text1" w:themeTint="F2"/>
              </w:rPr>
              <w:t>не регламентируется</w:t>
            </w:r>
          </w:p>
        </w:tc>
      </w:tr>
      <w:tr w:rsidR="007A0BE1" w:rsidTr="004F16D7">
        <w:trPr>
          <w:trHeight w:val="506"/>
          <w:jc w:val="center"/>
        </w:trPr>
        <w:tc>
          <w:tcPr>
            <w:tcW w:w="248" w:type="pct"/>
            <w:vAlign w:val="center"/>
          </w:tcPr>
          <w:p w:rsidR="007A0BE1" w:rsidRPr="00DF74EA" w:rsidRDefault="007A0BE1" w:rsidP="000A12D0">
            <w:pPr>
              <w:pStyle w:val="TableParagraph"/>
              <w:ind w:left="0"/>
              <w:jc w:val="center"/>
            </w:pPr>
            <w:r>
              <w:rPr>
                <w:lang w:val="ru-RU"/>
              </w:rPr>
              <w:t>5</w:t>
            </w:r>
            <w:r>
              <w:t>.</w:t>
            </w:r>
          </w:p>
        </w:tc>
        <w:tc>
          <w:tcPr>
            <w:tcW w:w="1267" w:type="pct"/>
            <w:vAlign w:val="center"/>
          </w:tcPr>
          <w:p w:rsidR="007A0BE1" w:rsidRPr="00717F9A" w:rsidRDefault="007A0BE1"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Трубопроводный транспорт</w:t>
            </w:r>
          </w:p>
        </w:tc>
        <w:tc>
          <w:tcPr>
            <w:tcW w:w="563" w:type="pct"/>
            <w:vAlign w:val="center"/>
          </w:tcPr>
          <w:p w:rsidR="007A0BE1" w:rsidRPr="00717F9A" w:rsidRDefault="007A0BE1" w:rsidP="000A12D0">
            <w:pPr>
              <w:pStyle w:val="TableParagraph"/>
              <w:tabs>
                <w:tab w:val="left" w:pos="310"/>
              </w:tabs>
              <w:ind w:left="0"/>
              <w:jc w:val="center"/>
            </w:pPr>
            <w:r w:rsidRPr="00717F9A">
              <w:t>7.5</w:t>
            </w:r>
          </w:p>
        </w:tc>
        <w:tc>
          <w:tcPr>
            <w:tcW w:w="2922" w:type="pct"/>
            <w:gridSpan w:val="6"/>
            <w:vAlign w:val="center"/>
          </w:tcPr>
          <w:p w:rsidR="007A0BE1" w:rsidRPr="00950000" w:rsidRDefault="007A0BE1" w:rsidP="009C2E9C">
            <w:pPr>
              <w:pStyle w:val="TableParagraph"/>
              <w:ind w:left="0"/>
              <w:jc w:val="center"/>
              <w:rPr>
                <w:color w:val="0D0D0D" w:themeColor="text1" w:themeTint="F2"/>
              </w:rPr>
            </w:pPr>
            <w:r>
              <w:rPr>
                <w:color w:val="0D0D0D" w:themeColor="text1" w:themeTint="F2"/>
              </w:rPr>
              <w:t>не регламентируется</w:t>
            </w:r>
          </w:p>
        </w:tc>
      </w:tr>
      <w:tr w:rsidR="007A0BE1" w:rsidTr="004F16D7">
        <w:trPr>
          <w:trHeight w:val="506"/>
          <w:jc w:val="center"/>
        </w:trPr>
        <w:tc>
          <w:tcPr>
            <w:tcW w:w="248" w:type="pct"/>
            <w:vAlign w:val="center"/>
          </w:tcPr>
          <w:p w:rsidR="007A0BE1" w:rsidRPr="00DF74EA" w:rsidRDefault="007A0BE1" w:rsidP="000A12D0">
            <w:pPr>
              <w:pStyle w:val="TableParagraph"/>
              <w:ind w:left="0"/>
              <w:jc w:val="center"/>
            </w:pPr>
            <w:r>
              <w:rPr>
                <w:lang w:val="ru-RU"/>
              </w:rPr>
              <w:t>6</w:t>
            </w:r>
            <w:r>
              <w:t>.</w:t>
            </w:r>
          </w:p>
        </w:tc>
        <w:tc>
          <w:tcPr>
            <w:tcW w:w="1267" w:type="pct"/>
            <w:vAlign w:val="center"/>
          </w:tcPr>
          <w:p w:rsidR="007A0BE1" w:rsidRPr="00717F9A" w:rsidRDefault="007A0BE1"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Связь</w:t>
            </w:r>
          </w:p>
        </w:tc>
        <w:tc>
          <w:tcPr>
            <w:tcW w:w="563" w:type="pct"/>
            <w:vAlign w:val="center"/>
          </w:tcPr>
          <w:p w:rsidR="007A0BE1" w:rsidRPr="00717F9A" w:rsidRDefault="007A0BE1" w:rsidP="000A12D0">
            <w:pPr>
              <w:pStyle w:val="TableParagraph"/>
              <w:tabs>
                <w:tab w:val="left" w:pos="310"/>
              </w:tabs>
              <w:ind w:left="0"/>
              <w:jc w:val="center"/>
            </w:pPr>
            <w:r w:rsidRPr="00717F9A">
              <w:t>6.8</w:t>
            </w:r>
          </w:p>
        </w:tc>
        <w:tc>
          <w:tcPr>
            <w:tcW w:w="2922" w:type="pct"/>
            <w:gridSpan w:val="6"/>
            <w:vAlign w:val="center"/>
          </w:tcPr>
          <w:p w:rsidR="007A0BE1" w:rsidRPr="00950000" w:rsidRDefault="007A0BE1" w:rsidP="009C2E9C">
            <w:pPr>
              <w:pStyle w:val="TableParagraph"/>
              <w:ind w:left="0"/>
              <w:jc w:val="center"/>
              <w:rPr>
                <w:color w:val="0D0D0D" w:themeColor="text1" w:themeTint="F2"/>
              </w:rPr>
            </w:pPr>
            <w:r>
              <w:rPr>
                <w:color w:val="0D0D0D" w:themeColor="text1" w:themeTint="F2"/>
              </w:rPr>
              <w:t>не регламентируется</w:t>
            </w:r>
          </w:p>
        </w:tc>
      </w:tr>
      <w:tr w:rsidR="007A0BE1" w:rsidTr="00B87D6D">
        <w:trPr>
          <w:cantSplit/>
          <w:trHeight w:val="266"/>
          <w:jc w:val="center"/>
        </w:trPr>
        <w:tc>
          <w:tcPr>
            <w:tcW w:w="248" w:type="pct"/>
            <w:vAlign w:val="center"/>
          </w:tcPr>
          <w:p w:rsidR="007A0BE1" w:rsidRPr="004C2EBC" w:rsidRDefault="007A0BE1" w:rsidP="000A12D0">
            <w:pPr>
              <w:pStyle w:val="TableParagraph"/>
              <w:ind w:left="0"/>
              <w:jc w:val="center"/>
            </w:pPr>
            <w:r>
              <w:rPr>
                <w:lang w:val="ru-RU"/>
              </w:rPr>
              <w:t>7</w:t>
            </w:r>
            <w:r>
              <w:t>.</w:t>
            </w:r>
          </w:p>
        </w:tc>
        <w:tc>
          <w:tcPr>
            <w:tcW w:w="1267" w:type="pct"/>
            <w:vAlign w:val="center"/>
          </w:tcPr>
          <w:p w:rsidR="007A0BE1" w:rsidRPr="004E7F7A" w:rsidRDefault="007A0BE1" w:rsidP="000A12D0">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rsidR="007A0BE1" w:rsidRPr="005B63E1" w:rsidRDefault="007A0BE1" w:rsidP="000A12D0">
            <w:pPr>
              <w:pStyle w:val="TableParagraph"/>
              <w:tabs>
                <w:tab w:val="left" w:pos="310"/>
              </w:tabs>
              <w:ind w:left="0"/>
              <w:jc w:val="center"/>
              <w:rPr>
                <w:sz w:val="20"/>
              </w:rPr>
            </w:pPr>
            <w:r w:rsidRPr="00694928">
              <w:rPr>
                <w:rFonts w:eastAsia="Calibri"/>
              </w:rPr>
              <w:t>12.0</w:t>
            </w:r>
          </w:p>
        </w:tc>
        <w:tc>
          <w:tcPr>
            <w:tcW w:w="2922" w:type="pct"/>
            <w:gridSpan w:val="6"/>
            <w:vAlign w:val="center"/>
          </w:tcPr>
          <w:p w:rsidR="007A0BE1" w:rsidRPr="00950000" w:rsidRDefault="007A0BE1" w:rsidP="009C2E9C">
            <w:pPr>
              <w:pStyle w:val="TableParagraph"/>
              <w:ind w:left="0"/>
              <w:jc w:val="center"/>
              <w:rPr>
                <w:color w:val="0D0D0D" w:themeColor="text1" w:themeTint="F2"/>
              </w:rPr>
            </w:pPr>
            <w:r>
              <w:rPr>
                <w:color w:val="0D0D0D" w:themeColor="text1" w:themeTint="F2"/>
              </w:rPr>
              <w:t>не регламентируется</w:t>
            </w:r>
          </w:p>
        </w:tc>
      </w:tr>
    </w:tbl>
    <w:p w:rsidR="00BE0692" w:rsidRDefault="00BE0692" w:rsidP="00B5088C">
      <w:pPr>
        <w:pStyle w:val="ae"/>
        <w:spacing w:before="120" w:after="120"/>
        <w:rPr>
          <w:b/>
          <w:bCs/>
          <w:iCs/>
          <w:lang w:val="ru-RU"/>
        </w:rPr>
      </w:pPr>
    </w:p>
    <w:p w:rsidR="00BE0692" w:rsidRDefault="00BE0692" w:rsidP="00B5088C">
      <w:pPr>
        <w:pStyle w:val="ae"/>
        <w:spacing w:before="120" w:after="120"/>
        <w:rPr>
          <w:b/>
          <w:bCs/>
          <w:iCs/>
          <w:lang w:val="ru-RU"/>
        </w:rPr>
      </w:pPr>
    </w:p>
    <w:p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B5088C" w:rsidRPr="00D90B71" w:rsidTr="004F16D7">
        <w:trPr>
          <w:trHeight w:val="553"/>
          <w:tblHeader/>
          <w:jc w:val="center"/>
        </w:trPr>
        <w:tc>
          <w:tcPr>
            <w:tcW w:w="248" w:type="pct"/>
            <w:vMerge w:val="restart"/>
            <w:shd w:val="clear" w:color="auto" w:fill="D9D9D9" w:themeFill="background1" w:themeFillShade="D9"/>
          </w:tcPr>
          <w:p w:rsidR="00B5088C" w:rsidRDefault="00B5088C" w:rsidP="00C45A82">
            <w:pPr>
              <w:pStyle w:val="TableParagraph"/>
              <w:ind w:left="0" w:hanging="23"/>
              <w:jc w:val="center"/>
              <w:rPr>
                <w:sz w:val="20"/>
                <w:szCs w:val="20"/>
              </w:rPr>
            </w:pPr>
            <w:r w:rsidRPr="00692379">
              <w:rPr>
                <w:sz w:val="20"/>
                <w:szCs w:val="20"/>
              </w:rPr>
              <w:t>№</w:t>
            </w:r>
          </w:p>
          <w:p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rsidR="00B5088C" w:rsidRPr="00692379" w:rsidRDefault="00B5088C" w:rsidP="00C45A82">
            <w:pPr>
              <w:pStyle w:val="TableParagraph"/>
              <w:jc w:val="center"/>
              <w:rPr>
                <w:sz w:val="20"/>
                <w:szCs w:val="20"/>
              </w:rPr>
            </w:pPr>
            <w:r w:rsidRPr="00692379">
              <w:rPr>
                <w:sz w:val="20"/>
                <w:szCs w:val="20"/>
              </w:rPr>
              <w:t>Наименование ВРИ</w:t>
            </w:r>
          </w:p>
        </w:tc>
        <w:tc>
          <w:tcPr>
            <w:tcW w:w="564" w:type="pct"/>
            <w:vMerge w:val="restart"/>
            <w:shd w:val="clear" w:color="auto" w:fill="D9D9D9" w:themeFill="background1" w:themeFillShade="D9"/>
          </w:tcPr>
          <w:p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rsidR="00B5088C" w:rsidRPr="009374FD" w:rsidRDefault="00B5088C" w:rsidP="00C45A82">
            <w:pPr>
              <w:pStyle w:val="TableParagraph"/>
              <w:spacing w:line="270" w:lineRule="exact"/>
              <w:ind w:left="221" w:right="212"/>
              <w:jc w:val="center"/>
              <w:rPr>
                <w:sz w:val="20"/>
                <w:szCs w:val="20"/>
                <w:lang w:val="ru-RU"/>
              </w:rPr>
            </w:pPr>
            <w:r w:rsidRPr="009374FD">
              <w:rPr>
                <w:sz w:val="20"/>
                <w:szCs w:val="20"/>
                <w:lang w:val="ru-RU"/>
              </w:rPr>
              <w:t>Предельные размеры земельных</w:t>
            </w:r>
          </w:p>
          <w:p w:rsidR="00B5088C" w:rsidRPr="009374FD" w:rsidRDefault="00B5088C" w:rsidP="00C45A82">
            <w:pPr>
              <w:pStyle w:val="TableParagraph"/>
              <w:spacing w:line="264" w:lineRule="exact"/>
              <w:ind w:left="220" w:right="212"/>
              <w:jc w:val="center"/>
              <w:rPr>
                <w:sz w:val="20"/>
                <w:szCs w:val="20"/>
                <w:lang w:val="ru-RU"/>
              </w:rPr>
            </w:pPr>
            <w:r w:rsidRPr="009374FD">
              <w:rPr>
                <w:sz w:val="20"/>
                <w:szCs w:val="20"/>
                <w:lang w:val="ru-RU"/>
              </w:rPr>
              <w:t>участков (кв.м)</w:t>
            </w:r>
          </w:p>
        </w:tc>
        <w:tc>
          <w:tcPr>
            <w:tcW w:w="774" w:type="pct"/>
            <w:vMerge w:val="restart"/>
            <w:shd w:val="clear" w:color="auto" w:fill="D9D9D9" w:themeFill="background1" w:themeFillShade="D9"/>
          </w:tcPr>
          <w:p w:rsidR="00B5088C" w:rsidRPr="009374FD" w:rsidRDefault="00B5088C" w:rsidP="00C45A82">
            <w:pPr>
              <w:pStyle w:val="TableParagraph"/>
              <w:ind w:left="0"/>
              <w:jc w:val="center"/>
              <w:rPr>
                <w:sz w:val="20"/>
                <w:szCs w:val="20"/>
                <w:lang w:val="ru-RU"/>
              </w:rPr>
            </w:pPr>
            <w:r w:rsidRPr="009374FD">
              <w:rPr>
                <w:sz w:val="20"/>
                <w:szCs w:val="20"/>
                <w:lang w:val="ru-RU"/>
              </w:rPr>
              <w:t>Максимальный процент застройки,</w:t>
            </w:r>
          </w:p>
          <w:p w:rsidR="00B5088C" w:rsidRPr="009374FD" w:rsidRDefault="00B5088C" w:rsidP="00C45A82">
            <w:pPr>
              <w:pStyle w:val="TableParagraph"/>
              <w:ind w:left="200" w:right="191"/>
              <w:jc w:val="center"/>
              <w:rPr>
                <w:sz w:val="20"/>
                <w:szCs w:val="20"/>
                <w:lang w:val="ru-RU"/>
              </w:rPr>
            </w:pPr>
            <w:r w:rsidRPr="009374FD">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5088C" w:rsidRPr="009374FD" w:rsidRDefault="00B5088C" w:rsidP="00C45A82">
            <w:pPr>
              <w:pStyle w:val="TableParagraph"/>
              <w:ind w:left="90" w:right="53"/>
              <w:jc w:val="center"/>
              <w:rPr>
                <w:sz w:val="20"/>
                <w:szCs w:val="20"/>
                <w:lang w:val="ru-RU"/>
              </w:rPr>
            </w:pPr>
            <w:r w:rsidRPr="009374FD">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B5088C" w:rsidRPr="009374FD" w:rsidRDefault="00B5088C" w:rsidP="00C45A82">
            <w:pPr>
              <w:pStyle w:val="TableParagraph"/>
              <w:ind w:left="0" w:right="75"/>
              <w:jc w:val="center"/>
              <w:rPr>
                <w:sz w:val="20"/>
                <w:szCs w:val="20"/>
                <w:lang w:val="ru-RU"/>
              </w:rPr>
            </w:pPr>
            <w:r w:rsidRPr="009374FD">
              <w:rPr>
                <w:sz w:val="20"/>
                <w:szCs w:val="20"/>
                <w:lang w:val="ru-RU"/>
              </w:rPr>
              <w:t>Предельное количество этажей/предельная высота зданий, строений (м)</w:t>
            </w:r>
          </w:p>
        </w:tc>
      </w:tr>
      <w:tr w:rsidR="00B5088C" w:rsidTr="004F16D7">
        <w:trPr>
          <w:trHeight w:val="817"/>
          <w:jc w:val="center"/>
        </w:trPr>
        <w:tc>
          <w:tcPr>
            <w:tcW w:w="248" w:type="pct"/>
            <w:vMerge/>
            <w:tcBorders>
              <w:top w:val="nil"/>
            </w:tcBorders>
          </w:tcPr>
          <w:p w:rsidR="00B5088C" w:rsidRPr="009374FD" w:rsidRDefault="00B5088C" w:rsidP="00C45A82">
            <w:pPr>
              <w:rPr>
                <w:sz w:val="2"/>
                <w:szCs w:val="2"/>
                <w:lang w:val="ru-RU"/>
              </w:rPr>
            </w:pPr>
          </w:p>
        </w:tc>
        <w:tc>
          <w:tcPr>
            <w:tcW w:w="1267" w:type="pct"/>
            <w:vMerge/>
            <w:tcBorders>
              <w:top w:val="nil"/>
            </w:tcBorders>
          </w:tcPr>
          <w:p w:rsidR="00B5088C" w:rsidRPr="009374FD" w:rsidRDefault="00B5088C" w:rsidP="00C45A82">
            <w:pPr>
              <w:rPr>
                <w:sz w:val="2"/>
                <w:szCs w:val="2"/>
                <w:lang w:val="ru-RU"/>
              </w:rPr>
            </w:pPr>
          </w:p>
        </w:tc>
        <w:tc>
          <w:tcPr>
            <w:tcW w:w="564" w:type="pct"/>
            <w:vMerge/>
            <w:tcBorders>
              <w:top w:val="nil"/>
            </w:tcBorders>
          </w:tcPr>
          <w:p w:rsidR="00B5088C" w:rsidRPr="009374FD" w:rsidRDefault="00B5088C" w:rsidP="00C45A82">
            <w:pPr>
              <w:rPr>
                <w:sz w:val="2"/>
                <w:szCs w:val="2"/>
                <w:lang w:val="ru-RU"/>
              </w:rPr>
            </w:pPr>
          </w:p>
        </w:tc>
        <w:tc>
          <w:tcPr>
            <w:tcW w:w="423" w:type="pct"/>
            <w:shd w:val="clear" w:color="auto" w:fill="D9D9D9" w:themeFill="background1" w:themeFillShade="D9"/>
          </w:tcPr>
          <w:p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rsidR="00B5088C" w:rsidRDefault="00B5088C" w:rsidP="00C45A82">
            <w:pPr>
              <w:rPr>
                <w:sz w:val="2"/>
                <w:szCs w:val="2"/>
              </w:rPr>
            </w:pPr>
          </w:p>
        </w:tc>
        <w:tc>
          <w:tcPr>
            <w:tcW w:w="704" w:type="pct"/>
            <w:vMerge/>
            <w:tcBorders>
              <w:top w:val="nil"/>
            </w:tcBorders>
          </w:tcPr>
          <w:p w:rsidR="00B5088C" w:rsidRDefault="00B5088C" w:rsidP="00C45A82">
            <w:pPr>
              <w:rPr>
                <w:sz w:val="2"/>
                <w:szCs w:val="2"/>
              </w:rPr>
            </w:pPr>
          </w:p>
        </w:tc>
        <w:tc>
          <w:tcPr>
            <w:tcW w:w="598" w:type="pct"/>
            <w:vMerge/>
          </w:tcPr>
          <w:p w:rsidR="00B5088C" w:rsidRDefault="00B5088C" w:rsidP="00C45A82">
            <w:pPr>
              <w:rPr>
                <w:sz w:val="2"/>
                <w:szCs w:val="2"/>
              </w:rPr>
            </w:pPr>
          </w:p>
        </w:tc>
      </w:tr>
      <w:tr w:rsidR="004F16D7" w:rsidTr="004F16D7">
        <w:trPr>
          <w:cantSplit/>
          <w:trHeight w:val="571"/>
          <w:jc w:val="center"/>
        </w:trPr>
        <w:tc>
          <w:tcPr>
            <w:tcW w:w="248" w:type="pct"/>
            <w:vAlign w:val="center"/>
          </w:tcPr>
          <w:p w:rsidR="004F16D7" w:rsidRPr="00DF74EA" w:rsidRDefault="007A0BE1" w:rsidP="00717F9A">
            <w:pPr>
              <w:pStyle w:val="TableParagraph"/>
              <w:ind w:left="0"/>
              <w:jc w:val="center"/>
            </w:pPr>
            <w:r>
              <w:rPr>
                <w:lang w:val="ru-RU"/>
              </w:rPr>
              <w:t>1</w:t>
            </w:r>
            <w:r w:rsidR="004F16D7">
              <w:t>.</w:t>
            </w:r>
          </w:p>
        </w:tc>
        <w:tc>
          <w:tcPr>
            <w:tcW w:w="1267" w:type="pct"/>
            <w:vAlign w:val="center"/>
          </w:tcPr>
          <w:p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rsidR="004F16D7" w:rsidRPr="008A1160" w:rsidRDefault="004F16D7" w:rsidP="002D4216">
            <w:pPr>
              <w:pStyle w:val="TableParagraph"/>
              <w:tabs>
                <w:tab w:val="left" w:pos="310"/>
              </w:tabs>
              <w:ind w:left="0"/>
              <w:jc w:val="center"/>
            </w:pPr>
            <w:r w:rsidRPr="008A1160">
              <w:t>3.1</w:t>
            </w:r>
          </w:p>
        </w:tc>
        <w:tc>
          <w:tcPr>
            <w:tcW w:w="2921" w:type="pct"/>
            <w:gridSpan w:val="5"/>
            <w:vAlign w:val="center"/>
          </w:tcPr>
          <w:p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rsidTr="004F16D7">
        <w:trPr>
          <w:cantSplit/>
          <w:trHeight w:val="551"/>
          <w:jc w:val="center"/>
        </w:trPr>
        <w:tc>
          <w:tcPr>
            <w:tcW w:w="248" w:type="pct"/>
            <w:vAlign w:val="center"/>
          </w:tcPr>
          <w:p w:rsidR="004F16D7" w:rsidRPr="00DF74EA" w:rsidRDefault="007A0BE1" w:rsidP="00717F9A">
            <w:pPr>
              <w:pStyle w:val="TableParagraph"/>
              <w:ind w:left="0"/>
              <w:jc w:val="center"/>
            </w:pPr>
            <w:r>
              <w:rPr>
                <w:lang w:val="ru-RU"/>
              </w:rPr>
              <w:t>2</w:t>
            </w:r>
            <w:r w:rsidR="004F16D7">
              <w:t>.</w:t>
            </w:r>
          </w:p>
        </w:tc>
        <w:tc>
          <w:tcPr>
            <w:tcW w:w="1267" w:type="pct"/>
            <w:vAlign w:val="center"/>
          </w:tcPr>
          <w:p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4F16D7" w:rsidRPr="008A1160" w:rsidRDefault="004F16D7" w:rsidP="002D4216">
            <w:pPr>
              <w:pStyle w:val="TableParagraph"/>
              <w:tabs>
                <w:tab w:val="left" w:pos="310"/>
              </w:tabs>
              <w:ind w:left="0"/>
              <w:jc w:val="center"/>
            </w:pPr>
            <w:r w:rsidRPr="008A1160">
              <w:t>4.9</w:t>
            </w:r>
          </w:p>
        </w:tc>
        <w:tc>
          <w:tcPr>
            <w:tcW w:w="423"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1000</w:t>
            </w:r>
          </w:p>
        </w:tc>
        <w:tc>
          <w:tcPr>
            <w:tcW w:w="77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4F16D7" w:rsidTr="004F16D7">
        <w:trPr>
          <w:cantSplit/>
          <w:trHeight w:val="431"/>
          <w:jc w:val="center"/>
        </w:trPr>
        <w:tc>
          <w:tcPr>
            <w:tcW w:w="248" w:type="pct"/>
            <w:vAlign w:val="center"/>
          </w:tcPr>
          <w:p w:rsidR="004F16D7" w:rsidRPr="004C2EBC" w:rsidRDefault="007A0BE1" w:rsidP="00717F9A">
            <w:pPr>
              <w:pStyle w:val="TableParagraph"/>
              <w:ind w:left="0"/>
              <w:jc w:val="center"/>
            </w:pPr>
            <w:r>
              <w:rPr>
                <w:lang w:val="ru-RU"/>
              </w:rPr>
              <w:t>3</w:t>
            </w:r>
            <w:r w:rsidR="004F16D7">
              <w:t>.</w:t>
            </w:r>
          </w:p>
        </w:tc>
        <w:tc>
          <w:tcPr>
            <w:tcW w:w="1267" w:type="pct"/>
            <w:vAlign w:val="center"/>
          </w:tcPr>
          <w:p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rsidR="004F16D7" w:rsidRPr="008A1160" w:rsidRDefault="004F16D7" w:rsidP="002D4216">
            <w:pPr>
              <w:pStyle w:val="TableParagraph"/>
              <w:tabs>
                <w:tab w:val="left" w:pos="310"/>
              </w:tabs>
              <w:ind w:left="0"/>
              <w:jc w:val="center"/>
            </w:pPr>
            <w:r w:rsidRPr="008A1160">
              <w:t>4.9.1</w:t>
            </w:r>
          </w:p>
        </w:tc>
        <w:tc>
          <w:tcPr>
            <w:tcW w:w="423"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rsidR="004F16D7" w:rsidRPr="00E0775D" w:rsidRDefault="004F16D7" w:rsidP="009C2E9C">
            <w:pPr>
              <w:spacing w:after="0" w:line="240" w:lineRule="auto"/>
              <w:jc w:val="center"/>
              <w:rPr>
                <w:rFonts w:ascii="Times New Roman" w:hAnsi="Times New Roman"/>
              </w:rPr>
            </w:pPr>
            <w:r>
              <w:rPr>
                <w:rFonts w:ascii="Times New Roman" w:hAnsi="Times New Roman"/>
              </w:rPr>
              <w:t>10000</w:t>
            </w:r>
          </w:p>
        </w:tc>
        <w:tc>
          <w:tcPr>
            <w:tcW w:w="77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rsidR="002D4216" w:rsidRDefault="002D4216" w:rsidP="002D4216">
      <w:pPr>
        <w:pStyle w:val="ae"/>
        <w:spacing w:before="120" w:after="120"/>
        <w:rPr>
          <w:b/>
          <w:bCs/>
          <w:iCs/>
          <w:lang w:val="ru-RU"/>
        </w:rPr>
      </w:pPr>
      <w:r w:rsidRPr="002226E5">
        <w:rPr>
          <w:b/>
          <w:bCs/>
          <w:iCs/>
          <w:lang w:val="ru-RU"/>
        </w:rPr>
        <w:t>Условно разрешенные виды использования</w:t>
      </w:r>
    </w:p>
    <w:p w:rsidR="00874FFC" w:rsidRPr="009B2823" w:rsidRDefault="00874FFC" w:rsidP="00874FFC">
      <w:pPr>
        <w:pStyle w:val="ae"/>
        <w:spacing w:line="360" w:lineRule="auto"/>
        <w:rPr>
          <w:bCs/>
          <w:iCs/>
          <w:lang w:val="ru-RU"/>
        </w:rPr>
      </w:pPr>
      <w:r>
        <w:rPr>
          <w:bCs/>
          <w:iCs/>
          <w:lang w:val="ru-RU"/>
        </w:rPr>
        <w:t>Не подлежат установлению.</w:t>
      </w:r>
    </w:p>
    <w:p w:rsidR="00874FFC" w:rsidRDefault="00874FFC" w:rsidP="002D4216">
      <w:pPr>
        <w:pStyle w:val="ae"/>
        <w:spacing w:before="120" w:after="120"/>
        <w:rPr>
          <w:b/>
          <w:bCs/>
          <w:iCs/>
          <w:lang w:val="ru-RU"/>
        </w:rPr>
      </w:pPr>
    </w:p>
    <w:p w:rsidR="00F81132" w:rsidRDefault="00F81132">
      <w:pPr>
        <w:spacing w:after="160" w:line="259" w:lineRule="auto"/>
        <w:rPr>
          <w:rFonts w:ascii="Times New Roman" w:eastAsia="Times New Roman" w:hAnsi="Times New Roman"/>
          <w:b/>
          <w:bCs/>
          <w:color w:val="0D0D0D" w:themeColor="text1" w:themeTint="F2"/>
          <w:sz w:val="24"/>
          <w:szCs w:val="26"/>
          <w:lang w:eastAsia="ar-SA"/>
        </w:rPr>
      </w:pPr>
      <w:r>
        <w:rPr>
          <w:color w:val="0D0D0D" w:themeColor="text1" w:themeTint="F2"/>
          <w:lang w:eastAsia="ar-SA"/>
        </w:rPr>
        <w:br w:type="page"/>
      </w:r>
    </w:p>
    <w:p w:rsidR="00DF1B6B" w:rsidRPr="00B5088C" w:rsidRDefault="00DF1B6B" w:rsidP="00DF1B6B">
      <w:pPr>
        <w:pStyle w:val="3"/>
        <w:suppressAutoHyphens/>
        <w:spacing w:before="180" w:after="120"/>
        <w:ind w:left="0" w:firstLine="0"/>
        <w:jc w:val="center"/>
        <w:rPr>
          <w:color w:val="0D0D0D" w:themeColor="text1" w:themeTint="F2"/>
          <w:lang w:eastAsia="ar-SA"/>
        </w:rPr>
      </w:pPr>
      <w:bookmarkStart w:id="154" w:name="_Toc204160660"/>
      <w:r w:rsidRPr="0024345B">
        <w:rPr>
          <w:color w:val="0D0D0D" w:themeColor="text1" w:themeTint="F2"/>
          <w:lang w:eastAsia="ar-SA"/>
        </w:rPr>
        <w:t xml:space="preserve">Статья </w:t>
      </w:r>
      <w:r>
        <w:rPr>
          <w:color w:val="0D0D0D" w:themeColor="text1" w:themeTint="F2"/>
          <w:lang w:eastAsia="ar-SA"/>
        </w:rPr>
        <w:t>3</w:t>
      </w:r>
      <w:r w:rsidR="006262A6">
        <w:rPr>
          <w:color w:val="0D0D0D" w:themeColor="text1" w:themeTint="F2"/>
          <w:lang w:eastAsia="ar-SA"/>
        </w:rPr>
        <w:t>5</w:t>
      </w:r>
      <w:r w:rsidRPr="0024345B">
        <w:rPr>
          <w:color w:val="0D0D0D" w:themeColor="text1" w:themeTint="F2"/>
          <w:lang w:eastAsia="ar-SA"/>
        </w:rPr>
        <w:t xml:space="preserve">. </w:t>
      </w:r>
      <w:r>
        <w:rPr>
          <w:color w:val="0D0D0D" w:themeColor="text1" w:themeTint="F2"/>
          <w:lang w:eastAsia="ar-SA"/>
        </w:rPr>
        <w:t>Классификатор видов разрешенного использования земельных участков</w:t>
      </w:r>
      <w:bookmarkEnd w:id="154"/>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Приложение</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кадастра и картографии</w:t>
      </w:r>
    </w:p>
    <w:p w:rsidR="00F81132" w:rsidRPr="00FF671F" w:rsidRDefault="00F81132" w:rsidP="00F81132">
      <w:pPr>
        <w:spacing w:after="0" w:line="240" w:lineRule="auto"/>
        <w:jc w:val="right"/>
        <w:rPr>
          <w:rFonts w:ascii="Times New Roman" w:hAnsi="Times New Roman"/>
        </w:rPr>
      </w:pPr>
      <w:r w:rsidRPr="00FF671F">
        <w:rPr>
          <w:rFonts w:ascii="Times New Roman" w:hAnsi="Times New Roman"/>
        </w:rPr>
        <w:t>от 10 ноября 2020 г. N П/0412</w:t>
      </w:r>
    </w:p>
    <w:p w:rsidR="00F81132" w:rsidRPr="00F20914" w:rsidRDefault="00F81132" w:rsidP="00F81132">
      <w:pPr>
        <w:pStyle w:val="ConsPlusNormal"/>
        <w:jc w:val="both"/>
        <w:rPr>
          <w:rFonts w:ascii="Times New Roman" w:hAnsi="Times New Roman" w:cs="Times New Roman"/>
          <w:sz w:val="22"/>
          <w:szCs w:val="22"/>
        </w:rPr>
      </w:pPr>
    </w:p>
    <w:p w:rsidR="00F81132" w:rsidRPr="00F20914" w:rsidRDefault="00F81132" w:rsidP="00F81132">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F81132" w:rsidRPr="00F20914" w:rsidRDefault="00F81132" w:rsidP="00F81132">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F81132" w:rsidRPr="00F20914" w:rsidRDefault="00F81132" w:rsidP="00F81132">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81132" w:rsidRPr="00F20914" w:rsidTr="00A152F1">
        <w:tc>
          <w:tcPr>
            <w:tcW w:w="60" w:type="dxa"/>
            <w:tcBorders>
              <w:top w:val="nil"/>
              <w:left w:val="nil"/>
              <w:bottom w:val="nil"/>
              <w:right w:val="nil"/>
            </w:tcBorders>
            <w:shd w:val="clear" w:color="auto" w:fill="CED3F1"/>
            <w:tcMar>
              <w:top w:w="0" w:type="dxa"/>
              <w:left w:w="0" w:type="dxa"/>
              <w:bottom w:w="0" w:type="dxa"/>
              <w:right w:w="0" w:type="dxa"/>
            </w:tcMar>
          </w:tcPr>
          <w:p w:rsidR="00F81132" w:rsidRPr="00F20914" w:rsidRDefault="00F81132" w:rsidP="00A152F1">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F81132" w:rsidRPr="00F20914" w:rsidRDefault="00F81132" w:rsidP="00A152F1">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35">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36">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37">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38">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F81132" w:rsidRPr="00F20914" w:rsidRDefault="00F81132" w:rsidP="00A152F1">
            <w:pPr>
              <w:pStyle w:val="ConsPlusNormal"/>
              <w:rPr>
                <w:rFonts w:ascii="Times New Roman" w:hAnsi="Times New Roman" w:cs="Times New Roman"/>
                <w:sz w:val="22"/>
                <w:szCs w:val="22"/>
              </w:rPr>
            </w:pPr>
          </w:p>
        </w:tc>
      </w:tr>
    </w:tbl>
    <w:p w:rsidR="00F81132" w:rsidRPr="00F20914" w:rsidRDefault="00F81132" w:rsidP="00F81132">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426"/>
        <w:gridCol w:w="1417"/>
      </w:tblGrid>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39">
              <w:r w:rsidRPr="00F20914">
                <w:rPr>
                  <w:rFonts w:ascii="Times New Roman" w:hAnsi="Times New Roman" w:cs="Times New Roman"/>
                  <w:color w:val="0000FF"/>
                  <w:sz w:val="22"/>
                  <w:szCs w:val="22"/>
                </w:rPr>
                <w:t>&lt;1&gt;</w:t>
              </w:r>
            </w:hyperlink>
          </w:p>
        </w:tc>
        <w:tc>
          <w:tcPr>
            <w:tcW w:w="4882" w:type="dxa"/>
          </w:tcPr>
          <w:p w:rsidR="00F81132"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F81132" w:rsidRPr="00F20914" w:rsidRDefault="00F81132" w:rsidP="00A152F1">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40">
              <w:r w:rsidRPr="00F20914">
                <w:rPr>
                  <w:rFonts w:ascii="Times New Roman" w:hAnsi="Times New Roman" w:cs="Times New Roman"/>
                  <w:color w:val="0000FF"/>
                  <w:sz w:val="22"/>
                  <w:szCs w:val="22"/>
                </w:rPr>
                <w:t>&lt;2&gt;</w:t>
              </w:r>
            </w:hyperlink>
          </w:p>
        </w:tc>
        <w:tc>
          <w:tcPr>
            <w:tcW w:w="1843" w:type="dxa"/>
            <w:gridSpan w:val="2"/>
          </w:tcPr>
          <w:p w:rsidR="00F81132" w:rsidRPr="00F20914" w:rsidRDefault="00F81132" w:rsidP="00A152F1">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41">
              <w:r w:rsidRPr="00F20914">
                <w:rPr>
                  <w:rFonts w:ascii="Times New Roman" w:hAnsi="Times New Roman" w:cs="Times New Roman"/>
                  <w:color w:val="0000FF"/>
                  <w:sz w:val="22"/>
                  <w:szCs w:val="22"/>
                </w:rPr>
                <w:t>&lt;3&gt;</w:t>
              </w:r>
            </w:hyperlink>
          </w:p>
        </w:tc>
      </w:tr>
      <w:tr w:rsidR="00F81132" w:rsidRPr="00F20914" w:rsidTr="00A152F1">
        <w:tc>
          <w:tcPr>
            <w:tcW w:w="2551" w:type="dxa"/>
          </w:tcPr>
          <w:p w:rsidR="00F81132" w:rsidRPr="00F20914" w:rsidRDefault="00F81132" w:rsidP="00A152F1">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F81132" w:rsidRPr="00F20914" w:rsidRDefault="00F81132" w:rsidP="00A152F1">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gridSpan w:val="2"/>
          </w:tcPr>
          <w:p w:rsidR="00F81132" w:rsidRPr="00F20914" w:rsidRDefault="00F81132" w:rsidP="00A152F1">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в том числе размещение зданий и сооружений, используемых для хранения и переработки сельскохозяйственной продукции</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55" w:name="P25"/>
            <w:bookmarkEnd w:id="155"/>
            <w:r w:rsidRPr="00F20914">
              <w:rPr>
                <w:rFonts w:ascii="Times New Roman" w:hAnsi="Times New Roman" w:cs="Times New Roman"/>
                <w:sz w:val="22"/>
                <w:szCs w:val="22"/>
              </w:rPr>
              <w:t>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56" w:name="P28"/>
            <w:bookmarkEnd w:id="156"/>
            <w:r w:rsidRPr="00F20914">
              <w:rPr>
                <w:rFonts w:ascii="Times New Roman" w:hAnsi="Times New Roman" w:cs="Times New Roman"/>
                <w:sz w:val="22"/>
                <w:szCs w:val="22"/>
              </w:rPr>
              <w:t>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тонизирующих, лекарственных, цветочных культур</w:t>
            </w:r>
          </w:p>
        </w:tc>
        <w:tc>
          <w:tcPr>
            <w:tcW w:w="4882"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Садоводство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gridSpan w:val="2"/>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F81132" w:rsidRPr="00F20914" w:rsidTr="00A152F1">
        <w:tc>
          <w:tcPr>
            <w:tcW w:w="2551"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bookmarkStart w:id="157" w:name="P44"/>
            <w:bookmarkEnd w:id="157"/>
            <w:r w:rsidRPr="00F20914">
              <w:rPr>
                <w:rFonts w:ascii="Times New Roman" w:hAnsi="Times New Roman" w:cs="Times New Roman"/>
                <w:sz w:val="22"/>
                <w:szCs w:val="22"/>
              </w:rPr>
              <w:t>1.6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bookmarkStart w:id="158" w:name="P53"/>
            <w:bookmarkEnd w:id="158"/>
            <w:r w:rsidRPr="00F20914">
              <w:rPr>
                <w:rFonts w:ascii="Times New Roman" w:hAnsi="Times New Roman" w:cs="Times New Roman"/>
                <w:sz w:val="22"/>
                <w:szCs w:val="22"/>
              </w:rPr>
              <w:t>1.8</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Птицеводство</w:t>
            </w:r>
          </w:p>
        </w:tc>
        <w:tc>
          <w:tcPr>
            <w:tcW w:w="4882"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59" w:name="P68"/>
            <w:bookmarkEnd w:id="159"/>
            <w:r w:rsidRPr="00F20914">
              <w:rPr>
                <w:rFonts w:ascii="Times New Roman" w:hAnsi="Times New Roman" w:cs="Times New Roman"/>
                <w:sz w:val="22"/>
                <w:szCs w:val="22"/>
              </w:rPr>
              <w:t>1.11</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(аквакультуры)</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0" w:name="P84"/>
            <w:bookmarkEnd w:id="160"/>
            <w:r w:rsidRPr="00F20914">
              <w:rPr>
                <w:rFonts w:ascii="Times New Roman" w:hAnsi="Times New Roman" w:cs="Times New Roman"/>
                <w:sz w:val="22"/>
                <w:szCs w:val="22"/>
              </w:rPr>
              <w:t>1.15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личного подсобного хозяйства на полевых участках</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F81132" w:rsidRPr="00F20914" w:rsidTr="00A152F1">
        <w:trPr>
          <w:trHeight w:val="1619"/>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843" w:type="dxa"/>
            <w:gridSpan w:val="2"/>
          </w:tcPr>
          <w:p w:rsidR="00F81132" w:rsidRDefault="00F81132" w:rsidP="00A152F1">
            <w:pPr>
              <w:pStyle w:val="ConsPlusNormal"/>
              <w:rPr>
                <w:rFonts w:ascii="Times New Roman" w:hAnsi="Times New Roman" w:cs="Times New Roman"/>
                <w:sz w:val="22"/>
                <w:szCs w:val="22"/>
              </w:rPr>
            </w:pPr>
          </w:p>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1" w:name="P97"/>
            <w:bookmarkEnd w:id="161"/>
            <w:r w:rsidRPr="00F20914">
              <w:rPr>
                <w:rFonts w:ascii="Times New Roman" w:hAnsi="Times New Roman" w:cs="Times New Roman"/>
                <w:sz w:val="22"/>
                <w:szCs w:val="22"/>
              </w:rPr>
              <w:t>1.19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2" w:name="P100"/>
            <w:bookmarkEnd w:id="162"/>
            <w:r w:rsidRPr="00F20914">
              <w:rPr>
                <w:rFonts w:ascii="Times New Roman" w:hAnsi="Times New Roman" w:cs="Times New Roman"/>
                <w:sz w:val="22"/>
                <w:szCs w:val="22"/>
              </w:rPr>
              <w:t>1.20</w:t>
            </w:r>
          </w:p>
        </w:tc>
      </w:tr>
      <w:tr w:rsidR="00F81132" w:rsidRPr="00F20914" w:rsidTr="00A152F1">
        <w:tblPrEx>
          <w:tblBorders>
            <w:insideH w:val="nil"/>
          </w:tblBorders>
        </w:tblPrEx>
        <w:trPr>
          <w:trHeight w:val="1270"/>
        </w:trPr>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gridSpan w:val="2"/>
            <w:tcBorders>
              <w:bottom w:val="single" w:sz="4" w:space="0" w:color="auto"/>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F81132" w:rsidRPr="00F20914" w:rsidTr="00A152F1">
        <w:tblPrEx>
          <w:tblBorders>
            <w:insideH w:val="nil"/>
          </w:tblBorders>
        </w:tblPrEx>
        <w:trPr>
          <w:trHeight w:val="15"/>
        </w:trPr>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843" w:type="dxa"/>
            <w:gridSpan w:val="2"/>
            <w:tcBorders>
              <w:bottom w:val="nil"/>
            </w:tcBorders>
          </w:tcPr>
          <w:p w:rsidR="00F81132" w:rsidRPr="00F20914" w:rsidRDefault="00F81132" w:rsidP="00A152F1">
            <w:pPr>
              <w:pStyle w:val="ConsPlusNormal"/>
              <w:rPr>
                <w:rFonts w:ascii="Times New Roman" w:hAnsi="Times New Roman" w:cs="Times New Roman"/>
                <w:sz w:val="22"/>
                <w:szCs w:val="22"/>
              </w:rPr>
            </w:pPr>
            <w:bookmarkStart w:id="163" w:name="P110"/>
            <w:bookmarkEnd w:id="163"/>
            <w:r w:rsidRPr="00F20914">
              <w:rPr>
                <w:rFonts w:ascii="Times New Roman" w:hAnsi="Times New Roman" w:cs="Times New Roman"/>
                <w:sz w:val="22"/>
                <w:szCs w:val="22"/>
              </w:rPr>
              <w:t>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домов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спортивных и детских площадок, площадок для отдыха;</w:t>
            </w:r>
            <w:r>
              <w:rPr>
                <w:rFonts w:ascii="Times New Roman" w:hAnsi="Times New Roman" w:cs="Times New Roman"/>
                <w:sz w:val="22"/>
                <w:szCs w:val="22"/>
              </w:rPr>
              <w:t xml:space="preserve"> </w:t>
            </w: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2.1.1</w:t>
            </w:r>
          </w:p>
        </w:tc>
      </w:tr>
      <w:tr w:rsidR="00F81132" w:rsidRPr="00F20914" w:rsidTr="00A152F1">
        <w:trPr>
          <w:trHeight w:val="1609"/>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ведения личного подсобного хозяйства (приусадебный земельный участок)</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F81132" w:rsidRPr="00F20914" w:rsidTr="00A152F1">
        <w:tblPrEx>
          <w:tblBorders>
            <w:insideH w:val="nil"/>
          </w:tblBorders>
        </w:tblPrEx>
        <w:trPr>
          <w:trHeight w:val="2637"/>
        </w:trPr>
        <w:tc>
          <w:tcPr>
            <w:tcW w:w="2551" w:type="dxa"/>
            <w:tcBorders>
              <w:bottom w:val="single" w:sz="4" w:space="0" w:color="auto"/>
            </w:tcBorders>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gridSpan w:val="2"/>
            <w:tcBorders>
              <w:bottom w:val="single" w:sz="4" w:space="0" w:color="auto"/>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gridSpan w:val="2"/>
            <w:tcBorders>
              <w:bottom w:val="nil"/>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gridSpan w:val="2"/>
          </w:tcPr>
          <w:p w:rsidR="00F81132" w:rsidRPr="00F20914" w:rsidRDefault="00F81132" w:rsidP="00A152F1">
            <w:pPr>
              <w:pStyle w:val="ConsPlusNormal"/>
              <w:rPr>
                <w:rFonts w:ascii="Times New Roman" w:hAnsi="Times New Roman" w:cs="Times New Roman"/>
                <w:sz w:val="22"/>
                <w:szCs w:val="22"/>
              </w:rPr>
            </w:pPr>
            <w:bookmarkStart w:id="164" w:name="P137"/>
            <w:bookmarkEnd w:id="164"/>
            <w:r w:rsidRPr="00F20914">
              <w:rPr>
                <w:rFonts w:ascii="Times New Roman" w:hAnsi="Times New Roman" w:cs="Times New Roman"/>
                <w:sz w:val="22"/>
                <w:szCs w:val="22"/>
              </w:rPr>
              <w:t>2.5</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4882"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территорий;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gridSpan w:val="2"/>
            <w:tcBorders>
              <w:bottom w:val="nil"/>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жилой застройки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F81132" w:rsidRPr="00F20914" w:rsidTr="00A152F1">
        <w:tblPrEx>
          <w:tblBorders>
            <w:insideH w:val="nil"/>
          </w:tblBorders>
        </w:tblPrEx>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5308" w:type="dxa"/>
            <w:gridSpan w:val="2"/>
            <w:tcBorders>
              <w:bottom w:val="single" w:sz="4" w:space="0" w:color="auto"/>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417" w:type="dxa"/>
            <w:tcBorders>
              <w:bottom w:val="single" w:sz="4" w:space="0" w:color="auto"/>
            </w:tcBorders>
          </w:tcPr>
          <w:p w:rsidR="00F81132" w:rsidRPr="00F20914" w:rsidRDefault="00F81132" w:rsidP="00A152F1">
            <w:pPr>
              <w:pStyle w:val="ConsPlusNormal"/>
              <w:rPr>
                <w:rFonts w:ascii="Times New Roman" w:hAnsi="Times New Roman" w:cs="Times New Roman"/>
                <w:sz w:val="22"/>
                <w:szCs w:val="22"/>
              </w:rPr>
            </w:pPr>
            <w:bookmarkStart w:id="165" w:name="P151"/>
            <w:bookmarkEnd w:id="165"/>
            <w:r w:rsidRPr="00F20914">
              <w:rPr>
                <w:rFonts w:ascii="Times New Roman" w:hAnsi="Times New Roman" w:cs="Times New Roman"/>
                <w:sz w:val="22"/>
                <w:szCs w:val="22"/>
              </w:rPr>
              <w:t>2.7.1</w:t>
            </w:r>
          </w:p>
        </w:tc>
      </w:tr>
      <w:tr w:rsidR="00F81132" w:rsidRPr="00F20914" w:rsidTr="00A152F1">
        <w:tblPrEx>
          <w:tblBorders>
            <w:insideH w:val="nil"/>
          </w:tblBorders>
        </w:tblPrEx>
        <w:tc>
          <w:tcPr>
            <w:tcW w:w="2551" w:type="dxa"/>
            <w:tcBorders>
              <w:top w:val="single" w:sz="4" w:space="0" w:color="auto"/>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5308" w:type="dxa"/>
            <w:gridSpan w:val="2"/>
            <w:tcBorders>
              <w:top w:val="single" w:sz="4" w:space="0" w:color="auto"/>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417" w:type="dxa"/>
            <w:tcBorders>
              <w:top w:val="single" w:sz="4" w:space="0" w:color="auto"/>
              <w:bottom w:val="nil"/>
            </w:tcBorders>
          </w:tcPr>
          <w:p w:rsidR="00F81132" w:rsidRPr="00F20914" w:rsidRDefault="00F81132" w:rsidP="00A152F1">
            <w:pPr>
              <w:pStyle w:val="ConsPlusNormal"/>
              <w:rPr>
                <w:rFonts w:ascii="Times New Roman" w:hAnsi="Times New Roman" w:cs="Times New Roman"/>
                <w:sz w:val="22"/>
                <w:szCs w:val="22"/>
              </w:rPr>
            </w:pPr>
            <w:bookmarkStart w:id="166" w:name="P155"/>
            <w:bookmarkEnd w:id="166"/>
            <w:r w:rsidRPr="00F20914">
              <w:rPr>
                <w:rFonts w:ascii="Times New Roman" w:hAnsi="Times New Roman" w:cs="Times New Roman"/>
                <w:sz w:val="22"/>
                <w:szCs w:val="22"/>
              </w:rPr>
              <w:t>2.7.2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67" w:name="P160"/>
            <w:bookmarkEnd w:id="167"/>
            <w:r w:rsidRPr="00F20914">
              <w:rPr>
                <w:rFonts w:ascii="Times New Roman" w:hAnsi="Times New Roman" w:cs="Times New Roman"/>
                <w:sz w:val="22"/>
                <w:szCs w:val="22"/>
              </w:rPr>
              <w:t>3.0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68" w:name="P163"/>
            <w:bookmarkEnd w:id="168"/>
            <w:r w:rsidRPr="00F20914">
              <w:rPr>
                <w:rFonts w:ascii="Times New Roman" w:hAnsi="Times New Roman" w:cs="Times New Roman"/>
                <w:sz w:val="22"/>
                <w:szCs w:val="22"/>
              </w:rPr>
              <w:t>3.1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коммунальных услуг</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69" w:name="P166"/>
            <w:bookmarkEnd w:id="169"/>
            <w:r w:rsidRPr="00F20914">
              <w:rPr>
                <w:rFonts w:ascii="Times New Roman" w:hAnsi="Times New Roman" w:cs="Times New Roman"/>
                <w:sz w:val="22"/>
                <w:szCs w:val="22"/>
              </w:rPr>
              <w:t>3.1.1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здания организаций, обеспечивающих предоставление коммунальных услуг</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0" w:name="P169"/>
            <w:bookmarkEnd w:id="170"/>
            <w:r w:rsidRPr="00F20914">
              <w:rPr>
                <w:rFonts w:ascii="Times New Roman" w:hAnsi="Times New Roman" w:cs="Times New Roman"/>
                <w:sz w:val="22"/>
                <w:szCs w:val="22"/>
              </w:rPr>
              <w:t>3.1.2</w:t>
            </w:r>
          </w:p>
        </w:tc>
      </w:tr>
      <w:tr w:rsidR="00F81132" w:rsidRPr="00F20914" w:rsidTr="00A152F1">
        <w:tc>
          <w:tcPr>
            <w:tcW w:w="2551" w:type="dxa"/>
          </w:tcPr>
          <w:p w:rsidR="00F81132" w:rsidRDefault="00F81132" w:rsidP="00A152F1">
            <w:pPr>
              <w:pStyle w:val="ConsPlusNormal"/>
              <w:ind w:firstLine="0"/>
              <w:jc w:val="center"/>
              <w:rPr>
                <w:rFonts w:ascii="Times New Roman" w:hAnsi="Times New Roman" w:cs="Times New Roman"/>
                <w:sz w:val="22"/>
                <w:szCs w:val="22"/>
              </w:rPr>
            </w:pP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71" w:name="P172"/>
            <w:bookmarkEnd w:id="171"/>
            <w:r w:rsidRPr="00F20914">
              <w:rPr>
                <w:rFonts w:ascii="Times New Roman" w:hAnsi="Times New Roman" w:cs="Times New Roman"/>
                <w:sz w:val="22"/>
                <w:szCs w:val="22"/>
              </w:rPr>
              <w:t>3.2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F81132" w:rsidRPr="00F20914" w:rsidRDefault="00F81132" w:rsidP="00A152F1">
            <w:pPr>
              <w:pStyle w:val="ConsPlusNormal"/>
              <w:ind w:firstLine="0"/>
              <w:jc w:val="center"/>
              <w:rPr>
                <w:rFonts w:ascii="Times New Roman" w:hAnsi="Times New Roman" w:cs="Times New Roman"/>
                <w:sz w:val="22"/>
                <w:szCs w:val="22"/>
              </w:rPr>
            </w:pP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172" w:name="P176"/>
            <w:bookmarkEnd w:id="172"/>
            <w:r w:rsidRPr="00F20914">
              <w:rPr>
                <w:rFonts w:ascii="Times New Roman" w:hAnsi="Times New Roman" w:cs="Times New Roman"/>
                <w:sz w:val="22"/>
                <w:szCs w:val="22"/>
              </w:rPr>
              <w:t>3.2.1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3" w:name="P183"/>
            <w:bookmarkEnd w:id="173"/>
            <w:r w:rsidRPr="00F20914">
              <w:rPr>
                <w:rFonts w:ascii="Times New Roman" w:hAnsi="Times New Roman" w:cs="Times New Roman"/>
                <w:sz w:val="22"/>
                <w:szCs w:val="22"/>
              </w:rPr>
              <w:t>3.2.3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74" w:name="P186"/>
            <w:bookmarkEnd w:id="174"/>
            <w:r w:rsidRPr="00F20914">
              <w:rPr>
                <w:rFonts w:ascii="Times New Roman" w:hAnsi="Times New Roman" w:cs="Times New Roman"/>
                <w:sz w:val="22"/>
                <w:szCs w:val="22"/>
              </w:rPr>
              <w:t>3.2.4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5" w:name="P189"/>
            <w:bookmarkEnd w:id="175"/>
            <w:r w:rsidRPr="00F20914">
              <w:rPr>
                <w:rFonts w:ascii="Times New Roman" w:hAnsi="Times New Roman" w:cs="Times New Roman"/>
                <w:sz w:val="22"/>
                <w:szCs w:val="22"/>
              </w:rPr>
              <w:t>3.3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76" w:name="P192"/>
            <w:bookmarkEnd w:id="176"/>
            <w:r w:rsidRPr="00F20914">
              <w:rPr>
                <w:rFonts w:ascii="Times New Roman" w:hAnsi="Times New Roman" w:cs="Times New Roman"/>
                <w:sz w:val="22"/>
                <w:szCs w:val="22"/>
              </w:rPr>
              <w:t>3.4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7" w:name="P195"/>
            <w:bookmarkEnd w:id="177"/>
            <w:r w:rsidRPr="00F20914">
              <w:rPr>
                <w:rFonts w:ascii="Times New Roman" w:hAnsi="Times New Roman" w:cs="Times New Roman"/>
                <w:sz w:val="22"/>
                <w:szCs w:val="22"/>
              </w:rPr>
              <w:t>3.4.1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Стационарное медицинское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8" w:name="P200"/>
            <w:bookmarkEnd w:id="178"/>
            <w:r w:rsidRPr="00F20914">
              <w:rPr>
                <w:rFonts w:ascii="Times New Roman" w:hAnsi="Times New Roman" w:cs="Times New Roman"/>
                <w:sz w:val="22"/>
                <w:szCs w:val="22"/>
              </w:rPr>
              <w:t>3.4.2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5308" w:type="dxa"/>
            <w:gridSpan w:val="2"/>
          </w:tcPr>
          <w:p w:rsidR="00F81132" w:rsidRPr="00810C37"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rsidR="00F81132" w:rsidRPr="00810C37" w:rsidRDefault="00F81132" w:rsidP="00A152F1">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79" w:name="P209"/>
            <w:bookmarkEnd w:id="179"/>
            <w:r w:rsidRPr="00F20914">
              <w:rPr>
                <w:rFonts w:ascii="Times New Roman" w:hAnsi="Times New Roman" w:cs="Times New Roman"/>
                <w:sz w:val="22"/>
                <w:szCs w:val="22"/>
              </w:rPr>
              <w:t>3.5.1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профессиональное образование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0" w:name="P212"/>
            <w:bookmarkEnd w:id="180"/>
            <w:r w:rsidRPr="00F20914">
              <w:rPr>
                <w:rFonts w:ascii="Times New Roman" w:hAnsi="Times New Roman" w:cs="Times New Roman"/>
                <w:sz w:val="22"/>
                <w:szCs w:val="22"/>
              </w:rPr>
              <w:t>3.5.2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81" w:name="P215"/>
            <w:bookmarkEnd w:id="181"/>
            <w:r w:rsidRPr="00F20914">
              <w:rPr>
                <w:rFonts w:ascii="Times New Roman" w:hAnsi="Times New Roman" w:cs="Times New Roman"/>
                <w:sz w:val="22"/>
                <w:szCs w:val="22"/>
              </w:rPr>
              <w:t>3.6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2" w:name="P218"/>
            <w:bookmarkEnd w:id="182"/>
            <w:r w:rsidRPr="00F20914">
              <w:rPr>
                <w:rFonts w:ascii="Times New Roman" w:hAnsi="Times New Roman" w:cs="Times New Roman"/>
                <w:sz w:val="22"/>
                <w:szCs w:val="22"/>
              </w:rPr>
              <w:t>3.6.1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3" w:name="P224"/>
            <w:bookmarkEnd w:id="183"/>
            <w:r w:rsidRPr="00F20914">
              <w:rPr>
                <w:rFonts w:ascii="Times New Roman" w:hAnsi="Times New Roman" w:cs="Times New Roman"/>
                <w:sz w:val="22"/>
                <w:szCs w:val="22"/>
              </w:rPr>
              <w:t>3.6.3</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84" w:name="P227"/>
            <w:bookmarkEnd w:id="184"/>
            <w:r w:rsidRPr="00F20914">
              <w:rPr>
                <w:rFonts w:ascii="Times New Roman" w:hAnsi="Times New Roman" w:cs="Times New Roman"/>
                <w:sz w:val="22"/>
                <w:szCs w:val="22"/>
              </w:rPr>
              <w:t>3.7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5" w:name="P230"/>
            <w:bookmarkEnd w:id="185"/>
            <w:r w:rsidRPr="00F20914">
              <w:rPr>
                <w:rFonts w:ascii="Times New Roman" w:hAnsi="Times New Roman" w:cs="Times New Roman"/>
                <w:sz w:val="22"/>
                <w:szCs w:val="22"/>
              </w:rPr>
              <w:t>3.7.1</w:t>
            </w:r>
          </w:p>
        </w:tc>
      </w:tr>
      <w:tr w:rsidR="00F81132" w:rsidRPr="00F20914" w:rsidTr="00A152F1">
        <w:tc>
          <w:tcPr>
            <w:tcW w:w="2551" w:type="dxa"/>
          </w:tcPr>
          <w:p w:rsidR="00F81132" w:rsidRPr="00810C37"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6" w:name="P233"/>
            <w:bookmarkEnd w:id="186"/>
            <w:r w:rsidRPr="00F20914">
              <w:rPr>
                <w:rFonts w:ascii="Times New Roman" w:hAnsi="Times New Roman" w:cs="Times New Roman"/>
                <w:sz w:val="22"/>
                <w:szCs w:val="22"/>
              </w:rPr>
              <w:t>3.7.2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управление</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7" w:name="P239"/>
            <w:bookmarkEnd w:id="187"/>
            <w:r w:rsidRPr="00F20914">
              <w:rPr>
                <w:rFonts w:ascii="Times New Roman" w:hAnsi="Times New Roman" w:cs="Times New Roman"/>
                <w:sz w:val="22"/>
                <w:szCs w:val="22"/>
              </w:rPr>
              <w:t>3.8.1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8" w:name="P242"/>
            <w:bookmarkEnd w:id="188"/>
            <w:r w:rsidRPr="00F20914">
              <w:rPr>
                <w:rFonts w:ascii="Times New Roman" w:hAnsi="Times New Roman" w:cs="Times New Roman"/>
                <w:sz w:val="22"/>
                <w:szCs w:val="22"/>
              </w:rPr>
              <w:t>3.8.2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89" w:name="P248"/>
            <w:bookmarkEnd w:id="189"/>
            <w:r w:rsidRPr="00F20914">
              <w:rPr>
                <w:rFonts w:ascii="Times New Roman" w:hAnsi="Times New Roman" w:cs="Times New Roman"/>
                <w:sz w:val="22"/>
                <w:szCs w:val="22"/>
              </w:rPr>
              <w:t>3.9.1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исследований</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испытаний</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0" w:name="P254"/>
            <w:bookmarkEnd w:id="190"/>
            <w:r w:rsidRPr="00F20914">
              <w:rPr>
                <w:rFonts w:ascii="Times New Roman" w:hAnsi="Times New Roman" w:cs="Times New Roman"/>
                <w:sz w:val="22"/>
                <w:szCs w:val="22"/>
              </w:rPr>
              <w:t>3.9.3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5308" w:type="dxa"/>
            <w:gridSpan w:val="2"/>
          </w:tcPr>
          <w:p w:rsidR="00F81132"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rsidR="00F81132" w:rsidRPr="00F20914" w:rsidRDefault="0042045A" w:rsidP="00A152F1">
            <w:pPr>
              <w:pStyle w:val="ConsPlusNormal"/>
              <w:jc w:val="center"/>
              <w:rPr>
                <w:rFonts w:ascii="Times New Roman" w:hAnsi="Times New Roman" w:cs="Times New Roman"/>
                <w:sz w:val="22"/>
                <w:szCs w:val="22"/>
              </w:rPr>
            </w:pPr>
            <w:hyperlink w:anchor="P260">
              <w:r w:rsidR="00F81132" w:rsidRPr="00F20914">
                <w:rPr>
                  <w:rFonts w:ascii="Times New Roman" w:hAnsi="Times New Roman" w:cs="Times New Roman"/>
                  <w:color w:val="0000FF"/>
                  <w:sz w:val="22"/>
                  <w:szCs w:val="22"/>
                </w:rPr>
                <w:t>кодами 3.10.1</w:t>
              </w:r>
            </w:hyperlink>
            <w:r w:rsidR="00F81132" w:rsidRPr="00F20914">
              <w:rPr>
                <w:rFonts w:ascii="Times New Roman" w:hAnsi="Times New Roman" w:cs="Times New Roman"/>
                <w:sz w:val="22"/>
                <w:szCs w:val="22"/>
              </w:rPr>
              <w:t xml:space="preserve"> - </w:t>
            </w:r>
            <w:hyperlink w:anchor="P265">
              <w:r w:rsidR="00F81132" w:rsidRPr="00F20914">
                <w:rPr>
                  <w:rFonts w:ascii="Times New Roman" w:hAnsi="Times New Roman" w:cs="Times New Roman"/>
                  <w:color w:val="0000FF"/>
                  <w:sz w:val="22"/>
                  <w:szCs w:val="22"/>
                </w:rPr>
                <w:t>3.10.2</w:t>
              </w:r>
            </w:hyperlink>
          </w:p>
        </w:tc>
        <w:tc>
          <w:tcPr>
            <w:tcW w:w="1417"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1" w:name="P260"/>
            <w:bookmarkEnd w:id="191"/>
            <w:r w:rsidRPr="00F20914">
              <w:rPr>
                <w:rFonts w:ascii="Times New Roman" w:hAnsi="Times New Roman" w:cs="Times New Roman"/>
                <w:sz w:val="22"/>
                <w:szCs w:val="22"/>
              </w:rPr>
              <w:t>3.10.1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2" w:name="P265"/>
            <w:bookmarkEnd w:id="192"/>
            <w:r w:rsidRPr="00F20914">
              <w:rPr>
                <w:rFonts w:ascii="Times New Roman" w:hAnsi="Times New Roman" w:cs="Times New Roman"/>
                <w:sz w:val="22"/>
                <w:szCs w:val="22"/>
              </w:rPr>
              <w:t>3.10.2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Предпринимательство</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193" w:name="P268"/>
            <w:bookmarkEnd w:id="193"/>
            <w:r w:rsidRPr="00F20914">
              <w:rPr>
                <w:rFonts w:ascii="Times New Roman" w:hAnsi="Times New Roman" w:cs="Times New Roman"/>
                <w:sz w:val="22"/>
                <w:szCs w:val="22"/>
              </w:rPr>
              <w:t>4.0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4" w:name="P271"/>
            <w:bookmarkEnd w:id="194"/>
            <w:r w:rsidRPr="00F20914">
              <w:rPr>
                <w:rFonts w:ascii="Times New Roman" w:hAnsi="Times New Roman" w:cs="Times New Roman"/>
                <w:sz w:val="22"/>
                <w:szCs w:val="22"/>
              </w:rPr>
              <w:t>4.1</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(торговые центры, торгово-развлекательные центры (комплексы)</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417" w:type="dxa"/>
            <w:tcBorders>
              <w:bottom w:val="nil"/>
            </w:tcBorders>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F81132" w:rsidRPr="00F20914" w:rsidTr="00A152F1">
        <w:tblPrEx>
          <w:tblBorders>
            <w:insideH w:val="nil"/>
          </w:tblBorders>
        </w:tblPrEx>
        <w:tc>
          <w:tcPr>
            <w:tcW w:w="9276" w:type="dxa"/>
            <w:gridSpan w:val="4"/>
            <w:tcBorders>
              <w:top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42">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5" w:name="P279"/>
            <w:bookmarkEnd w:id="195"/>
            <w:r w:rsidRPr="00F20914">
              <w:rPr>
                <w:rFonts w:ascii="Times New Roman" w:hAnsi="Times New Roman" w:cs="Times New Roman"/>
                <w:sz w:val="22"/>
                <w:szCs w:val="22"/>
              </w:rPr>
              <w:t>4.3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196" w:name="P282"/>
            <w:bookmarkEnd w:id="196"/>
            <w:r w:rsidRPr="00F20914">
              <w:rPr>
                <w:rFonts w:ascii="Times New Roman" w:hAnsi="Times New Roman" w:cs="Times New Roman"/>
                <w:sz w:val="22"/>
                <w:szCs w:val="22"/>
              </w:rPr>
              <w:t>4.4</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197" w:name="P285"/>
            <w:bookmarkEnd w:id="197"/>
            <w:r w:rsidRPr="00F20914">
              <w:rPr>
                <w:rFonts w:ascii="Times New Roman" w:hAnsi="Times New Roman" w:cs="Times New Roman"/>
                <w:sz w:val="22"/>
                <w:szCs w:val="22"/>
              </w:rPr>
              <w:t>4.5</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198" w:name="P288"/>
            <w:bookmarkEnd w:id="198"/>
            <w:r w:rsidRPr="00F20914">
              <w:rPr>
                <w:rFonts w:ascii="Times New Roman" w:hAnsi="Times New Roman" w:cs="Times New Roman"/>
                <w:sz w:val="22"/>
                <w:szCs w:val="22"/>
              </w:rPr>
              <w:t>4.6</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417" w:type="dxa"/>
            <w:tcBorders>
              <w:bottom w:val="nil"/>
            </w:tcBorders>
          </w:tcPr>
          <w:p w:rsidR="00F81132" w:rsidRPr="00F20914" w:rsidRDefault="00F81132" w:rsidP="00A152F1">
            <w:pPr>
              <w:pStyle w:val="ConsPlusNormal"/>
              <w:ind w:firstLine="505"/>
              <w:rPr>
                <w:rFonts w:ascii="Times New Roman" w:hAnsi="Times New Roman" w:cs="Times New Roman"/>
                <w:sz w:val="22"/>
                <w:szCs w:val="22"/>
              </w:rPr>
            </w:pPr>
            <w:bookmarkStart w:id="199" w:name="P291"/>
            <w:bookmarkEnd w:id="199"/>
            <w:r w:rsidRPr="00F20914">
              <w:rPr>
                <w:rFonts w:ascii="Times New Roman" w:hAnsi="Times New Roman" w:cs="Times New Roman"/>
                <w:sz w:val="22"/>
                <w:szCs w:val="22"/>
              </w:rPr>
              <w:t>4.7</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0" w:name="P295"/>
            <w:bookmarkEnd w:id="200"/>
            <w:r w:rsidRPr="00F20914">
              <w:rPr>
                <w:rFonts w:ascii="Times New Roman" w:hAnsi="Times New Roman" w:cs="Times New Roman"/>
                <w:sz w:val="22"/>
                <w:szCs w:val="22"/>
              </w:rPr>
              <w:t>4.8</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Развлекательные мероприятия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1" w:name="P298"/>
            <w:bookmarkEnd w:id="201"/>
            <w:r w:rsidRPr="00F20914">
              <w:rPr>
                <w:rFonts w:ascii="Times New Roman" w:hAnsi="Times New Roman" w:cs="Times New Roman"/>
                <w:sz w:val="22"/>
                <w:szCs w:val="22"/>
              </w:rPr>
              <w:t>4.8.1</w:t>
            </w:r>
          </w:p>
        </w:tc>
      </w:tr>
      <w:tr w:rsidR="00F81132" w:rsidRPr="00F20914" w:rsidTr="00A152F1">
        <w:tc>
          <w:tcPr>
            <w:tcW w:w="2551" w:type="dxa"/>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2" w:name="P301"/>
            <w:bookmarkEnd w:id="202"/>
            <w:r w:rsidRPr="00F20914">
              <w:rPr>
                <w:rFonts w:ascii="Times New Roman" w:hAnsi="Times New Roman" w:cs="Times New Roman"/>
                <w:sz w:val="22"/>
                <w:szCs w:val="22"/>
              </w:rPr>
              <w:t>4.8.2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3" w:name="P304"/>
            <w:bookmarkEnd w:id="203"/>
            <w:r w:rsidRPr="00F20914">
              <w:rPr>
                <w:rFonts w:ascii="Times New Roman" w:hAnsi="Times New Roman" w:cs="Times New Roman"/>
                <w:sz w:val="22"/>
                <w:szCs w:val="22"/>
              </w:rPr>
              <w:t>4.8.3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4" w:name="P307"/>
            <w:bookmarkEnd w:id="204"/>
            <w:r w:rsidRPr="00F20914">
              <w:rPr>
                <w:rFonts w:ascii="Times New Roman" w:hAnsi="Times New Roman" w:cs="Times New Roman"/>
                <w:sz w:val="22"/>
                <w:szCs w:val="22"/>
              </w:rPr>
              <w:t>4.9</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5" w:name="P313"/>
            <w:bookmarkEnd w:id="205"/>
            <w:r w:rsidRPr="00F20914">
              <w:rPr>
                <w:rFonts w:ascii="Times New Roman" w:hAnsi="Times New Roman" w:cs="Times New Roman"/>
                <w:sz w:val="22"/>
                <w:szCs w:val="22"/>
              </w:rPr>
              <w:t>4.9.1.1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5308" w:type="dxa"/>
            <w:gridSpan w:val="2"/>
          </w:tcPr>
          <w:p w:rsidR="00F81132" w:rsidRPr="00F20914" w:rsidRDefault="00F81132" w:rsidP="00A152F1">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17" w:type="dxa"/>
          </w:tcPr>
          <w:p w:rsidR="00F81132" w:rsidRPr="00F20914" w:rsidRDefault="00F81132" w:rsidP="00A152F1">
            <w:pPr>
              <w:pStyle w:val="ConsPlusNormal"/>
              <w:ind w:firstLine="221"/>
              <w:jc w:val="center"/>
              <w:rPr>
                <w:rFonts w:ascii="Times New Roman" w:hAnsi="Times New Roman" w:cs="Times New Roman"/>
                <w:sz w:val="22"/>
                <w:szCs w:val="22"/>
              </w:rPr>
            </w:pPr>
            <w:bookmarkStart w:id="206" w:name="P322"/>
            <w:bookmarkEnd w:id="206"/>
            <w:r w:rsidRPr="00F20914">
              <w:rPr>
                <w:rFonts w:ascii="Times New Roman" w:hAnsi="Times New Roman" w:cs="Times New Roman"/>
                <w:sz w:val="22"/>
                <w:szCs w:val="22"/>
              </w:rPr>
              <w:t>4.9.1.4</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5308" w:type="dxa"/>
            <w:gridSpan w:val="2"/>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417" w:type="dxa"/>
            <w:tcBorders>
              <w:bottom w:val="nil"/>
            </w:tcBorders>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7" w:name="P329"/>
            <w:bookmarkEnd w:id="207"/>
            <w:r w:rsidRPr="00F20914">
              <w:rPr>
                <w:rFonts w:ascii="Times New Roman" w:hAnsi="Times New Roman" w:cs="Times New Roman"/>
                <w:sz w:val="22"/>
                <w:szCs w:val="22"/>
              </w:rPr>
              <w:t>4.10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8" w:name="P335"/>
            <w:bookmarkEnd w:id="208"/>
            <w:r w:rsidRPr="00F20914">
              <w:rPr>
                <w:rFonts w:ascii="Times New Roman" w:hAnsi="Times New Roman" w:cs="Times New Roman"/>
                <w:sz w:val="22"/>
                <w:szCs w:val="22"/>
              </w:rPr>
              <w:t>5.1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09" w:name="P338"/>
            <w:bookmarkEnd w:id="209"/>
            <w:r w:rsidRPr="00F20914">
              <w:rPr>
                <w:rFonts w:ascii="Times New Roman" w:hAnsi="Times New Roman" w:cs="Times New Roman"/>
                <w:sz w:val="22"/>
                <w:szCs w:val="22"/>
              </w:rPr>
              <w:t>5.1.1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bookmarkStart w:id="210" w:name="P341"/>
            <w:bookmarkEnd w:id="210"/>
            <w:r w:rsidRPr="00F20914">
              <w:rPr>
                <w:rFonts w:ascii="Times New Roman" w:hAnsi="Times New Roman" w:cs="Times New Roman"/>
                <w:sz w:val="22"/>
                <w:szCs w:val="22"/>
              </w:rPr>
              <w:t>5.1.2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417" w:type="dxa"/>
          </w:tcPr>
          <w:p w:rsidR="00F81132" w:rsidRPr="00F20914" w:rsidRDefault="00F81132" w:rsidP="00A152F1">
            <w:pPr>
              <w:pStyle w:val="ConsPlusNormal"/>
              <w:ind w:firstLine="0"/>
              <w:rPr>
                <w:rFonts w:ascii="Times New Roman" w:hAnsi="Times New Roman" w:cs="Times New Roman"/>
                <w:sz w:val="22"/>
                <w:szCs w:val="22"/>
              </w:rPr>
            </w:pPr>
            <w:bookmarkStart w:id="211" w:name="P344"/>
            <w:bookmarkEnd w:id="211"/>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площадки для занятий спортом</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417" w:type="dxa"/>
          </w:tcPr>
          <w:p w:rsidR="00F81132" w:rsidRPr="00F20914" w:rsidRDefault="00F81132" w:rsidP="00A152F1">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417" w:type="dxa"/>
          </w:tcPr>
          <w:p w:rsidR="00F81132" w:rsidRPr="00F20914" w:rsidRDefault="00F81132" w:rsidP="00A152F1">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bookmarkStart w:id="212" w:name="P356"/>
            <w:bookmarkEnd w:id="212"/>
            <w:r w:rsidRPr="00F20914">
              <w:rPr>
                <w:rFonts w:ascii="Times New Roman" w:hAnsi="Times New Roman" w:cs="Times New Roman"/>
                <w:sz w:val="22"/>
                <w:szCs w:val="22"/>
              </w:rPr>
              <w:t>5.1.7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5308" w:type="dxa"/>
            <w:gridSpan w:val="2"/>
            <w:tcBorders>
              <w:bottom w:val="nil"/>
            </w:tcBorders>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417" w:type="dxa"/>
            <w:tcBorders>
              <w:bottom w:val="nil"/>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bookmarkStart w:id="213" w:name="P374"/>
            <w:bookmarkEnd w:id="213"/>
            <w:r w:rsidRPr="00F20914">
              <w:rPr>
                <w:rFonts w:ascii="Times New Roman" w:hAnsi="Times New Roman" w:cs="Times New Roman"/>
                <w:sz w:val="22"/>
                <w:szCs w:val="22"/>
              </w:rPr>
              <w:t>5.5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5308" w:type="dxa"/>
            <w:gridSpan w:val="2"/>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417" w:type="dxa"/>
            <w:tcBorders>
              <w:bottom w:val="nil"/>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F81132" w:rsidRPr="00F20914" w:rsidTr="00A152F1">
        <w:tblPrEx>
          <w:tblBorders>
            <w:insideH w:val="nil"/>
          </w:tblBorders>
        </w:tblPrEx>
        <w:trPr>
          <w:trHeight w:val="920"/>
        </w:trPr>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Фарфоро-фаянсовая промышленность</w:t>
            </w:r>
          </w:p>
        </w:tc>
        <w:tc>
          <w:tcPr>
            <w:tcW w:w="5308" w:type="dxa"/>
            <w:gridSpan w:val="2"/>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417" w:type="dxa"/>
            <w:tcBorders>
              <w:bottom w:val="single" w:sz="4" w:space="0" w:color="auto"/>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F81132" w:rsidRPr="00F20914" w:rsidTr="00A152F1">
        <w:tblPrEx>
          <w:tblBorders>
            <w:insideH w:val="nil"/>
          </w:tblBorders>
        </w:tblPrEx>
        <w:trPr>
          <w:trHeight w:val="1020"/>
        </w:trPr>
        <w:tc>
          <w:tcPr>
            <w:tcW w:w="2551" w:type="dxa"/>
            <w:tcBorders>
              <w:top w:val="single" w:sz="4" w:space="0" w:color="auto"/>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Электронная промышленность</w:t>
            </w:r>
          </w:p>
        </w:tc>
        <w:tc>
          <w:tcPr>
            <w:tcW w:w="5308" w:type="dxa"/>
            <w:gridSpan w:val="2"/>
            <w:tcBorders>
              <w:top w:val="single" w:sz="4" w:space="0" w:color="auto"/>
              <w:bottom w:val="single" w:sz="4" w:space="0" w:color="auto"/>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417" w:type="dxa"/>
            <w:tcBorders>
              <w:top w:val="single" w:sz="4" w:space="0" w:color="auto"/>
              <w:bottom w:val="single" w:sz="4" w:space="0" w:color="auto"/>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417" w:type="dxa"/>
            <w:tcBorders>
              <w:bottom w:val="nil"/>
            </w:tcBorders>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Pr>
          <w:p w:rsidR="00F81132" w:rsidRPr="00F20914" w:rsidRDefault="00F81132" w:rsidP="00A152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Связь</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F81132" w:rsidRPr="00F20914" w:rsidTr="00A152F1">
        <w:trPr>
          <w:trHeight w:val="964"/>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агропромышленных парков, бизнес-инкубаторов</w:t>
            </w:r>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417" w:type="dxa"/>
          </w:tcPr>
          <w:p w:rsidR="00F81132" w:rsidRPr="00F20914" w:rsidRDefault="00F81132" w:rsidP="00A152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7.0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417" w:type="dxa"/>
          </w:tcPr>
          <w:p w:rsidR="00F81132" w:rsidRPr="00F20914" w:rsidRDefault="00F81132" w:rsidP="00A152F1">
            <w:pPr>
              <w:pStyle w:val="ConsPlusNormal"/>
              <w:rPr>
                <w:rFonts w:ascii="Times New Roman" w:hAnsi="Times New Roman" w:cs="Times New Roman"/>
                <w:sz w:val="22"/>
                <w:szCs w:val="22"/>
              </w:rPr>
            </w:pPr>
            <w:bookmarkStart w:id="214" w:name="P447"/>
            <w:bookmarkEnd w:id="214"/>
            <w:r w:rsidRPr="00F20914">
              <w:rPr>
                <w:rFonts w:ascii="Times New Roman" w:hAnsi="Times New Roman" w:cs="Times New Roman"/>
                <w:sz w:val="22"/>
                <w:szCs w:val="22"/>
              </w:rPr>
              <w:t>7.1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215" w:name="P450"/>
            <w:bookmarkEnd w:id="215"/>
            <w:r w:rsidRPr="00F20914">
              <w:rPr>
                <w:rFonts w:ascii="Times New Roman" w:hAnsi="Times New Roman" w:cs="Times New Roman"/>
                <w:sz w:val="22"/>
                <w:szCs w:val="22"/>
              </w:rPr>
              <w:t>7.1.1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417" w:type="dxa"/>
          </w:tcPr>
          <w:p w:rsidR="00F81132" w:rsidRPr="00F20914" w:rsidRDefault="00F81132" w:rsidP="00A152F1">
            <w:pPr>
              <w:pStyle w:val="ConsPlusNormal"/>
              <w:rPr>
                <w:rFonts w:ascii="Times New Roman" w:hAnsi="Times New Roman" w:cs="Times New Roman"/>
                <w:sz w:val="22"/>
                <w:szCs w:val="22"/>
              </w:rPr>
            </w:pPr>
            <w:bookmarkStart w:id="216" w:name="P454"/>
            <w:bookmarkEnd w:id="216"/>
            <w:r w:rsidRPr="00F20914">
              <w:rPr>
                <w:rFonts w:ascii="Times New Roman" w:hAnsi="Times New Roman" w:cs="Times New Roman"/>
                <w:sz w:val="22"/>
                <w:szCs w:val="22"/>
              </w:rPr>
              <w:t>7.1.2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5308" w:type="dxa"/>
            <w:gridSpan w:val="2"/>
          </w:tcPr>
          <w:p w:rsidR="00F81132"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417" w:type="dxa"/>
          </w:tcPr>
          <w:p w:rsidR="00F81132" w:rsidRPr="00F20914" w:rsidRDefault="00F81132" w:rsidP="00A152F1">
            <w:pPr>
              <w:pStyle w:val="ConsPlusNormal"/>
              <w:ind w:firstLine="0"/>
              <w:rPr>
                <w:rFonts w:ascii="Times New Roman" w:hAnsi="Times New Roman" w:cs="Times New Roman"/>
                <w:sz w:val="22"/>
                <w:szCs w:val="22"/>
              </w:rPr>
            </w:pPr>
            <w:bookmarkStart w:id="217" w:name="P460"/>
            <w:bookmarkEnd w:id="217"/>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общего пользования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18" w:name="P466"/>
            <w:bookmarkEnd w:id="218"/>
            <w:r w:rsidRPr="00F20914">
              <w:rPr>
                <w:rFonts w:ascii="Times New Roman" w:hAnsi="Times New Roman" w:cs="Times New Roman"/>
                <w:sz w:val="22"/>
                <w:szCs w:val="22"/>
              </w:rPr>
              <w:t>7.2.3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bookmarkStart w:id="219" w:name="P475"/>
            <w:bookmarkEnd w:id="219"/>
            <w:r w:rsidRPr="00F20914">
              <w:rPr>
                <w:rFonts w:ascii="Times New Roman" w:hAnsi="Times New Roman" w:cs="Times New Roman"/>
                <w:sz w:val="22"/>
                <w:szCs w:val="22"/>
              </w:rPr>
              <w:t>7.5</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bookmarkStart w:id="220" w:name="P478"/>
            <w:bookmarkEnd w:id="220"/>
            <w:r w:rsidRPr="00F20914">
              <w:rPr>
                <w:rFonts w:ascii="Times New Roman" w:hAnsi="Times New Roman" w:cs="Times New Roman"/>
                <w:sz w:val="22"/>
                <w:szCs w:val="22"/>
              </w:rPr>
              <w:t>7.6</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осуществление таможенной деятельности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F81132" w:rsidRPr="00F20914" w:rsidTr="00A152F1">
        <w:tc>
          <w:tcPr>
            <w:tcW w:w="2551" w:type="dxa"/>
          </w:tcPr>
          <w:p w:rsidR="00F81132" w:rsidRPr="00F20914" w:rsidRDefault="00F81132" w:rsidP="00A152F1">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вооруженных сил</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внутреннего правопорядка</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по исполнению наказаний</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F81132" w:rsidRPr="00F20914" w:rsidTr="00A152F1">
        <w:tc>
          <w:tcPr>
            <w:tcW w:w="2551" w:type="dxa"/>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природных территорий</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417" w:type="dxa"/>
            <w:tcBorders>
              <w:bottom w:val="nil"/>
            </w:tcBorders>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Санаторная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417" w:type="dxa"/>
          </w:tcPr>
          <w:p w:rsidR="00F81132" w:rsidRPr="00F20914" w:rsidRDefault="00F81132" w:rsidP="00A152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1" w:name="P526"/>
            <w:bookmarkEnd w:id="221"/>
            <w:r w:rsidRPr="00F20914">
              <w:rPr>
                <w:rFonts w:ascii="Times New Roman" w:hAnsi="Times New Roman" w:cs="Times New Roman"/>
                <w:sz w:val="22"/>
                <w:szCs w:val="22"/>
              </w:rPr>
              <w:t>10.1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F81132" w:rsidRPr="00F20914" w:rsidTr="00A152F1">
        <w:trPr>
          <w:trHeight w:val="2002"/>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лесных ресурсов</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2" w:name="P535"/>
            <w:bookmarkEnd w:id="222"/>
            <w:r w:rsidRPr="00F20914">
              <w:rPr>
                <w:rFonts w:ascii="Times New Roman" w:hAnsi="Times New Roman" w:cs="Times New Roman"/>
                <w:sz w:val="22"/>
                <w:szCs w:val="22"/>
              </w:rPr>
              <w:t>10.4</w:t>
            </w:r>
          </w:p>
        </w:tc>
      </w:tr>
      <w:tr w:rsidR="00F81132" w:rsidRPr="00F20914" w:rsidTr="00A152F1">
        <w:trPr>
          <w:trHeight w:val="723"/>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пользование водными объектами</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сооружения</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F81132" w:rsidRPr="00F20914" w:rsidTr="00A152F1">
        <w:trPr>
          <w:trHeight w:val="3040"/>
        </w:trPr>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Улично-дорожная сеть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3" w:name="P554"/>
            <w:bookmarkEnd w:id="223"/>
            <w:r w:rsidRPr="00F20914">
              <w:rPr>
                <w:rFonts w:ascii="Times New Roman" w:hAnsi="Times New Roman" w:cs="Times New Roman"/>
                <w:sz w:val="22"/>
                <w:szCs w:val="22"/>
              </w:rPr>
              <w:t>12.0.1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bookmarkStart w:id="224" w:name="P557"/>
            <w:bookmarkEnd w:id="224"/>
            <w:r w:rsidRPr="00F20914">
              <w:rPr>
                <w:rFonts w:ascii="Times New Roman" w:hAnsi="Times New Roman" w:cs="Times New Roman"/>
                <w:sz w:val="22"/>
                <w:szCs w:val="22"/>
              </w:rPr>
              <w:t>12.0.2</w:t>
            </w:r>
          </w:p>
        </w:tc>
      </w:tr>
      <w:tr w:rsidR="00F81132" w:rsidRPr="00F20914" w:rsidTr="00A152F1">
        <w:tc>
          <w:tcPr>
            <w:tcW w:w="2551" w:type="dxa"/>
          </w:tcPr>
          <w:p w:rsidR="00F81132" w:rsidRPr="00F20914" w:rsidRDefault="00F81132" w:rsidP="00A152F1">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F81132" w:rsidRPr="00F20914" w:rsidTr="00A152F1">
        <w:tc>
          <w:tcPr>
            <w:tcW w:w="2551" w:type="dxa"/>
          </w:tcPr>
          <w:p w:rsidR="00F81132" w:rsidRPr="00F20914" w:rsidRDefault="00F81132" w:rsidP="00A152F1">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5308" w:type="dxa"/>
            <w:gridSpan w:val="2"/>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13.0</w:t>
            </w:r>
          </w:p>
        </w:tc>
      </w:tr>
      <w:tr w:rsidR="00F81132" w:rsidRPr="00F20914" w:rsidTr="00A152F1">
        <w:tc>
          <w:tcPr>
            <w:tcW w:w="2551"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5308" w:type="dxa"/>
            <w:gridSpan w:val="2"/>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17" w:type="dxa"/>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F81132" w:rsidRPr="00F20914" w:rsidTr="00A152F1">
        <w:tblPrEx>
          <w:tblBorders>
            <w:insideH w:val="nil"/>
          </w:tblBorders>
        </w:tblPrEx>
        <w:trPr>
          <w:trHeight w:val="2031"/>
        </w:trPr>
        <w:tc>
          <w:tcPr>
            <w:tcW w:w="2551"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5308" w:type="dxa"/>
            <w:gridSpan w:val="2"/>
            <w:tcBorders>
              <w:bottom w:val="single" w:sz="4" w:space="0" w:color="auto"/>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417" w:type="dxa"/>
            <w:tcBorders>
              <w:bottom w:val="single" w:sz="4" w:space="0" w:color="auto"/>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F81132" w:rsidRPr="00F20914" w:rsidTr="00A152F1">
        <w:tblPrEx>
          <w:tblBorders>
            <w:insideH w:val="nil"/>
          </w:tblBorders>
        </w:tblPrEx>
        <w:tc>
          <w:tcPr>
            <w:tcW w:w="2551"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5308" w:type="dxa"/>
            <w:gridSpan w:val="2"/>
            <w:tcBorders>
              <w:bottom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417" w:type="dxa"/>
            <w:tcBorders>
              <w:bottom w:val="nil"/>
            </w:tcBorders>
          </w:tcPr>
          <w:p w:rsidR="00F81132" w:rsidRPr="00F20914" w:rsidRDefault="00F81132" w:rsidP="00A152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F81132" w:rsidRPr="00F20914" w:rsidTr="00A152F1">
        <w:tblPrEx>
          <w:tblBorders>
            <w:insideH w:val="nil"/>
          </w:tblBorders>
        </w:tblPrEx>
        <w:tc>
          <w:tcPr>
            <w:tcW w:w="9276" w:type="dxa"/>
            <w:gridSpan w:val="4"/>
            <w:tcBorders>
              <w:top w:val="nil"/>
            </w:tcBorders>
          </w:tcPr>
          <w:p w:rsidR="00F81132" w:rsidRPr="00F20914" w:rsidRDefault="00F81132" w:rsidP="00A152F1">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43">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tc>
      </w:tr>
    </w:tbl>
    <w:p w:rsidR="008A1160" w:rsidRDefault="0042045A" w:rsidP="002D4216">
      <w:pPr>
        <w:pStyle w:val="ae"/>
        <w:spacing w:before="120" w:after="120"/>
        <w:rPr>
          <w:b/>
          <w:bCs/>
          <w:iCs/>
          <w:lang w:val="ru-RU"/>
        </w:rPr>
      </w:pPr>
      <w:hyperlink r:id="rId44">
        <w:r w:rsidR="00F81132" w:rsidRPr="00F81132">
          <w:rPr>
            <w:i/>
            <w:color w:val="0000FF"/>
            <w:sz w:val="22"/>
            <w:szCs w:val="22"/>
            <w:lang w:val="ru-RU"/>
          </w:rPr>
          <w:br/>
          <w:t xml:space="preserve">Приказ Росреестра от 10.11.2020 </w:t>
        </w:r>
        <w:r w:rsidR="00F81132" w:rsidRPr="00F20914">
          <w:rPr>
            <w:i/>
            <w:color w:val="0000FF"/>
            <w:sz w:val="22"/>
            <w:szCs w:val="22"/>
          </w:rPr>
          <w:t>N</w:t>
        </w:r>
        <w:r w:rsidR="00F81132" w:rsidRPr="00F81132">
          <w:rPr>
            <w:i/>
            <w:color w:val="0000FF"/>
            <w:sz w:val="22"/>
            <w:szCs w:val="22"/>
            <w:lang w:val="ru-RU"/>
          </w:rPr>
          <w:t xml:space="preserve"> П/0412 (ред. от 23.06.2022) "Об утверждении классификатора видов разрешенного использования земельных участков" {КонсультантПлюс}</w:t>
        </w:r>
      </w:hyperlink>
      <w:r w:rsidR="008A1160">
        <w:rPr>
          <w:b/>
          <w:bCs/>
          <w:iCs/>
          <w:lang w:val="ru-RU"/>
        </w:rPr>
        <w:br w:type="page"/>
      </w:r>
    </w:p>
    <w:p w:rsidR="00BD046F" w:rsidRPr="003D1FDF" w:rsidRDefault="00BD046F" w:rsidP="002C7935">
      <w:pPr>
        <w:pStyle w:val="3"/>
        <w:suppressAutoHyphens/>
        <w:spacing w:before="180" w:after="120"/>
        <w:ind w:left="0" w:firstLine="567"/>
        <w:jc w:val="both"/>
        <w:rPr>
          <w:color w:val="0D0D0D" w:themeColor="text1" w:themeTint="F2"/>
          <w:lang w:eastAsia="ar-SA"/>
        </w:rPr>
      </w:pPr>
      <w:bookmarkStart w:id="225" w:name="_Toc204160661"/>
      <w:r w:rsidRPr="003D1FDF">
        <w:rPr>
          <w:color w:val="0D0D0D" w:themeColor="text1" w:themeTint="F2"/>
          <w:lang w:eastAsia="ar-SA"/>
        </w:rPr>
        <w:t xml:space="preserve">Статья </w:t>
      </w:r>
      <w:r w:rsidR="00D82593">
        <w:rPr>
          <w:color w:val="0D0D0D" w:themeColor="text1" w:themeTint="F2"/>
          <w:lang w:eastAsia="ar-SA"/>
        </w:rPr>
        <w:t>3</w:t>
      </w:r>
      <w:r w:rsidR="00F81132">
        <w:rPr>
          <w:color w:val="0D0D0D" w:themeColor="text1" w:themeTint="F2"/>
          <w:lang w:eastAsia="ar-SA"/>
        </w:rPr>
        <w:t>6</w:t>
      </w:r>
      <w:r w:rsidRPr="003D1FDF">
        <w:rPr>
          <w:color w:val="0D0D0D" w:themeColor="text1" w:themeTint="F2"/>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25"/>
    </w:p>
    <w:p w:rsidR="002C7935" w:rsidRDefault="002C7935" w:rsidP="002C7935">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C963B6" w:rsidRDefault="002C7935" w:rsidP="002C7935">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На территории поселения зоны комплексного развития территории не устанавливаются.</w:t>
      </w:r>
    </w:p>
    <w:p w:rsidR="00BD046F" w:rsidRPr="004036BE" w:rsidRDefault="00BD046F" w:rsidP="00BD046F">
      <w:pPr>
        <w:pStyle w:val="3"/>
        <w:spacing w:before="200" w:after="120"/>
        <w:ind w:left="0" w:firstLine="0"/>
        <w:jc w:val="center"/>
        <w:rPr>
          <w:color w:val="000000" w:themeColor="text1"/>
          <w:szCs w:val="24"/>
        </w:rPr>
      </w:pPr>
      <w:bookmarkStart w:id="226" w:name="_Toc204160662"/>
      <w:r w:rsidRPr="004036BE">
        <w:rPr>
          <w:color w:val="000000" w:themeColor="text1"/>
          <w:szCs w:val="24"/>
        </w:rPr>
        <w:t xml:space="preserve">Статья </w:t>
      </w:r>
      <w:r w:rsidR="009D5D72" w:rsidRPr="004036BE">
        <w:rPr>
          <w:color w:val="000000" w:themeColor="text1"/>
          <w:szCs w:val="24"/>
        </w:rPr>
        <w:t>3</w:t>
      </w:r>
      <w:r w:rsidR="00F81132">
        <w:rPr>
          <w:color w:val="000000" w:themeColor="text1"/>
          <w:szCs w:val="24"/>
        </w:rPr>
        <w:t>7</w:t>
      </w:r>
      <w:r w:rsidRPr="004036BE">
        <w:rPr>
          <w:color w:val="000000" w:themeColor="text1"/>
          <w:szCs w:val="24"/>
        </w:rPr>
        <w:t>. Требования к архитектурно-градостроительному облику объектов капитального строительства</w:t>
      </w:r>
      <w:bookmarkEnd w:id="226"/>
    </w:p>
    <w:p w:rsidR="0068511B" w:rsidRPr="004036BE" w:rsidRDefault="001F6138" w:rsidP="0068511B">
      <w:pPr>
        <w:spacing w:after="0" w:line="240" w:lineRule="auto"/>
        <w:ind w:firstLine="567"/>
        <w:jc w:val="both"/>
        <w:rPr>
          <w:rFonts w:ascii="Times New Roman" w:hAnsi="Times New Roman"/>
          <w:color w:val="000000" w:themeColor="text1"/>
          <w:sz w:val="24"/>
          <w:szCs w:val="24"/>
        </w:rPr>
      </w:pPr>
      <w:r w:rsidRPr="004036BE">
        <w:rPr>
          <w:rFonts w:ascii="Times New Roman" w:hAnsi="Times New Roman"/>
          <w:color w:val="000000" w:themeColor="text1"/>
          <w:sz w:val="24"/>
          <w:szCs w:val="24"/>
        </w:rPr>
        <w:t>1. </w:t>
      </w:r>
      <w:r w:rsidR="0068511B" w:rsidRPr="004036BE">
        <w:rPr>
          <w:rFonts w:ascii="Times New Roman" w:hAnsi="Times New Roman"/>
          <w:color w:val="000000" w:themeColor="text1"/>
          <w:sz w:val="24"/>
          <w:szCs w:val="24"/>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w:t>
      </w:r>
      <w:r w:rsidR="003D1FDF" w:rsidRPr="004036BE">
        <w:rPr>
          <w:rFonts w:ascii="Times New Roman" w:hAnsi="Times New Roman"/>
          <w:color w:val="000000" w:themeColor="text1"/>
          <w:sz w:val="24"/>
          <w:szCs w:val="24"/>
        </w:rPr>
        <w:t>.</w:t>
      </w:r>
    </w:p>
    <w:p w:rsidR="009D5D72" w:rsidRDefault="001F72FE" w:rsidP="009D5D72">
      <w:pPr>
        <w:spacing w:after="0" w:line="240" w:lineRule="auto"/>
        <w:ind w:firstLine="567"/>
        <w:jc w:val="both"/>
        <w:rPr>
          <w:rFonts w:ascii="Times New Roman" w:eastAsia="Times New Roman" w:hAnsi="Times New Roman"/>
          <w:sz w:val="24"/>
          <w:szCs w:val="24"/>
          <w:lang w:eastAsia="ar-SA"/>
        </w:rPr>
      </w:pPr>
      <w:r>
        <w:rPr>
          <w:rFonts w:ascii="Times New Roman" w:hAnsi="Times New Roman"/>
          <w:color w:val="000000" w:themeColor="text1"/>
          <w:sz w:val="24"/>
          <w:szCs w:val="24"/>
        </w:rPr>
        <w:t>2</w:t>
      </w:r>
      <w:r w:rsidR="001F6138">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Согласование архитектурно-градостроительного облика объекта капитального строительства не требуется в отношении:</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Pr="002A778D">
        <w:rPr>
          <w:rFonts w:ascii="Times New Roman" w:eastAsia="Times New Roman" w:hAnsi="Times New Roman"/>
          <w:sz w:val="24"/>
          <w:szCs w:val="24"/>
          <w:lang w:eastAsia="ar-SA"/>
        </w:rPr>
        <w:t>)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2) объектов, для строительства или реконструкции которых не требуется получение разрешения на строительство;</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3) объектов, расположенных на земельных участках, находящихся в пользовании учреждений, исполняющих наказание;</w:t>
      </w:r>
    </w:p>
    <w:p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9D5D72" w:rsidRPr="00AB71DD" w:rsidRDefault="009D5D72" w:rsidP="009D5D72">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AB71DD">
        <w:rPr>
          <w:rFonts w:ascii="Times New Roman" w:eastAsia="Times New Roman" w:hAnsi="Times New Roman"/>
          <w:sz w:val="24"/>
          <w:szCs w:val="24"/>
          <w:lang w:eastAsia="ar-SA"/>
        </w:rPr>
        <w:t xml:space="preserve">) </w:t>
      </w:r>
      <w:r w:rsidR="00A33F48" w:rsidRPr="00A33F48">
        <w:rPr>
          <w:rFonts w:ascii="Times New Roman" w:eastAsia="Times New Roman" w:hAnsi="Times New Roman"/>
          <w:sz w:val="24"/>
          <w:szCs w:val="24"/>
          <w:lang w:eastAsia="ar-SA"/>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1F6138" w:rsidRPr="0068511B" w:rsidRDefault="00A33F4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00015806">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1F6138" w:rsidRPr="0068511B" w:rsidRDefault="00A33F4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1F6138" w:rsidRPr="0068511B">
        <w:rPr>
          <w:rFonts w:ascii="Times New Roman" w:hAnsi="Times New Roman"/>
          <w:color w:val="000000" w:themeColor="text1"/>
          <w:sz w:val="24"/>
          <w:szCs w:val="24"/>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797D3D" w:rsidRDefault="00A33F48" w:rsidP="00A33F48">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F34298">
        <w:rPr>
          <w:rFonts w:ascii="Times New Roman" w:hAnsi="Times New Roman"/>
          <w:color w:val="000000" w:themeColor="text1"/>
          <w:sz w:val="24"/>
          <w:szCs w:val="24"/>
        </w:rPr>
        <w:t>. </w:t>
      </w:r>
      <w:r w:rsidR="00797D3D" w:rsidRPr="0068511B">
        <w:rPr>
          <w:rFonts w:ascii="Times New Roman" w:hAnsi="Times New Roman"/>
          <w:color w:val="000000" w:themeColor="text1"/>
          <w:sz w:val="24"/>
          <w:szCs w:val="24"/>
        </w:rPr>
        <w:t xml:space="preserve">Порядок </w:t>
      </w:r>
      <w:r w:rsidR="009D5D72" w:rsidRPr="009D5D72">
        <w:rPr>
          <w:rFonts w:ascii="Times New Roman" w:hAnsi="Times New Roman"/>
          <w:color w:val="000000" w:themeColor="text1"/>
          <w:sz w:val="24"/>
          <w:szCs w:val="24"/>
        </w:rPr>
        <w:t>согласования архитектурно-градостроительного облика объекта капитального строительства устанавливается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A33F48" w:rsidRDefault="00A33F48" w:rsidP="00A33F48">
      <w:pPr>
        <w:spacing w:after="0" w:line="240" w:lineRule="auto"/>
        <w:ind w:firstLine="708"/>
        <w:jc w:val="both"/>
        <w:rPr>
          <w:rFonts w:ascii="Times New Roman" w:hAnsi="Times New Roman"/>
          <w:color w:val="000000" w:themeColor="text1"/>
          <w:sz w:val="24"/>
          <w:szCs w:val="24"/>
        </w:rPr>
      </w:pPr>
      <w:r w:rsidRPr="00A33F48">
        <w:rPr>
          <w:rFonts w:ascii="Times New Roman" w:hAnsi="Times New Roman"/>
          <w:color w:val="000000" w:themeColor="text1"/>
          <w:sz w:val="24"/>
          <w:szCs w:val="24"/>
        </w:rPr>
        <w:t>Архитектурно-градостроительный облик на территории сельского поселения не установлен.</w:t>
      </w:r>
    </w:p>
    <w:p w:rsidR="00A34A7E" w:rsidRDefault="00A34A7E" w:rsidP="00D96C11">
      <w:pPr>
        <w:spacing w:after="0" w:line="240" w:lineRule="auto"/>
        <w:ind w:firstLine="567"/>
        <w:jc w:val="both"/>
        <w:rPr>
          <w:rFonts w:ascii="Times New Roman" w:hAnsi="Times New Roman"/>
          <w:color w:val="000000" w:themeColor="text1"/>
          <w:sz w:val="24"/>
          <w:szCs w:val="24"/>
        </w:rPr>
      </w:pPr>
    </w:p>
    <w:p w:rsidR="008B45EF" w:rsidRDefault="008B45EF" w:rsidP="00D96C11">
      <w:pPr>
        <w:spacing w:after="0" w:line="240" w:lineRule="auto"/>
        <w:ind w:firstLine="567"/>
        <w:jc w:val="both"/>
        <w:rPr>
          <w:rFonts w:ascii="Times New Roman" w:hAnsi="Times New Roman"/>
          <w:color w:val="000000" w:themeColor="text1"/>
          <w:sz w:val="24"/>
          <w:szCs w:val="24"/>
        </w:rPr>
        <w:sectPr w:rsidR="008B45EF">
          <w:pgSz w:w="11906" w:h="16838"/>
          <w:pgMar w:top="1134" w:right="850" w:bottom="1134" w:left="1701" w:header="708" w:footer="708" w:gutter="0"/>
          <w:cols w:space="708"/>
          <w:docGrid w:linePitch="360"/>
        </w:sectPr>
      </w:pPr>
    </w:p>
    <w:p w:rsidR="008808C8" w:rsidRPr="00641AD8" w:rsidRDefault="008808C8" w:rsidP="008808C8">
      <w:pPr>
        <w:pStyle w:val="1"/>
        <w:suppressAutoHyphens/>
        <w:spacing w:after="240" w:line="240" w:lineRule="auto"/>
        <w:rPr>
          <w:rFonts w:ascii="Times New Roman" w:hAnsi="Times New Roman" w:cs="Times New Roman"/>
          <w:b w:val="0"/>
          <w:bCs w:val="0"/>
          <w:caps/>
          <w:color w:val="auto"/>
          <w:sz w:val="24"/>
          <w:szCs w:val="24"/>
          <w:lang w:eastAsia="ru-RU"/>
        </w:rPr>
      </w:pPr>
      <w:bookmarkStart w:id="227" w:name="_Toc24097951"/>
      <w:bookmarkStart w:id="228" w:name="_Toc204160663"/>
      <w:r>
        <w:rPr>
          <w:rFonts w:ascii="Times New Roman" w:hAnsi="Times New Roman" w:cs="Times New Roman"/>
          <w:caps/>
          <w:color w:val="auto"/>
          <w:sz w:val="24"/>
          <w:szCs w:val="24"/>
          <w:lang w:eastAsia="ru-RU"/>
        </w:rPr>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227"/>
      <w:bookmarkEnd w:id="228"/>
    </w:p>
    <w:p w:rsidR="008808C8" w:rsidRPr="00D23BEC" w:rsidRDefault="008808C8"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229" w:name="_Toc196878941"/>
      <w:bookmarkStart w:id="230" w:name="_Toc181759012"/>
      <w:bookmarkStart w:id="231" w:name="_Toc168826918"/>
      <w:bookmarkStart w:id="232" w:name="_Toc312188837"/>
      <w:bookmarkStart w:id="233" w:name="_Toc429415701"/>
      <w:bookmarkStart w:id="234" w:name="_Toc24097952"/>
      <w:r w:rsidRPr="00D23BEC">
        <w:rPr>
          <w:rFonts w:ascii="Times New Roman" w:eastAsia="Times New Roman" w:hAnsi="Times New Roman"/>
          <w:b/>
          <w:bCs/>
          <w:sz w:val="24"/>
          <w:szCs w:val="24"/>
          <w:lang w:eastAsia="ar-SA"/>
        </w:rPr>
        <w:t xml:space="preserve">Статья </w:t>
      </w:r>
      <w:bookmarkStart w:id="235" w:name="_Toc196878943"/>
      <w:bookmarkStart w:id="236" w:name="_Toc181759014"/>
      <w:bookmarkStart w:id="237" w:name="_Toc168826920"/>
      <w:bookmarkStart w:id="238" w:name="_Toc312188838"/>
      <w:bookmarkStart w:id="239" w:name="_Toc429415702"/>
      <w:bookmarkEnd w:id="229"/>
      <w:bookmarkEnd w:id="230"/>
      <w:bookmarkEnd w:id="231"/>
      <w:bookmarkEnd w:id="232"/>
      <w:bookmarkEnd w:id="233"/>
      <w:r>
        <w:rPr>
          <w:rFonts w:ascii="Times New Roman" w:eastAsia="Times New Roman" w:hAnsi="Times New Roman"/>
          <w:b/>
          <w:bCs/>
          <w:sz w:val="24"/>
          <w:szCs w:val="24"/>
          <w:lang w:eastAsia="ar-SA"/>
        </w:rPr>
        <w:t>3</w:t>
      </w:r>
      <w:r w:rsidR="00F81132">
        <w:rPr>
          <w:rFonts w:ascii="Times New Roman" w:eastAsia="Times New Roman" w:hAnsi="Times New Roman"/>
          <w:b/>
          <w:bCs/>
          <w:sz w:val="24"/>
          <w:szCs w:val="24"/>
          <w:lang w:eastAsia="ar-SA"/>
        </w:rPr>
        <w:t>8</w:t>
      </w:r>
      <w:r w:rsidRPr="00D23BEC">
        <w:rPr>
          <w:rFonts w:ascii="Times New Roman" w:eastAsia="Times New Roman" w:hAnsi="Times New Roman"/>
          <w:b/>
          <w:bCs/>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4"/>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Водоохранная зона;</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Прибрежная защитная полоса;</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Береговая полоса;</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Санитарно-защитная зона предприятий, сооружений и иных объектов;</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Охранная зона инженерных коммуникаций и объектов;</w:t>
      </w:r>
    </w:p>
    <w:p w:rsidR="00F87A16" w:rsidRPr="00DE2022"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DE2022">
        <w:rPr>
          <w:rFonts w:ascii="Times New Roman" w:eastAsia="Times New Roman" w:hAnsi="Times New Roman"/>
          <w:sz w:val="24"/>
          <w:lang w:eastAsia="ru-RU"/>
        </w:rPr>
        <w:t xml:space="preserve">Зоны санитарной охраны источника водоснабжения </w:t>
      </w:r>
      <w:r w:rsidRPr="00DE2022">
        <w:rPr>
          <w:rFonts w:ascii="Times New Roman" w:eastAsia="Times New Roman" w:hAnsi="Times New Roman"/>
          <w:sz w:val="24"/>
          <w:lang w:val="en-US" w:eastAsia="ru-RU"/>
        </w:rPr>
        <w:t>I</w:t>
      </w:r>
      <w:r w:rsidRPr="00DE2022">
        <w:rPr>
          <w:rFonts w:ascii="Times New Roman" w:eastAsia="Times New Roman" w:hAnsi="Times New Roman"/>
          <w:sz w:val="24"/>
          <w:lang w:eastAsia="ru-RU"/>
        </w:rPr>
        <w:t xml:space="preserve"> пояса;</w:t>
      </w:r>
    </w:p>
    <w:p w:rsidR="00FD49E7" w:rsidRPr="00A5311B" w:rsidRDefault="00FD49E7" w:rsidP="00FD49E7">
      <w:pPr>
        <w:numPr>
          <w:ilvl w:val="0"/>
          <w:numId w:val="20"/>
        </w:numPr>
        <w:spacing w:before="120" w:after="120" w:line="240" w:lineRule="auto"/>
        <w:contextualSpacing/>
        <w:jc w:val="both"/>
        <w:rPr>
          <w:rFonts w:ascii="Times New Roman" w:eastAsia="Times New Roman" w:hAnsi="Times New Roman"/>
          <w:sz w:val="24"/>
          <w:lang w:eastAsia="ru-RU"/>
        </w:rPr>
      </w:pPr>
      <w:bookmarkStart w:id="240" w:name="_Toc24097953"/>
      <w:r w:rsidRPr="00A5311B">
        <w:rPr>
          <w:rFonts w:ascii="Times New Roman" w:eastAsia="Times New Roman" w:hAnsi="Times New Roman"/>
          <w:sz w:val="24"/>
          <w:lang w:eastAsia="ru-RU"/>
        </w:rPr>
        <w:t>Зоны затопления и подтопления территории;</w:t>
      </w:r>
    </w:p>
    <w:p w:rsidR="00B341A6" w:rsidRPr="00A5311B" w:rsidRDefault="00B341A6" w:rsidP="00FD49E7">
      <w:pPr>
        <w:numPr>
          <w:ilvl w:val="0"/>
          <w:numId w:val="20"/>
        </w:numPr>
        <w:spacing w:before="120" w:after="120" w:line="240" w:lineRule="auto"/>
        <w:contextualSpacing/>
        <w:jc w:val="both"/>
        <w:rPr>
          <w:rFonts w:ascii="Times New Roman" w:eastAsia="Times New Roman" w:hAnsi="Times New Roman"/>
          <w:sz w:val="24"/>
          <w:lang w:eastAsia="ru-RU"/>
        </w:rPr>
      </w:pPr>
      <w:r w:rsidRPr="00A5311B">
        <w:rPr>
          <w:rFonts w:ascii="Times New Roman" w:eastAsia="Times New Roman" w:hAnsi="Times New Roman"/>
          <w:sz w:val="24"/>
          <w:lang w:eastAsia="ru-RU"/>
        </w:rPr>
        <w:t>Придорожная полоса</w:t>
      </w:r>
      <w:r w:rsidRPr="00A5311B">
        <w:rPr>
          <w:rFonts w:ascii="Times New Roman" w:eastAsia="Times New Roman" w:hAnsi="Times New Roman"/>
          <w:sz w:val="24"/>
          <w:lang w:val="en-US" w:eastAsia="ru-RU"/>
        </w:rPr>
        <w:t>;</w:t>
      </w:r>
    </w:p>
    <w:p w:rsidR="00DE2022" w:rsidRPr="00A5311B" w:rsidRDefault="00DE2022" w:rsidP="00FD49E7">
      <w:pPr>
        <w:numPr>
          <w:ilvl w:val="0"/>
          <w:numId w:val="20"/>
        </w:numPr>
        <w:spacing w:before="120" w:after="120" w:line="240" w:lineRule="auto"/>
        <w:contextualSpacing/>
        <w:jc w:val="both"/>
        <w:rPr>
          <w:rFonts w:ascii="Times New Roman" w:eastAsia="Times New Roman" w:hAnsi="Times New Roman"/>
          <w:sz w:val="24"/>
          <w:lang w:eastAsia="ru-RU"/>
        </w:rPr>
      </w:pPr>
      <w:r w:rsidRPr="00A5311B">
        <w:rPr>
          <w:rFonts w:ascii="Times New Roman" w:eastAsia="Times New Roman" w:hAnsi="Times New Roman"/>
          <w:sz w:val="24"/>
          <w:lang w:eastAsia="ru-RU"/>
        </w:rPr>
        <w:t>Санитарно-защитные зоны железных дорог</w:t>
      </w:r>
      <w:r w:rsidR="006D1505" w:rsidRPr="006D1505">
        <w:rPr>
          <w:rFonts w:ascii="Times New Roman" w:eastAsia="Times New Roman" w:hAnsi="Times New Roman"/>
          <w:sz w:val="24"/>
          <w:lang w:eastAsia="ru-RU"/>
        </w:rPr>
        <w:t>;</w:t>
      </w:r>
    </w:p>
    <w:p w:rsidR="00FD49E7" w:rsidRPr="00A5311B" w:rsidRDefault="00FD49E7" w:rsidP="00FD49E7">
      <w:pPr>
        <w:numPr>
          <w:ilvl w:val="0"/>
          <w:numId w:val="20"/>
        </w:numPr>
        <w:spacing w:before="120" w:after="120" w:line="240" w:lineRule="auto"/>
        <w:contextualSpacing/>
        <w:jc w:val="both"/>
        <w:rPr>
          <w:rFonts w:ascii="Times New Roman" w:eastAsia="Times New Roman" w:hAnsi="Times New Roman"/>
          <w:sz w:val="24"/>
          <w:lang w:eastAsia="ru-RU"/>
        </w:rPr>
      </w:pPr>
      <w:r w:rsidRPr="00A5311B">
        <w:rPr>
          <w:rFonts w:ascii="Times New Roman" w:eastAsia="Times New Roman" w:hAnsi="Times New Roman"/>
          <w:sz w:val="24"/>
          <w:lang w:eastAsia="ru-RU"/>
        </w:rPr>
        <w:t xml:space="preserve">Особо </w:t>
      </w:r>
      <w:r w:rsidR="00E93AB2">
        <w:rPr>
          <w:rFonts w:ascii="Times New Roman" w:eastAsia="Times New Roman" w:hAnsi="Times New Roman"/>
          <w:sz w:val="24"/>
          <w:lang w:eastAsia="ru-RU"/>
        </w:rPr>
        <w:t>охраняемые природные территории.</w:t>
      </w:r>
    </w:p>
    <w:p w:rsidR="005564AF" w:rsidRPr="00055913" w:rsidRDefault="005564AF" w:rsidP="00E93AB2">
      <w:pPr>
        <w:spacing w:before="120" w:after="120" w:line="240" w:lineRule="auto"/>
        <w:ind w:left="1429"/>
        <w:contextualSpacing/>
        <w:jc w:val="both"/>
        <w:rPr>
          <w:rFonts w:ascii="Times New Roman" w:eastAsia="Times New Roman" w:hAnsi="Times New Roman"/>
          <w:sz w:val="24"/>
          <w:lang w:eastAsia="ru-RU"/>
        </w:rPr>
      </w:pPr>
    </w:p>
    <w:p w:rsidR="00F87A16" w:rsidRPr="00B548D0" w:rsidRDefault="00F87A16" w:rsidP="00B548D0"/>
    <w:p w:rsidR="008808C8" w:rsidRPr="00D23BEC" w:rsidRDefault="00A2139E"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Статья </w:t>
      </w:r>
      <w:r w:rsidR="008808C8">
        <w:rPr>
          <w:rFonts w:ascii="Times New Roman" w:eastAsia="Times New Roman" w:hAnsi="Times New Roman"/>
          <w:b/>
          <w:bCs/>
          <w:sz w:val="24"/>
          <w:szCs w:val="24"/>
          <w:lang w:eastAsia="ar-SA"/>
        </w:rPr>
        <w:t>3</w:t>
      </w:r>
      <w:r w:rsidR="00F81132">
        <w:rPr>
          <w:rFonts w:ascii="Times New Roman" w:eastAsia="Times New Roman" w:hAnsi="Times New Roman"/>
          <w:b/>
          <w:bCs/>
          <w:sz w:val="24"/>
          <w:szCs w:val="24"/>
          <w:lang w:eastAsia="ar-SA"/>
        </w:rPr>
        <w:t>9</w:t>
      </w:r>
      <w:r w:rsidR="008808C8" w:rsidRPr="00D23BEC">
        <w:rPr>
          <w:rFonts w:ascii="Times New Roman" w:eastAsia="Times New Roman" w:hAnsi="Times New Roman"/>
          <w:b/>
          <w:bCs/>
          <w:sz w:val="24"/>
          <w:szCs w:val="24"/>
          <w:lang w:eastAsia="ar-SA"/>
        </w:rPr>
        <w:t>.</w:t>
      </w:r>
      <w:bookmarkEnd w:id="235"/>
      <w:bookmarkEnd w:id="236"/>
      <w:bookmarkEnd w:id="237"/>
      <w:bookmarkEnd w:id="238"/>
      <w:bookmarkEnd w:id="239"/>
      <w:r>
        <w:rPr>
          <w:rFonts w:ascii="Times New Roman" w:eastAsia="Times New Roman" w:hAnsi="Times New Roman"/>
          <w:b/>
          <w:bCs/>
          <w:sz w:val="24"/>
          <w:szCs w:val="24"/>
          <w:lang w:eastAsia="ar-SA"/>
        </w:rPr>
        <w:t> </w:t>
      </w:r>
      <w:r w:rsidR="008808C8" w:rsidRPr="00D23BEC">
        <w:rPr>
          <w:rFonts w:ascii="Times New Roman" w:eastAsia="Times New Roman" w:hAnsi="Times New Roman"/>
          <w:b/>
          <w:bCs/>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40"/>
    </w:p>
    <w:p w:rsidR="006B6821" w:rsidRPr="004A20B3" w:rsidRDefault="006B6821" w:rsidP="006B6821">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241" w:name="Par13"/>
      <w:bookmarkStart w:id="242" w:name="_Toc398890970"/>
      <w:bookmarkStart w:id="243" w:name="_Toc414831594"/>
      <w:bookmarkStart w:id="244" w:name="_Toc452337007"/>
      <w:bookmarkStart w:id="245" w:name="_Toc122348734"/>
      <w:bookmarkStart w:id="246" w:name="_Toc122349050"/>
      <w:bookmarkStart w:id="247" w:name="_Toc130989483"/>
      <w:bookmarkEnd w:id="241"/>
      <w:r w:rsidRPr="004A20B3">
        <w:rPr>
          <w:rFonts w:ascii="Times New Roman" w:eastAsia="Times New Roman" w:hAnsi="Times New Roman"/>
          <w:b/>
          <w:bCs/>
          <w:sz w:val="24"/>
          <w:szCs w:val="24"/>
          <w:lang w:eastAsia="ar-SA"/>
        </w:rPr>
        <w:t>Водоохранн</w:t>
      </w:r>
      <w:r>
        <w:rPr>
          <w:rFonts w:ascii="Times New Roman" w:eastAsia="Times New Roman" w:hAnsi="Times New Roman"/>
          <w:b/>
          <w:bCs/>
          <w:sz w:val="24"/>
          <w:szCs w:val="24"/>
          <w:lang w:eastAsia="ar-SA"/>
        </w:rPr>
        <w:t>ая (рыбоохранная)</w:t>
      </w:r>
      <w:r w:rsidRPr="004A20B3">
        <w:rPr>
          <w:rFonts w:ascii="Times New Roman" w:eastAsia="Times New Roman" w:hAnsi="Times New Roman"/>
          <w:b/>
          <w:bCs/>
          <w:sz w:val="24"/>
          <w:szCs w:val="24"/>
          <w:lang w:eastAsia="ar-SA"/>
        </w:rPr>
        <w:t xml:space="preserve"> зон</w:t>
      </w:r>
      <w:r>
        <w:rPr>
          <w:rFonts w:ascii="Times New Roman" w:eastAsia="Times New Roman" w:hAnsi="Times New Roman"/>
          <w:b/>
          <w:bCs/>
          <w:sz w:val="24"/>
          <w:szCs w:val="24"/>
          <w:lang w:eastAsia="ar-SA"/>
        </w:rPr>
        <w:t>а</w:t>
      </w:r>
    </w:p>
    <w:p w:rsidR="009B40BC" w:rsidRPr="00C81D51" w:rsidRDefault="009B40BC" w:rsidP="009B40BC">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Pr>
          <w:rFonts w:ascii="Times New Roman" w:eastAsia="Times New Roman" w:hAnsi="Times New Roman"/>
          <w:color w:val="0D0D0D" w:themeColor="text1" w:themeTint="F2"/>
          <w:sz w:val="24"/>
          <w:szCs w:val="24"/>
          <w:lang w:eastAsia="ru-RU"/>
        </w:rPr>
        <w:t>.</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45"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деятельности.</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9B40BC" w:rsidRPr="00C81D51" w:rsidRDefault="00984270"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984270">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9B40BC" w:rsidRDefault="00984270"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984270">
        <w:rPr>
          <w:rFonts w:ascii="Times New Roman" w:hAnsi="Times New Roman"/>
          <w:bCs/>
          <w:color w:val="0D0D0D" w:themeColor="text1" w:themeTint="F2"/>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9B40BC" w:rsidRDefault="009B40BC" w:rsidP="009B40BC">
      <w:pPr>
        <w:autoSpaceDE w:val="0"/>
        <w:autoSpaceDN w:val="0"/>
        <w:adjustRightInd w:val="0"/>
        <w:spacing w:after="0" w:line="240" w:lineRule="auto"/>
        <w:ind w:firstLine="567"/>
        <w:jc w:val="both"/>
        <w:rPr>
          <w:rFonts w:ascii="Times New Roman" w:eastAsia="Times New Roman" w:hAnsi="Times New Roman"/>
          <w:b/>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6B6821" w:rsidRPr="00C81D51" w:rsidRDefault="00984270"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984270">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6B6821" w:rsidRPr="0024605E" w:rsidRDefault="006B6821" w:rsidP="006B682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w:t>
      </w:r>
      <w:r w:rsidR="00984270" w:rsidRPr="0024605E">
        <w:rPr>
          <w:rFonts w:ascii="Times New Roman" w:hAnsi="Times New Roman"/>
          <w:color w:val="000000" w:themeColor="text1"/>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984270" w:rsidRPr="00984270">
        <w:rPr>
          <w:rFonts w:ascii="Times New Roman" w:hAnsi="Times New Roman"/>
          <w:color w:val="0D0D0D" w:themeColor="text1" w:themeTint="F2"/>
          <w:sz w:val="24"/>
          <w:szCs w:val="24"/>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00984270" w:rsidRPr="00984270">
        <w:rPr>
          <w:rFonts w:ascii="Times New Roman" w:hAnsi="Times New Roman"/>
          <w:color w:val="0D0D0D" w:themeColor="text1" w:themeTint="F2"/>
          <w:sz w:val="24"/>
          <w:szCs w:val="24"/>
          <w:lang w:eastAsia="ru-RU"/>
        </w:rPr>
        <w:t xml:space="preserve">хранение пестицидов и агрохимикатов (за исключением хранения агрохимикатов в специализированных хранилищах, </w:t>
      </w:r>
      <w:r w:rsidR="00984270" w:rsidRPr="0024605E">
        <w:rPr>
          <w:rFonts w:ascii="Times New Roman" w:hAnsi="Times New Roman"/>
          <w:color w:val="000000" w:themeColor="text1"/>
          <w:sz w:val="24"/>
          <w:szCs w:val="24"/>
          <w:lang w:eastAsia="ru-RU"/>
        </w:rPr>
        <w:t>размещенных на</w:t>
      </w:r>
      <w:r w:rsidR="00984270" w:rsidRPr="00984270">
        <w:rPr>
          <w:rFonts w:ascii="Times New Roman" w:hAnsi="Times New Roman"/>
          <w:color w:val="0D0D0D" w:themeColor="text1" w:themeTint="F2"/>
          <w:sz w:val="24"/>
          <w:szCs w:val="24"/>
          <w:lang w:eastAsia="ru-RU"/>
        </w:rPr>
        <w:t xml:space="preserve"> территориях морских портов за пределами границ прибрежных защитных полос), применение пестицидов и агрохимикатов;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6"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8" w:name="Par17"/>
      <w:bookmarkEnd w:id="248"/>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ливневые системы водоотведения;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w:t>
        </w:r>
        <w:r w:rsidR="0058485C">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6B6821" w:rsidRPr="0024605E" w:rsidRDefault="006B6821" w:rsidP="006B6821">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 xml:space="preserve">3.2.3. </w:t>
      </w:r>
      <w:r w:rsidR="0058485C" w:rsidRPr="0024605E">
        <w:rPr>
          <w:rFonts w:ascii="Times New Roman" w:hAnsi="Times New Roman"/>
          <w:color w:val="000000" w:themeColor="text1"/>
          <w:sz w:val="24"/>
          <w:szCs w:val="24"/>
          <w:lang w:eastAsia="ru-RU"/>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6B6821" w:rsidRPr="004A20B3" w:rsidRDefault="006B6821" w:rsidP="00E60538">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w:t>
      </w:r>
      <w:r>
        <w:rPr>
          <w:rFonts w:ascii="Times New Roman" w:eastAsia="Times New Roman" w:hAnsi="Times New Roman"/>
          <w:b/>
          <w:bCs/>
          <w:sz w:val="24"/>
          <w:szCs w:val="24"/>
          <w:lang w:eastAsia="ar-SA"/>
        </w:rPr>
        <w:t xml:space="preserve">ая </w:t>
      </w:r>
      <w:r w:rsidRPr="004A20B3">
        <w:rPr>
          <w:rFonts w:ascii="Times New Roman" w:eastAsia="Times New Roman" w:hAnsi="Times New Roman"/>
          <w:b/>
          <w:bCs/>
          <w:sz w:val="24"/>
          <w:szCs w:val="24"/>
          <w:lang w:eastAsia="ar-SA"/>
        </w:rPr>
        <w:t>защитн</w:t>
      </w:r>
      <w:r>
        <w:rPr>
          <w:rFonts w:ascii="Times New Roman" w:eastAsia="Times New Roman" w:hAnsi="Times New Roman"/>
          <w:b/>
          <w:bCs/>
          <w:sz w:val="24"/>
          <w:szCs w:val="24"/>
          <w:lang w:eastAsia="ar-SA"/>
        </w:rPr>
        <w:t>ая</w:t>
      </w:r>
      <w:r w:rsidRPr="004A20B3">
        <w:rPr>
          <w:rFonts w:ascii="Times New Roman" w:eastAsia="Times New Roman" w:hAnsi="Times New Roman"/>
          <w:b/>
          <w:bCs/>
          <w:sz w:val="24"/>
          <w:szCs w:val="24"/>
          <w:lang w:eastAsia="ar-SA"/>
        </w:rPr>
        <w:t xml:space="preserve"> полос</w:t>
      </w:r>
      <w:r>
        <w:rPr>
          <w:rFonts w:ascii="Times New Roman" w:eastAsia="Times New Roman" w:hAnsi="Times New Roman"/>
          <w:b/>
          <w:bCs/>
          <w:sz w:val="24"/>
          <w:szCs w:val="24"/>
          <w:lang w:eastAsia="ar-SA"/>
        </w:rPr>
        <w:t>а</w:t>
      </w:r>
    </w:p>
    <w:p w:rsidR="009B40BC" w:rsidRPr="00C81D51" w:rsidRDefault="009B40BC" w:rsidP="009B40B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Pr>
          <w:rFonts w:ascii="Times New Roman" w:eastAsia="Times New Roman" w:hAnsi="Times New Roman"/>
          <w:color w:val="0D0D0D" w:themeColor="text1" w:themeTint="F2"/>
          <w:sz w:val="24"/>
          <w:szCs w:val="24"/>
          <w:lang w:eastAsia="ru-RU"/>
        </w:rPr>
        <w:t>.</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B40BC" w:rsidRPr="0024605E" w:rsidRDefault="0058485C" w:rsidP="009B40BC">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9B40BC" w:rsidRPr="0075449B"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9" w:name="_Toc398890982"/>
      <w:bookmarkStart w:id="250" w:name="_Toc414831606"/>
      <w:bookmarkStart w:id="251" w:name="_Toc452337019"/>
      <w:bookmarkStart w:id="252" w:name="_Toc122348740"/>
      <w:bookmarkStart w:id="253" w:name="_Toc122349056"/>
      <w:bookmarkStart w:id="254" w:name="_Toc130989489"/>
      <w:r w:rsidRPr="00C81D51">
        <w:rPr>
          <w:rFonts w:ascii="Times New Roman" w:hAnsi="Times New Roman"/>
          <w:color w:val="0D0D0D" w:themeColor="text1" w:themeTint="F2"/>
          <w:sz w:val="24"/>
          <w:szCs w:val="24"/>
          <w:lang w:eastAsia="ru-RU"/>
        </w:rPr>
        <w:t>В границах прибрежных защитных полос</w:t>
      </w:r>
      <w:r>
        <w:rPr>
          <w:rFonts w:ascii="Times New Roman" w:hAnsi="Times New Roman"/>
          <w:color w:val="0D0D0D" w:themeColor="text1" w:themeTint="F2"/>
          <w:sz w:val="24"/>
          <w:szCs w:val="24"/>
          <w:lang w:eastAsia="ru-RU"/>
        </w:rPr>
        <w:t xml:space="preserve"> запрещаются;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6B6821" w:rsidRPr="006E05EC"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7"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r>
        <w:rPr>
          <w:rFonts w:ascii="Times New Roman" w:hAnsi="Times New Roman"/>
          <w:color w:val="0D0D0D" w:themeColor="text1" w:themeTint="F2"/>
          <w:sz w:val="24"/>
          <w:szCs w:val="24"/>
          <w:lang w:eastAsia="ru-RU"/>
        </w:rPr>
        <w:t>;</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sz w:val="24"/>
          <w:szCs w:val="24"/>
          <w:lang w:eastAsia="ru-RU"/>
        </w:rPr>
        <w:t>9</w:t>
      </w:r>
      <w:r>
        <w:rPr>
          <w:rFonts w:ascii="Times New Roman" w:hAnsi="Times New Roman"/>
          <w:color w:val="0D0D0D" w:themeColor="text1" w:themeTint="F2"/>
          <w:sz w:val="24"/>
          <w:szCs w:val="24"/>
          <w:lang w:eastAsia="ru-RU"/>
        </w:rPr>
        <w:t>) </w:t>
      </w:r>
      <w:r w:rsidRPr="00C81D51">
        <w:rPr>
          <w:rFonts w:ascii="Times New Roman" w:hAnsi="Times New Roman"/>
          <w:color w:val="0D0D0D" w:themeColor="text1" w:themeTint="F2"/>
          <w:sz w:val="24"/>
          <w:szCs w:val="24"/>
          <w:lang w:eastAsia="ru-RU"/>
        </w:rPr>
        <w:t>распашка земель;</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10) </w:t>
      </w:r>
      <w:r w:rsidRPr="00C81D51">
        <w:rPr>
          <w:rFonts w:ascii="Times New Roman" w:hAnsi="Times New Roman"/>
          <w:color w:val="0D0D0D" w:themeColor="text1" w:themeTint="F2"/>
          <w:sz w:val="24"/>
          <w:szCs w:val="24"/>
          <w:lang w:eastAsia="ru-RU"/>
        </w:rPr>
        <w:t>размещение отвалов размываемых грунтов;</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11)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У</w:t>
      </w:r>
      <w:r w:rsidRPr="00671A1F">
        <w:rPr>
          <w:rFonts w:ascii="Times New Roman" w:hAnsi="Times New Roman"/>
          <w:color w:val="0D0D0D" w:themeColor="text1" w:themeTint="F2"/>
          <w:sz w:val="24"/>
          <w:szCs w:val="24"/>
          <w:lang w:eastAsia="ru-RU"/>
        </w:rPr>
        <w:t>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bookmarkEnd w:id="249"/>
    <w:bookmarkEnd w:id="250"/>
    <w:bookmarkEnd w:id="251"/>
    <w:p w:rsidR="009B40BC" w:rsidRPr="00C81D51" w:rsidRDefault="009B40BC" w:rsidP="009B40BC">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9B40BC" w:rsidRPr="004A20B3" w:rsidRDefault="009B40BC" w:rsidP="009B40BC">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Берегов</w:t>
      </w:r>
      <w:r w:rsidR="006B6821">
        <w:rPr>
          <w:rFonts w:ascii="Times New Roman" w:eastAsia="Times New Roman" w:hAnsi="Times New Roman"/>
          <w:b/>
          <w:bCs/>
          <w:sz w:val="24"/>
          <w:szCs w:val="24"/>
          <w:lang w:eastAsia="ar-SA"/>
        </w:rPr>
        <w:t>ая</w:t>
      </w:r>
      <w:r w:rsidRPr="004A20B3">
        <w:rPr>
          <w:rFonts w:ascii="Times New Roman" w:eastAsia="Times New Roman" w:hAnsi="Times New Roman"/>
          <w:b/>
          <w:bCs/>
          <w:sz w:val="24"/>
          <w:szCs w:val="24"/>
          <w:lang w:eastAsia="ar-SA"/>
        </w:rPr>
        <w:t xml:space="preserve"> полос</w:t>
      </w:r>
      <w:bookmarkEnd w:id="252"/>
      <w:bookmarkEnd w:id="253"/>
      <w:bookmarkEnd w:id="254"/>
      <w:r w:rsidR="006B6821">
        <w:rPr>
          <w:rFonts w:ascii="Times New Roman" w:eastAsia="Times New Roman" w:hAnsi="Times New Roman"/>
          <w:b/>
          <w:bCs/>
          <w:sz w:val="24"/>
          <w:szCs w:val="24"/>
          <w:lang w:eastAsia="ar-SA"/>
        </w:rPr>
        <w:t>а</w:t>
      </w:r>
    </w:p>
    <w:p w:rsidR="009B40BC" w:rsidRPr="00C81D51" w:rsidRDefault="009B40BC" w:rsidP="009B40B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B40BC" w:rsidRPr="00C81D51" w:rsidRDefault="009B40BC" w:rsidP="009B40BC">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255" w:name="p125"/>
      <w:bookmarkEnd w:id="255"/>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256" w:name="p126"/>
      <w:bookmarkEnd w:id="256"/>
    </w:p>
    <w:p w:rsidR="009B40BC" w:rsidRPr="000560D8"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9B40BC" w:rsidRDefault="009B40BC" w:rsidP="009B40BC">
      <w:pPr>
        <w:pStyle w:val="ae"/>
        <w:spacing w:before="120" w:after="120"/>
        <w:ind w:firstLine="0"/>
        <w:jc w:val="center"/>
        <w:rPr>
          <w:rFonts w:eastAsia="Calibri"/>
          <w:b/>
          <w:lang w:val="ru-RU" w:eastAsia="ru-RU" w:bidi="ar-SA"/>
        </w:rPr>
      </w:pPr>
      <w:r w:rsidRPr="00A2139E">
        <w:rPr>
          <w:rFonts w:eastAsia="Calibri"/>
          <w:b/>
          <w:lang w:val="ru-RU" w:eastAsia="ru-RU" w:bidi="ar-SA"/>
        </w:rPr>
        <w:t xml:space="preserve">Водоохранные зоны, прибрежные </w:t>
      </w:r>
      <w:r>
        <w:rPr>
          <w:rFonts w:eastAsia="Calibri"/>
          <w:b/>
          <w:lang w:val="ru-RU" w:eastAsia="ru-RU" w:bidi="ar-SA"/>
        </w:rPr>
        <w:t xml:space="preserve">защитные и береговые полосы </w:t>
      </w:r>
    </w:p>
    <w:p w:rsidR="009B40BC" w:rsidRDefault="009B40BC" w:rsidP="009B40BC">
      <w:pPr>
        <w:pStyle w:val="ae"/>
        <w:spacing w:before="120" w:after="120"/>
        <w:ind w:firstLine="0"/>
        <w:jc w:val="center"/>
        <w:rPr>
          <w:rFonts w:eastAsia="Calibri"/>
          <w:b/>
          <w:lang w:val="ru-RU" w:eastAsia="ru-RU" w:bidi="ar-SA"/>
        </w:rPr>
      </w:pPr>
      <w:r>
        <w:rPr>
          <w:rFonts w:eastAsia="Calibri"/>
          <w:b/>
          <w:lang w:val="ru-RU" w:eastAsia="ru-RU" w:bidi="ar-SA"/>
        </w:rPr>
        <w:t>водных объектов поселения</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0471D6" w:rsidRPr="002B3821" w:rsidTr="007F2FAB">
        <w:tc>
          <w:tcPr>
            <w:tcW w:w="567"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 п/п</w:t>
            </w:r>
          </w:p>
        </w:tc>
        <w:tc>
          <w:tcPr>
            <w:tcW w:w="2133"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Наименование водоема</w:t>
            </w:r>
          </w:p>
        </w:tc>
        <w:tc>
          <w:tcPr>
            <w:tcW w:w="1688"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Длина реки, км</w:t>
            </w:r>
          </w:p>
        </w:tc>
        <w:tc>
          <w:tcPr>
            <w:tcW w:w="1700"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Ширина водоохраной зоны, м</w:t>
            </w:r>
          </w:p>
        </w:tc>
        <w:tc>
          <w:tcPr>
            <w:tcW w:w="1625"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Ширина прибрежной полосы, м</w:t>
            </w:r>
          </w:p>
        </w:tc>
        <w:tc>
          <w:tcPr>
            <w:tcW w:w="1620" w:type="dxa"/>
            <w:vAlign w:val="center"/>
          </w:tcPr>
          <w:p w:rsidR="000471D6" w:rsidRPr="000471D6" w:rsidRDefault="000471D6" w:rsidP="007F2FAB">
            <w:pPr>
              <w:jc w:val="center"/>
              <w:rPr>
                <w:rFonts w:ascii="Times New Roman" w:hAnsi="Times New Roman"/>
                <w:b/>
                <w:color w:val="000000"/>
                <w:sz w:val="24"/>
                <w:szCs w:val="24"/>
              </w:rPr>
            </w:pPr>
            <w:r w:rsidRPr="000471D6">
              <w:rPr>
                <w:rFonts w:ascii="Times New Roman" w:hAnsi="Times New Roman"/>
                <w:b/>
                <w:color w:val="000000"/>
                <w:sz w:val="24"/>
                <w:szCs w:val="24"/>
              </w:rPr>
              <w:t>Ширина береговой полосы, м</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1</w:t>
            </w:r>
          </w:p>
        </w:tc>
        <w:tc>
          <w:tcPr>
            <w:tcW w:w="2133"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река Локня</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21</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20</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2</w:t>
            </w:r>
          </w:p>
        </w:tc>
        <w:tc>
          <w:tcPr>
            <w:tcW w:w="2133" w:type="dxa"/>
            <w:vAlign w:val="center"/>
          </w:tcPr>
          <w:p w:rsidR="000471D6" w:rsidRPr="000471D6" w:rsidRDefault="00D1325D" w:rsidP="007F2FAB">
            <w:pPr>
              <w:jc w:val="center"/>
              <w:rPr>
                <w:rFonts w:ascii="Times New Roman" w:hAnsi="Times New Roman"/>
                <w:sz w:val="24"/>
                <w:szCs w:val="24"/>
              </w:rPr>
            </w:pPr>
            <w:r>
              <w:rPr>
                <w:rFonts w:ascii="Times New Roman" w:hAnsi="Times New Roman"/>
                <w:sz w:val="24"/>
                <w:szCs w:val="24"/>
              </w:rPr>
              <w:t>река Суходрев</w:t>
            </w:r>
            <w:r w:rsidR="006500C9">
              <w:rPr>
                <w:rFonts w:ascii="Times New Roman" w:hAnsi="Times New Roman"/>
                <w:sz w:val="24"/>
                <w:szCs w:val="24"/>
              </w:rPr>
              <w:t>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13</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20</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3</w:t>
            </w:r>
          </w:p>
        </w:tc>
        <w:tc>
          <w:tcPr>
            <w:tcW w:w="2133"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река Карыжа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100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20</w:t>
            </w:r>
          </w:p>
        </w:tc>
      </w:tr>
      <w:tr w:rsidR="000471D6" w:rsidRPr="002B3821" w:rsidTr="007F2FAB">
        <w:tc>
          <w:tcPr>
            <w:tcW w:w="567"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4</w:t>
            </w:r>
          </w:p>
        </w:tc>
        <w:tc>
          <w:tcPr>
            <w:tcW w:w="2133" w:type="dxa"/>
            <w:vAlign w:val="center"/>
          </w:tcPr>
          <w:p w:rsidR="000471D6" w:rsidRPr="000471D6" w:rsidRDefault="000471D6" w:rsidP="007F2FAB">
            <w:pPr>
              <w:jc w:val="center"/>
              <w:rPr>
                <w:rFonts w:ascii="Times New Roman" w:hAnsi="Times New Roman"/>
                <w:sz w:val="24"/>
                <w:szCs w:val="24"/>
              </w:rPr>
            </w:pPr>
            <w:r w:rsidRPr="000471D6">
              <w:rPr>
                <w:rFonts w:ascii="Times New Roman" w:hAnsi="Times New Roman"/>
                <w:sz w:val="24"/>
                <w:szCs w:val="24"/>
              </w:rPr>
              <w:t>река Нечайка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r w:rsidR="000471D6" w:rsidRPr="002B3821" w:rsidTr="007F2FAB">
        <w:tc>
          <w:tcPr>
            <w:tcW w:w="567"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c>
          <w:tcPr>
            <w:tcW w:w="2133"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река Глазовка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r w:rsidR="000471D6" w:rsidRPr="002B3821" w:rsidTr="007F2FAB">
        <w:tc>
          <w:tcPr>
            <w:tcW w:w="567"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6</w:t>
            </w:r>
          </w:p>
        </w:tc>
        <w:tc>
          <w:tcPr>
            <w:tcW w:w="2133"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река Меринка</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r w:rsidR="000471D6" w:rsidRPr="002B3821" w:rsidTr="007F2FAB">
        <w:tc>
          <w:tcPr>
            <w:tcW w:w="567"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7</w:t>
            </w:r>
          </w:p>
        </w:tc>
        <w:tc>
          <w:tcPr>
            <w:tcW w:w="2133"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ручьи б/н</w:t>
            </w:r>
          </w:p>
        </w:tc>
        <w:tc>
          <w:tcPr>
            <w:tcW w:w="1688"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менее 10 км</w:t>
            </w:r>
          </w:p>
        </w:tc>
        <w:tc>
          <w:tcPr>
            <w:tcW w:w="170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5"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50</w:t>
            </w:r>
          </w:p>
        </w:tc>
        <w:tc>
          <w:tcPr>
            <w:tcW w:w="1620" w:type="dxa"/>
            <w:vAlign w:val="center"/>
          </w:tcPr>
          <w:p w:rsidR="000471D6" w:rsidRPr="000471D6" w:rsidRDefault="000471D6" w:rsidP="007F2FAB">
            <w:pPr>
              <w:jc w:val="center"/>
              <w:rPr>
                <w:rFonts w:ascii="Times New Roman" w:hAnsi="Times New Roman"/>
                <w:color w:val="000000"/>
                <w:sz w:val="24"/>
                <w:szCs w:val="24"/>
              </w:rPr>
            </w:pPr>
            <w:r w:rsidRPr="000471D6">
              <w:rPr>
                <w:rFonts w:ascii="Times New Roman" w:hAnsi="Times New Roman"/>
                <w:color w:val="000000"/>
                <w:sz w:val="24"/>
                <w:szCs w:val="24"/>
              </w:rPr>
              <w:t>5</w:t>
            </w:r>
          </w:p>
        </w:tc>
      </w:tr>
    </w:tbl>
    <w:p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Санитарно-защитная зона предприятий, сооружений и иных объектов</w:t>
      </w:r>
    </w:p>
    <w:p w:rsidR="00B548D0" w:rsidRPr="00464DD7" w:rsidRDefault="00B548D0" w:rsidP="00B548D0">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B548D0" w:rsidRPr="00C81D51" w:rsidRDefault="00B548D0" w:rsidP="00B548D0">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B548D0" w:rsidRPr="00C81D51" w:rsidRDefault="00B548D0" w:rsidP="00B548D0">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257" w:name="_Toc268485786"/>
      <w:bookmarkStart w:id="258" w:name="_Toc268487870"/>
      <w:bookmarkStart w:id="259" w:name="_Toc268488690"/>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260" w:name="_Toc301256041"/>
      <w:r>
        <w:rPr>
          <w:rFonts w:ascii="Times New Roman" w:eastAsia="Times New Roman" w:hAnsi="Times New Roman"/>
          <w:b/>
          <w:color w:val="0D0D0D" w:themeColor="text1" w:themeTint="F2"/>
          <w:sz w:val="24"/>
          <w:szCs w:val="24"/>
          <w:lang w:eastAsia="ru-RU"/>
        </w:rPr>
        <w:t>3. </w:t>
      </w:r>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257"/>
      <w:bookmarkEnd w:id="258"/>
      <w:bookmarkEnd w:id="259"/>
      <w:bookmarkEnd w:id="260"/>
      <w:r w:rsidRPr="00C81D51">
        <w:rPr>
          <w:rFonts w:ascii="Times New Roman" w:eastAsia="Times New Roman" w:hAnsi="Times New Roman"/>
          <w:b/>
          <w:color w:val="0D0D0D" w:themeColor="text1" w:themeTint="F2"/>
          <w:sz w:val="24"/>
          <w:szCs w:val="24"/>
          <w:lang w:eastAsia="ru-RU"/>
        </w:rPr>
        <w:t>.</w:t>
      </w:r>
    </w:p>
    <w:p w:rsidR="00B548D0" w:rsidRPr="00A2139E" w:rsidRDefault="00B548D0" w:rsidP="00B548D0">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w:t>
      </w:r>
      <w:r>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548D0" w:rsidRPr="00A2139E" w:rsidRDefault="00B548D0" w:rsidP="00B548D0">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B6821" w:rsidRDefault="006B6821">
      <w:pPr>
        <w:spacing w:after="160" w:line="259"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rsidR="006B6821" w:rsidRPr="007D79CB" w:rsidRDefault="006B6821" w:rsidP="006B6821">
      <w:pPr>
        <w:pStyle w:val="ae"/>
        <w:spacing w:before="120" w:after="120"/>
        <w:ind w:firstLine="0"/>
        <w:jc w:val="center"/>
        <w:rPr>
          <w:b/>
          <w:color w:val="0D0D0D" w:themeColor="text1" w:themeTint="F2"/>
          <w:lang w:val="ru-RU"/>
        </w:rPr>
      </w:pPr>
      <w:r w:rsidRPr="007D79CB">
        <w:rPr>
          <w:rFonts w:eastAsia="Calibri"/>
          <w:b/>
          <w:lang w:val="ru-RU" w:eastAsia="ru-RU" w:bidi="ar-SA"/>
        </w:rPr>
        <w:t>Охранные зона газопроводов и систем газоснабжения</w:t>
      </w:r>
    </w:p>
    <w:p w:rsidR="006B6821" w:rsidRPr="000560D8" w:rsidRDefault="006B6821" w:rsidP="006B6821">
      <w:pPr>
        <w:pStyle w:val="a4"/>
        <w:spacing w:before="120"/>
        <w:ind w:left="567"/>
        <w:jc w:val="both"/>
        <w:rPr>
          <w:b/>
          <w:color w:val="0D0D0D" w:themeColor="text1" w:themeTint="F2"/>
        </w:rPr>
      </w:pPr>
      <w:r>
        <w:rPr>
          <w:b/>
          <w:color w:val="0D0D0D" w:themeColor="text1" w:themeTint="F2"/>
        </w:rPr>
        <w:t>1. </w:t>
      </w:r>
      <w:r w:rsidRPr="000560D8">
        <w:rPr>
          <w:b/>
          <w:color w:val="0D0D0D" w:themeColor="text1" w:themeTint="F2"/>
        </w:rPr>
        <w:t>Регламентирующий документ.</w:t>
      </w:r>
    </w:p>
    <w:p w:rsidR="006B6821" w:rsidRDefault="006B6821" w:rsidP="006B682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w:t>
      </w:r>
      <w:r w:rsidR="00B14EDF">
        <w:rPr>
          <w:rFonts w:ascii="Times New Roman" w:eastAsia="Times New Roman" w:hAnsi="Times New Roman"/>
          <w:color w:val="0D0D0D" w:themeColor="text1" w:themeTint="F2"/>
          <w:sz w:val="24"/>
          <w:szCs w:val="24"/>
          <w:lang w:eastAsia="ru-RU"/>
        </w:rPr>
        <w:t>равительства РФ от 20.11.2000 №</w:t>
      </w:r>
      <w:r w:rsidRPr="00C81D51">
        <w:rPr>
          <w:rFonts w:ascii="Times New Roman" w:eastAsia="Times New Roman" w:hAnsi="Times New Roman"/>
          <w:color w:val="0D0D0D" w:themeColor="text1" w:themeTint="F2"/>
          <w:sz w:val="24"/>
          <w:szCs w:val="24"/>
          <w:lang w:eastAsia="ru-RU"/>
        </w:rPr>
        <w:t xml:space="preserve"> 878  «Об утверждении Правил охра</w:t>
      </w:r>
      <w:r>
        <w:rPr>
          <w:rFonts w:ascii="Times New Roman" w:eastAsia="Times New Roman" w:hAnsi="Times New Roman"/>
          <w:color w:val="0D0D0D" w:themeColor="text1" w:themeTint="F2"/>
          <w:sz w:val="24"/>
          <w:szCs w:val="24"/>
          <w:lang w:eastAsia="ru-RU"/>
        </w:rPr>
        <w:t>ны газораспределительных сетей».</w:t>
      </w:r>
    </w:p>
    <w:p w:rsidR="006B6821" w:rsidRPr="00C81D51" w:rsidRDefault="006B6821" w:rsidP="006B682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B6821" w:rsidRDefault="006B6821" w:rsidP="006B682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Pr>
          <w:rFonts w:ascii="Times New Roman" w:eastAsia="Times New Roman" w:hAnsi="Times New Roman"/>
          <w:color w:val="0D0D0D" w:themeColor="text1" w:themeTint="F2"/>
          <w:sz w:val="24"/>
          <w:szCs w:val="24"/>
          <w:lang w:eastAsia="ru-RU"/>
        </w:rPr>
        <w:t>зопроводов - для многониточных.</w:t>
      </w:r>
    </w:p>
    <w:p w:rsidR="006B6821" w:rsidRPr="000560D8" w:rsidRDefault="006B6821" w:rsidP="006B682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8" w:history="1">
        <w:r w:rsidRPr="00C81D51">
          <w:rPr>
            <w:rFonts w:ascii="Times New Roman" w:hAnsi="Times New Roman"/>
            <w:bCs/>
            <w:color w:val="0D0D0D" w:themeColor="text1" w:themeTint="F2"/>
            <w:sz w:val="24"/>
            <w:szCs w:val="24"/>
            <w:lang w:eastAsia="ru-RU"/>
          </w:rPr>
          <w:t>пункте 2</w:t>
        </w:r>
      </w:hyperlink>
      <w:r>
        <w:rPr>
          <w:rFonts w:ascii="Times New Roman" w:hAnsi="Times New Roman"/>
          <w:bCs/>
          <w:color w:val="0D0D0D" w:themeColor="text1" w:themeTint="F2"/>
          <w:sz w:val="24"/>
          <w:szCs w:val="24"/>
          <w:lang w:eastAsia="ru-RU"/>
        </w:rPr>
        <w:t xml:space="preserve"> </w:t>
      </w:r>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61" w:name="Par12"/>
      <w:bookmarkEnd w:id="261"/>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6B6821" w:rsidRDefault="006B6821" w:rsidP="006B6821">
      <w:pPr>
        <w:pStyle w:val="ae"/>
        <w:spacing w:before="120" w:after="120"/>
        <w:ind w:firstLine="0"/>
        <w:jc w:val="center"/>
        <w:rPr>
          <w:rFonts w:eastAsia="Calibri"/>
          <w:u w:val="single"/>
          <w:lang w:val="ru-RU" w:eastAsia="ru-RU" w:bidi="ar-SA"/>
        </w:rPr>
      </w:pPr>
    </w:p>
    <w:p w:rsidR="006B6821" w:rsidRPr="007D79CB" w:rsidRDefault="006B6821" w:rsidP="006B6821">
      <w:pPr>
        <w:pStyle w:val="ae"/>
        <w:spacing w:before="120" w:after="120"/>
        <w:ind w:firstLine="0"/>
        <w:jc w:val="center"/>
        <w:rPr>
          <w:rFonts w:eastAsia="Calibri"/>
          <w:b/>
          <w:lang w:val="ru-RU" w:eastAsia="ru-RU" w:bidi="ar-SA"/>
        </w:rPr>
      </w:pPr>
      <w:r w:rsidRPr="007D79CB">
        <w:rPr>
          <w:rFonts w:eastAsia="Calibri"/>
          <w:b/>
          <w:lang w:val="ru-RU" w:eastAsia="ru-RU" w:bidi="ar-SA"/>
        </w:rPr>
        <w:t>Охранные зоны объектов электросетевого хозяйства (объектов электросетевого хозяйства и объектов по производству электрической энергии); (вдоль линий электропередачи, вокруг подстанции</w:t>
      </w:r>
    </w:p>
    <w:p w:rsidR="006B6821" w:rsidRPr="00C81D51" w:rsidRDefault="006B6821" w:rsidP="006B6821">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6B6821" w:rsidRPr="00C81D51" w:rsidRDefault="006B6821" w:rsidP="006B682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Постановление </w:t>
      </w:r>
      <w:r w:rsidR="00B14EDF">
        <w:rPr>
          <w:rFonts w:ascii="Times New Roman" w:hAnsi="Times New Roman"/>
          <w:color w:val="0D0D0D" w:themeColor="text1" w:themeTint="F2"/>
          <w:sz w:val="24"/>
          <w:szCs w:val="24"/>
        </w:rPr>
        <w:t>Правительства РФ от 24.02.2009 №</w:t>
      </w:r>
      <w:r w:rsidRPr="00C81D51">
        <w:rPr>
          <w:rFonts w:ascii="Times New Roman" w:hAnsi="Times New Roman"/>
          <w:color w:val="0D0D0D" w:themeColor="text1" w:themeTint="F2"/>
          <w:sz w:val="24"/>
          <w:szCs w:val="24"/>
        </w:rPr>
        <w:t xml:space="preserve">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B14EDF">
        <w:rPr>
          <w:rFonts w:ascii="Times New Roman" w:eastAsia="Times New Roman" w:hAnsi="Times New Roman"/>
          <w:color w:val="0D0D0D" w:themeColor="text1" w:themeTint="F2"/>
          <w:sz w:val="24"/>
          <w:szCs w:val="24"/>
          <w:lang w:eastAsia="ru-RU"/>
        </w:rPr>
        <w:t>Правительства РФ от 26.08.2013 №</w:t>
      </w:r>
      <w:r w:rsidRPr="00C81D51">
        <w:rPr>
          <w:rFonts w:ascii="Times New Roman" w:eastAsia="Times New Roman" w:hAnsi="Times New Roman"/>
          <w:color w:val="0D0D0D" w:themeColor="text1" w:themeTint="F2"/>
          <w:sz w:val="24"/>
          <w:szCs w:val="24"/>
          <w:lang w:eastAsia="ru-RU"/>
        </w:rPr>
        <w:t xml:space="preserve"> 736 «О некоторых вопросах установления охранных зон объектов электросетевого хозяйства».</w:t>
      </w:r>
    </w:p>
    <w:p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E94CC5">
        <w:rPr>
          <w:rFonts w:ascii="Times New Roman" w:eastAsia="Times New Roman" w:hAnsi="Times New Roman"/>
          <w:color w:val="0D0D0D" w:themeColor="text1" w:themeTint="F2"/>
          <w:sz w:val="24"/>
          <w:szCs w:val="24"/>
          <w:lang w:eastAsia="ru-RU"/>
        </w:rPr>
        <w:t>Правительства РФ от 21.12.2018 №</w:t>
      </w:r>
      <w:r w:rsidRPr="00C81D51">
        <w:rPr>
          <w:rFonts w:ascii="Times New Roman" w:eastAsia="Times New Roman" w:hAnsi="Times New Roman"/>
          <w:color w:val="0D0D0D" w:themeColor="text1" w:themeTint="F2"/>
          <w:sz w:val="24"/>
          <w:szCs w:val="24"/>
          <w:lang w:eastAsia="ru-RU"/>
        </w:rPr>
        <w:t xml:space="preserve"> 1622  «О внесении изменений и признании утратившими силу некоторых актов Правительства Российской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6B6821" w:rsidRPr="00C81D51" w:rsidRDefault="006B6821" w:rsidP="006B682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6B6821" w:rsidRPr="00C81D51" w:rsidRDefault="006B6821" w:rsidP="006B682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B6821" w:rsidRPr="0024605E" w:rsidRDefault="006B6821"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w:t>
      </w:r>
      <w:r w:rsidR="00621EDB" w:rsidRPr="0024605E">
        <w:rPr>
          <w:rFonts w:ascii="Times New Roman" w:hAnsi="Times New Roman"/>
          <w:color w:val="000000" w:themeColor="text1"/>
          <w:sz w:val="24"/>
          <w:szCs w:val="24"/>
          <w:lang w:eastAsia="ru-RU"/>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в) находиться в пределах огороженной территории</w:t>
      </w:r>
      <w:r w:rsidRPr="00C81D51">
        <w:rPr>
          <w:rFonts w:ascii="Times New Roman" w:hAnsi="Times New Roman"/>
          <w:color w:val="0D0D0D" w:themeColor="text1" w:themeTint="F2"/>
          <w:sz w:val="24"/>
          <w:szCs w:val="24"/>
          <w:lang w:eastAsia="ru-RU"/>
        </w:rPr>
        <w:t xml:space="preserve">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6B682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r w:rsidR="00621EDB">
        <w:rPr>
          <w:rFonts w:ascii="Times New Roman" w:hAnsi="Times New Roman"/>
          <w:color w:val="0D0D0D" w:themeColor="text1" w:themeTint="F2"/>
          <w:sz w:val="24"/>
          <w:szCs w:val="24"/>
          <w:lang w:eastAsia="ru-RU"/>
        </w:rPr>
        <w:t>);</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B682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w:t>
      </w:r>
      <w:r w:rsidR="00621EDB">
        <w:rPr>
          <w:rFonts w:ascii="Times New Roman" w:hAnsi="Times New Roman"/>
          <w:color w:val="0D0D0D" w:themeColor="text1" w:themeTint="F2"/>
          <w:sz w:val="24"/>
          <w:szCs w:val="24"/>
          <w:lang w:eastAsia="ru-RU"/>
        </w:rPr>
        <w:t>оздушных линий электропередачи);</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621EDB" w:rsidRPr="0024605E" w:rsidRDefault="00621EDB" w:rsidP="006B682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устанавливать рекламные конструкции.</w:t>
      </w:r>
    </w:p>
    <w:p w:rsidR="00523326" w:rsidRPr="0024605E" w:rsidRDefault="006B6821"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w:t>
      </w:r>
      <w:r w:rsidRPr="0024605E">
        <w:rPr>
          <w:rFonts w:ascii="Times New Roman" w:hAnsi="Times New Roman"/>
          <w:color w:val="000000" w:themeColor="text1"/>
          <w:sz w:val="24"/>
          <w:szCs w:val="24"/>
          <w:lang w:val="en-US" w:eastAsia="ru-RU"/>
        </w:rPr>
        <w:t> </w:t>
      </w:r>
      <w:r w:rsidR="00523326" w:rsidRPr="0024605E">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1,5 метра - от выступающих частей зданий, террас и окон;</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глухих стен;</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выступающих частей зданий, террас и окон;</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0,2 метра - от глухих стен зданий, сооружений;</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метров - при проектном номинальном классе напряжения до 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35 - 110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(11 метров - в границах населенных пунктов)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(15,5 метра - в границах населенных пунктов)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16 метров (23 метров - в границах населенных пунктов) - при проектном номинальном классе напряжения 750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до 35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4,5 метра - при проектном номинальном классе напряжения 150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330 - 400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523326"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6B6821" w:rsidRPr="0024605E" w:rsidRDefault="00523326" w:rsidP="00523326">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p w:rsidR="008962F4" w:rsidRPr="0024605E" w:rsidRDefault="006B6821"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w:t>
      </w:r>
      <w:r w:rsidR="008962F4" w:rsidRPr="0024605E">
        <w:rPr>
          <w:rFonts w:ascii="Times New Roman" w:hAnsi="Times New Roman"/>
          <w:color w:val="000000" w:themeColor="text1"/>
          <w:sz w:val="24"/>
          <w:szCs w:val="24"/>
          <w:lang w:eastAsia="ru-RU"/>
        </w:rPr>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затоплением земель;</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962F4"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B6821" w:rsidRPr="0024605E" w:rsidRDefault="008962F4" w:rsidP="008962F4">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з) посадка и вырубка деревьев и кустарников.</w:t>
      </w:r>
    </w:p>
    <w:p w:rsidR="00AB7E48" w:rsidRPr="00C15D00" w:rsidRDefault="00AB7E48" w:rsidP="008962F4">
      <w:pPr>
        <w:pStyle w:val="ae"/>
        <w:spacing w:before="120" w:after="120"/>
        <w:ind w:firstLine="0"/>
        <w:jc w:val="center"/>
        <w:rPr>
          <w:rFonts w:eastAsia="Calibri"/>
          <w:b/>
          <w:lang w:val="ru-RU" w:eastAsia="ru-RU" w:bidi="ar-SA"/>
        </w:rPr>
      </w:pPr>
      <w:bookmarkStart w:id="262" w:name="Par0"/>
      <w:bookmarkEnd w:id="262"/>
      <w:r w:rsidRPr="0024605E">
        <w:rPr>
          <w:rFonts w:eastAsia="Calibri"/>
          <w:b/>
          <w:color w:val="000000" w:themeColor="text1"/>
          <w:lang w:val="ru-RU" w:eastAsia="ru-RU" w:bidi="ar-SA"/>
        </w:rPr>
        <w:t>Охранные зоны линий и сооружений</w:t>
      </w:r>
      <w:r w:rsidRPr="00C15D00">
        <w:rPr>
          <w:rFonts w:eastAsia="Calibri"/>
          <w:b/>
          <w:lang w:val="ru-RU" w:eastAsia="ru-RU" w:bidi="ar-SA"/>
        </w:rPr>
        <w:t xml:space="preserve"> связи</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AB7E48" w:rsidRPr="00C81D51" w:rsidRDefault="00AB7E48" w:rsidP="00AB7E48">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AB7E48" w:rsidRPr="00C15D00" w:rsidRDefault="00AB7E48" w:rsidP="00AB7E48">
      <w:pPr>
        <w:pStyle w:val="ae"/>
        <w:spacing w:before="120" w:after="120"/>
        <w:ind w:firstLine="0"/>
        <w:jc w:val="center"/>
        <w:rPr>
          <w:rFonts w:eastAsia="Calibri"/>
          <w:b/>
          <w:lang w:val="ru-RU" w:eastAsia="ru-RU" w:bidi="ar-SA"/>
        </w:rPr>
      </w:pPr>
      <w:r w:rsidRPr="00C15D00">
        <w:rPr>
          <w:rFonts w:eastAsia="Calibri"/>
          <w:b/>
          <w:lang w:val="ru-RU" w:eastAsia="ru-RU" w:bidi="ar-SA"/>
        </w:rPr>
        <w:t>Охранная зона канализационных сетей и сооружений</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AB7E48" w:rsidRDefault="00AB7E48" w:rsidP="00AB7E4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32.13330.2018 «СНиП 2.04.03-85 Канализация. Наружные сети и сооружения»</w:t>
      </w:r>
    </w:p>
    <w:p w:rsidR="00AB7E48" w:rsidRDefault="00AB7E48" w:rsidP="00AB7E4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42.13330.2016 «СНиП 2.07.01-89* Градостроительство. Планировка и застройка городских и сельских поселений»</w:t>
      </w:r>
    </w:p>
    <w:p w:rsidR="00AB7E48" w:rsidRPr="00AB5923"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 xml:space="preserve">2. </w:t>
      </w:r>
      <w:r w:rsidRPr="00AB5923">
        <w:rPr>
          <w:rFonts w:ascii="Times New Roman" w:eastAsia="Times New Roman" w:hAnsi="Times New Roman"/>
          <w:b/>
          <w:color w:val="0D0D0D" w:themeColor="text1" w:themeTint="F2"/>
          <w:sz w:val="24"/>
          <w:szCs w:val="24"/>
          <w:lang w:eastAsia="ru-RU"/>
        </w:rPr>
        <w:t>Порядок установления и размеры</w:t>
      </w:r>
      <w:r>
        <w:rPr>
          <w:rFonts w:ascii="Times New Roman" w:eastAsia="Times New Roman" w:hAnsi="Times New Roman"/>
          <w:b/>
          <w:color w:val="0D0D0D" w:themeColor="text1" w:themeTint="F2"/>
          <w:sz w:val="24"/>
          <w:szCs w:val="24"/>
          <w:lang w:eastAsia="ru-RU"/>
        </w:rPr>
        <w:t>.</w:t>
      </w:r>
    </w:p>
    <w:p w:rsidR="00AB7E48" w:rsidRPr="00AB5923" w:rsidRDefault="00AB7E48" w:rsidP="00AB7E48">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AB5923">
        <w:rPr>
          <w:rFonts w:ascii="Times New Roman" w:eastAsia="Times New Roman" w:hAnsi="Times New Roman"/>
          <w:bCs/>
          <w:color w:val="0D0D0D" w:themeColor="text1" w:themeTint="F2"/>
          <w:sz w:val="24"/>
          <w:szCs w:val="24"/>
          <w:lang w:eastAsia="ru-RU"/>
        </w:rPr>
        <w:t xml:space="preserve">Санитарные нормы и правила обуславливают общие требования и нормативы. </w:t>
      </w:r>
      <w:r>
        <w:rPr>
          <w:rFonts w:ascii="Times New Roman" w:eastAsia="Times New Roman" w:hAnsi="Times New Roman"/>
          <w:bCs/>
          <w:color w:val="0D0D0D" w:themeColor="text1" w:themeTint="F2"/>
          <w:sz w:val="24"/>
          <w:szCs w:val="24"/>
          <w:lang w:eastAsia="ru-RU"/>
        </w:rPr>
        <w:t>З</w:t>
      </w:r>
      <w:r w:rsidRPr="00AB5923">
        <w:rPr>
          <w:rFonts w:ascii="Times New Roman" w:eastAsia="Times New Roman" w:hAnsi="Times New Roman"/>
          <w:bCs/>
          <w:color w:val="0D0D0D" w:themeColor="text1" w:themeTint="F2"/>
          <w:sz w:val="24"/>
          <w:szCs w:val="24"/>
          <w:lang w:eastAsia="ru-RU"/>
        </w:rPr>
        <w:t>начения и правила устанавливают</w:t>
      </w:r>
      <w:r>
        <w:rPr>
          <w:rFonts w:ascii="Times New Roman" w:eastAsia="Times New Roman" w:hAnsi="Times New Roman"/>
          <w:bCs/>
          <w:color w:val="0D0D0D" w:themeColor="text1" w:themeTint="F2"/>
          <w:sz w:val="24"/>
          <w:szCs w:val="24"/>
          <w:lang w:eastAsia="ru-RU"/>
        </w:rPr>
        <w:t>ся</w:t>
      </w:r>
      <w:r w:rsidRPr="00AB5923">
        <w:rPr>
          <w:rFonts w:ascii="Times New Roman" w:eastAsia="Times New Roman" w:hAnsi="Times New Roman"/>
          <w:bCs/>
          <w:color w:val="0D0D0D" w:themeColor="text1" w:themeTint="F2"/>
          <w:sz w:val="24"/>
          <w:szCs w:val="24"/>
          <w:lang w:eastAsia="ru-RU"/>
        </w:rPr>
        <w:t xml:space="preserve"> орган</w:t>
      </w:r>
      <w:r>
        <w:rPr>
          <w:rFonts w:ascii="Times New Roman" w:eastAsia="Times New Roman" w:hAnsi="Times New Roman"/>
          <w:bCs/>
          <w:color w:val="0D0D0D" w:themeColor="text1" w:themeTint="F2"/>
          <w:sz w:val="24"/>
          <w:szCs w:val="24"/>
          <w:lang w:eastAsia="ru-RU"/>
        </w:rPr>
        <w:t>ами</w:t>
      </w:r>
      <w:r w:rsidRPr="00AB5923">
        <w:rPr>
          <w:rFonts w:ascii="Times New Roman" w:eastAsia="Times New Roman" w:hAnsi="Times New Roman"/>
          <w:bCs/>
          <w:color w:val="0D0D0D" w:themeColor="text1" w:themeTint="F2"/>
          <w:sz w:val="24"/>
          <w:szCs w:val="24"/>
          <w:lang w:eastAsia="ru-RU"/>
        </w:rPr>
        <w:t xml:space="preserve"> местного управления.</w:t>
      </w:r>
    </w:p>
    <w:p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3</w:t>
      </w:r>
      <w:r w:rsidRPr="00C81D51">
        <w:rPr>
          <w:rFonts w:ascii="Times New Roman" w:eastAsia="Times New Roman" w:hAnsi="Times New Roman"/>
          <w:b/>
          <w:color w:val="0D0D0D" w:themeColor="text1" w:themeTint="F2"/>
          <w:sz w:val="24"/>
          <w:szCs w:val="24"/>
          <w:lang w:eastAsia="ru-RU"/>
        </w:rPr>
        <w:t xml:space="preserve">. </w:t>
      </w:r>
      <w:r w:rsidRPr="00AB5923">
        <w:rPr>
          <w:rFonts w:ascii="Times New Roman" w:eastAsia="Times New Roman" w:hAnsi="Times New Roman"/>
          <w:b/>
          <w:color w:val="0D0D0D" w:themeColor="text1" w:themeTint="F2"/>
          <w:sz w:val="24"/>
          <w:szCs w:val="24"/>
          <w:lang w:eastAsia="ru-RU"/>
        </w:rPr>
        <w:t>Режим использования территории</w:t>
      </w:r>
      <w:r w:rsidRPr="00C81D51">
        <w:rPr>
          <w:rFonts w:ascii="Times New Roman" w:eastAsia="Times New Roman" w:hAnsi="Times New Roman"/>
          <w:b/>
          <w:color w:val="0D0D0D" w:themeColor="text1" w:themeTint="F2"/>
          <w:sz w:val="24"/>
          <w:szCs w:val="24"/>
          <w:lang w:eastAsia="ru-RU"/>
        </w:rPr>
        <w:t>.</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D49B6">
        <w:rPr>
          <w:rFonts w:ascii="Times New Roman" w:hAnsi="Times New Roman"/>
          <w:color w:val="0D0D0D" w:themeColor="text1" w:themeTint="F2"/>
          <w:sz w:val="24"/>
          <w:szCs w:val="24"/>
          <w:lang w:eastAsia="ru-RU"/>
        </w:rPr>
        <w:t>Расстояния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от здания,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сооружения, объекта до оси</w:t>
      </w:r>
      <w:r>
        <w:rPr>
          <w:rFonts w:ascii="Times New Roman" w:hAnsi="Times New Roman"/>
          <w:color w:val="0D0D0D" w:themeColor="text1" w:themeTint="F2"/>
          <w:sz w:val="24"/>
          <w:szCs w:val="24"/>
          <w:lang w:eastAsia="ru-RU"/>
        </w:rPr>
        <w:t xml:space="preserve"> канализации – 1,5 м.</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по горизонтали (в свету) от подземных сетей</w:t>
      </w:r>
      <w:r>
        <w:rPr>
          <w:rFonts w:ascii="Times New Roman" w:hAnsi="Times New Roman"/>
          <w:color w:val="0D0D0D" w:themeColor="text1" w:themeTint="F2"/>
          <w:sz w:val="24"/>
          <w:szCs w:val="24"/>
          <w:lang w:eastAsia="ru-RU"/>
        </w:rPr>
        <w:t xml:space="preserve"> напорной канализации</w:t>
      </w:r>
      <w:r w:rsidRPr="00945B96">
        <w:rPr>
          <w:rFonts w:ascii="Times New Roman" w:hAnsi="Times New Roman"/>
          <w:color w:val="0D0D0D" w:themeColor="text1" w:themeTint="F2"/>
          <w:sz w:val="24"/>
          <w:szCs w:val="24"/>
          <w:lang w:eastAsia="ru-RU"/>
        </w:rPr>
        <w:t xml:space="preserve"> до</w:t>
      </w:r>
      <w:r>
        <w:rPr>
          <w:rFonts w:ascii="Times New Roman" w:hAnsi="Times New Roman"/>
          <w:color w:val="0D0D0D" w:themeColor="text1" w:themeTint="F2"/>
          <w:sz w:val="24"/>
          <w:szCs w:val="24"/>
          <w:lang w:eastAsia="ru-RU"/>
        </w:rPr>
        <w:t>:</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зданий и сооружений – 5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3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2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Наружной бровки кювета или подошвы насыпи дороги – 1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1 до 35 кВ – 2 м.</w:t>
      </w:r>
    </w:p>
    <w:p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35 до 110 кВ и выше – 3 м.</w:t>
      </w:r>
    </w:p>
    <w:p w:rsidR="00AB7E48" w:rsidRPr="00945B96"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 xml:space="preserve">Расстояние по горизонтали (в свету) от подземных сетей </w:t>
      </w:r>
      <w:r>
        <w:rPr>
          <w:rFonts w:ascii="Times New Roman" w:hAnsi="Times New Roman"/>
          <w:color w:val="0D0D0D" w:themeColor="text1" w:themeTint="F2"/>
          <w:sz w:val="24"/>
          <w:szCs w:val="24"/>
          <w:lang w:eastAsia="ru-RU"/>
        </w:rPr>
        <w:t>самотечной канализации (дождевая и бытовая)</w:t>
      </w:r>
      <w:r w:rsidRPr="00945B96">
        <w:rPr>
          <w:rFonts w:ascii="Times New Roman" w:hAnsi="Times New Roman"/>
          <w:color w:val="0D0D0D" w:themeColor="text1" w:themeTint="F2"/>
          <w:sz w:val="24"/>
          <w:szCs w:val="24"/>
          <w:lang w:eastAsia="ru-RU"/>
        </w:rPr>
        <w:t xml:space="preserve"> до:</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зданий и сооружений – 3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1,5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1,5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Наружной бровки кювета или подошвы насыпи дороги – 1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1 до 35 кВ – 2 м.</w:t>
      </w:r>
    </w:p>
    <w:p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35 до 110 кВ и выше – 3 м.</w:t>
      </w:r>
    </w:p>
    <w:p w:rsidR="00AB7E48" w:rsidRPr="00945B96"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Расстояния от бытовой канализации до хозяйственно-питьевого водопровода следует</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принимать, м: до водопровода из железобетонных и асбестоцементных труб - 5;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чугунных труб диаметром до 200 мм - 1,5, диаметром свыше 200 мм - 3;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пластмассовых труб - 1,5.</w:t>
      </w:r>
    </w:p>
    <w:p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между сетями канализации и производственного водопровода в зависимости</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от материала и диаметра труб, а также от номенклатуры и характеристики грунтов должно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быть 1,5 м.</w:t>
      </w:r>
    </w:p>
    <w:p w:rsidR="00AB7E48" w:rsidRDefault="00AB7E48">
      <w:pPr>
        <w:spacing w:after="160" w:line="259" w:lineRule="auto"/>
        <w:rPr>
          <w:rFonts w:ascii="Times New Roman" w:hAnsi="Times New Roman"/>
          <w:sz w:val="24"/>
          <w:szCs w:val="24"/>
          <w:u w:val="single"/>
          <w:lang w:eastAsia="ru-RU"/>
        </w:rPr>
      </w:pPr>
    </w:p>
    <w:p w:rsidR="00B548D0" w:rsidRPr="00AE4308" w:rsidRDefault="00B548D0" w:rsidP="00B548D0">
      <w:pPr>
        <w:pStyle w:val="ae"/>
        <w:spacing w:before="120" w:after="120"/>
        <w:ind w:firstLine="0"/>
        <w:jc w:val="center"/>
        <w:rPr>
          <w:rFonts w:eastAsia="Calibri"/>
          <w:b/>
          <w:lang w:val="ru-RU" w:eastAsia="ru-RU" w:bidi="ar-SA"/>
        </w:rPr>
      </w:pPr>
      <w:r w:rsidRPr="00AE4308">
        <w:rPr>
          <w:rFonts w:eastAsia="Calibri"/>
          <w:b/>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B548D0" w:rsidRPr="00C81D51" w:rsidRDefault="00B548D0" w:rsidP="00B548D0">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B548D0" w:rsidRPr="00C81D51"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B548D0" w:rsidRPr="00C81D51" w:rsidRDefault="00B548D0" w:rsidP="00B548D0">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B548D0" w:rsidRPr="00C81D51" w:rsidRDefault="00B548D0" w:rsidP="00B548D0">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B548D0" w:rsidRPr="00C81D51"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9"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50"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B548D0" w:rsidRDefault="00B548D0" w:rsidP="00B548D0">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51" w:history="1">
        <w:r w:rsidRPr="00C81D51">
          <w:rPr>
            <w:rFonts w:ascii="Times New Roman" w:hAnsi="Times New Roman"/>
            <w:color w:val="0D0D0D" w:themeColor="text1" w:themeTint="F2"/>
            <w:sz w:val="24"/>
            <w:szCs w:val="24"/>
            <w:lang w:eastAsia="ru-RU"/>
          </w:rPr>
          <w:t>таблице 12.6</w:t>
        </w:r>
      </w:hyperlink>
      <w:r w:rsidR="00591291">
        <w:t xml:space="preserve"> </w:t>
      </w:r>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52"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B548D0" w:rsidRPr="00464DD7" w:rsidRDefault="00B548D0" w:rsidP="00B548D0">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rsidR="00B548D0" w:rsidRPr="00C81D51" w:rsidRDefault="00B548D0" w:rsidP="00B548D0">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bookmarkEnd w:id="242"/>
    <w:bookmarkEnd w:id="243"/>
    <w:bookmarkEnd w:id="244"/>
    <w:bookmarkEnd w:id="245"/>
    <w:bookmarkEnd w:id="246"/>
    <w:bookmarkEnd w:id="247"/>
    <w:p w:rsidR="006E05EC" w:rsidRDefault="006E05EC" w:rsidP="006E05EC">
      <w:pPr>
        <w:spacing w:after="0" w:line="240" w:lineRule="auto"/>
        <w:jc w:val="both"/>
        <w:rPr>
          <w:rFonts w:ascii="Times New Roman" w:hAnsi="Times New Roman"/>
          <w:sz w:val="24"/>
          <w:szCs w:val="24"/>
        </w:rPr>
      </w:pPr>
    </w:p>
    <w:p w:rsidR="00A70799" w:rsidRPr="004A20B3" w:rsidRDefault="00A70799" w:rsidP="00A70799">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highlight w:val="yellow"/>
          <w:lang w:eastAsia="ar-SA"/>
        </w:rPr>
        <w:br w:type="page"/>
      </w:r>
      <w:r>
        <w:rPr>
          <w:rFonts w:ascii="Times New Roman" w:eastAsia="Times New Roman" w:hAnsi="Times New Roman"/>
          <w:b/>
          <w:bCs/>
          <w:sz w:val="24"/>
          <w:szCs w:val="24"/>
          <w:lang w:eastAsia="ar-SA"/>
        </w:rPr>
        <w:t>Зоны затопления и подтопления</w:t>
      </w:r>
    </w:p>
    <w:p w:rsidR="00A70799" w:rsidRDefault="00A70799" w:rsidP="00A70799">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СП 42.13330.201</w:t>
      </w:r>
      <w:r w:rsidR="00616DCE">
        <w:rPr>
          <w:rFonts w:ascii="Times New Roman" w:hAnsi="Times New Roman"/>
          <w:sz w:val="24"/>
          <w:szCs w:val="24"/>
        </w:rPr>
        <w:t>6</w:t>
      </w:r>
      <w:r>
        <w:rPr>
          <w:rFonts w:ascii="Times New Roman" w:hAnsi="Times New Roman"/>
          <w:sz w:val="24"/>
          <w:szCs w:val="24"/>
        </w:rPr>
        <w:t>«СНиП 2.07.01-89* Градостроительство. Планировка и застройка городских и сельских поселений», п. 13.6.</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СП 58.13330.201</w:t>
      </w:r>
      <w:r w:rsidR="00616DCE">
        <w:rPr>
          <w:rFonts w:ascii="Times New Roman" w:hAnsi="Times New Roman"/>
          <w:sz w:val="24"/>
          <w:szCs w:val="24"/>
        </w:rPr>
        <w:t>9</w:t>
      </w:r>
      <w:r>
        <w:rPr>
          <w:rFonts w:ascii="Times New Roman" w:hAnsi="Times New Roman"/>
          <w:sz w:val="24"/>
          <w:szCs w:val="24"/>
        </w:rPr>
        <w:t xml:space="preserve"> «СНиП 33-01-2003 Гидротехнические сооружения. Основные положения».</w:t>
      </w:r>
    </w:p>
    <w:p w:rsidR="00A70799" w:rsidRDefault="00A70799" w:rsidP="00A70799">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б) </w:t>
      </w:r>
      <w:r w:rsidR="00591291" w:rsidRPr="0024605E">
        <w:rPr>
          <w:rFonts w:ascii="Times New Roman" w:hAnsi="Times New Roman"/>
          <w:color w:val="000000" w:themeColor="text1"/>
          <w:sz w:val="24"/>
          <w:szCs w:val="24"/>
        </w:rPr>
        <w:t>территорий, прилегающих к устьевым участкам водотоков, затапливаемых в результате нагонных явлений однопроцентной расчетной обеспеченности;</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в) территорий, прилегающих к естественным водоемам, затапливаемых при уровнях воды однопроцентной обеспеченности;</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г) </w:t>
      </w:r>
      <w:r w:rsidR="00591291" w:rsidRPr="0024605E">
        <w:rPr>
          <w:rFonts w:ascii="Times New Roman" w:hAnsi="Times New Roman"/>
          <w:color w:val="000000" w:themeColor="text1"/>
          <w:sz w:val="24"/>
          <w:szCs w:val="24"/>
        </w:rPr>
        <w:t>территорий, прилегающих к водохранилищам, затапливаемых при уровнях воды, соответствующих подпорному уровню воды водохранилища при пропуске паводка однопроцентной обеспеченности;</w:t>
      </w:r>
    </w:p>
    <w:p w:rsidR="00A70799" w:rsidRPr="0024605E" w:rsidRDefault="00A70799"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д) </w:t>
      </w:r>
      <w:r w:rsidR="00591291" w:rsidRPr="0024605E">
        <w:rPr>
          <w:rFonts w:ascii="Times New Roman" w:hAnsi="Times New Roman"/>
          <w:color w:val="000000" w:themeColor="text1"/>
          <w:sz w:val="24"/>
          <w:szCs w:val="24"/>
        </w:rPr>
        <w:t>территорий, прилегающих к зарегулированным водотокам в нижних бьефах гидроузлов, затапливаемых при пропуске гидроузлами паводков однопроцентной расчетной обеспеченности;</w:t>
      </w:r>
    </w:p>
    <w:p w:rsidR="00591291" w:rsidRPr="0024605E" w:rsidRDefault="00591291" w:rsidP="00A70799">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е) территорий, прилегающих к участкам водотоков, затапливаемых в результате заторных явлений однопроцентной расчетной обеспеченности.</w:t>
      </w:r>
    </w:p>
    <w:p w:rsidR="00861927" w:rsidRPr="0024605E" w:rsidRDefault="00A70799" w:rsidP="00861927">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 xml:space="preserve">2. </w:t>
      </w:r>
      <w:r w:rsidR="00861927" w:rsidRPr="0024605E">
        <w:rPr>
          <w:rFonts w:ascii="Times New Roman" w:hAnsi="Times New Roman"/>
          <w:color w:val="000000" w:themeColor="text1"/>
          <w:sz w:val="24"/>
          <w:szCs w:val="24"/>
        </w:rPr>
        <w:t>Зоны подтопления устанавливаются в отношении территорий, прилегающих к зонам затопления, указанным в пункте 1 настоящих требований.</w:t>
      </w:r>
    </w:p>
    <w:p w:rsidR="00A70799" w:rsidRPr="0024605E" w:rsidRDefault="00861927" w:rsidP="00861927">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Границы зон подтопления устанавливаются параллельно границам зон затопления на расстоянии 50 метров от них для рек, ручьев, озер, водохранилищ.</w:t>
      </w:r>
    </w:p>
    <w:p w:rsidR="00A70799" w:rsidRPr="0024605E" w:rsidRDefault="00A70799" w:rsidP="00A70799">
      <w:pPr>
        <w:spacing w:before="120" w:after="0" w:line="240" w:lineRule="auto"/>
        <w:ind w:firstLine="567"/>
        <w:jc w:val="both"/>
        <w:rPr>
          <w:rFonts w:ascii="Times New Roman" w:hAnsi="Times New Roman"/>
          <w:b/>
          <w:color w:val="000000" w:themeColor="text1"/>
          <w:sz w:val="24"/>
          <w:szCs w:val="24"/>
        </w:rPr>
      </w:pPr>
      <w:r w:rsidRPr="0024605E">
        <w:rPr>
          <w:rFonts w:ascii="Times New Roman" w:hAnsi="Times New Roman"/>
          <w:b/>
          <w:color w:val="000000" w:themeColor="text1"/>
          <w:sz w:val="24"/>
          <w:szCs w:val="24"/>
        </w:rPr>
        <w:t>3. Режим использования территории.</w:t>
      </w:r>
    </w:p>
    <w:p w:rsidR="00A70799" w:rsidRDefault="00A70799" w:rsidP="00A70799">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sidR="00141350">
        <w:rPr>
          <w:rFonts w:ascii="Times New Roman" w:hAnsi="Times New Roman"/>
          <w:sz w:val="24"/>
          <w:szCs w:val="24"/>
        </w:rPr>
        <w:t>и подтопления</w:t>
      </w:r>
      <w:r w:rsidRPr="00AF4964">
        <w:rPr>
          <w:rFonts w:ascii="Times New Roman" w:hAnsi="Times New Roman"/>
          <w:sz w:val="24"/>
          <w:szCs w:val="24"/>
        </w:rPr>
        <w:t xml:space="preserve"> в установленном порядке</w:t>
      </w:r>
      <w:r>
        <w:rPr>
          <w:rFonts w:ascii="Times New Roman" w:hAnsi="Times New Roman"/>
          <w:sz w:val="24"/>
          <w:szCs w:val="24"/>
        </w:rPr>
        <w:t xml:space="preserve"> определены для реки </w:t>
      </w:r>
      <w:r w:rsidR="00B821E2">
        <w:rPr>
          <w:rFonts w:ascii="Times New Roman" w:hAnsi="Times New Roman"/>
          <w:sz w:val="24"/>
          <w:szCs w:val="24"/>
        </w:rPr>
        <w:t>Суходрев</w:t>
      </w:r>
      <w:r w:rsidRPr="00AF4964">
        <w:rPr>
          <w:rFonts w:ascii="Times New Roman" w:hAnsi="Times New Roman"/>
          <w:sz w:val="24"/>
          <w:szCs w:val="24"/>
        </w:rPr>
        <w:t xml:space="preserve">: </w:t>
      </w:r>
    </w:p>
    <w:p w:rsidR="00A70799" w:rsidRPr="00A70799" w:rsidRDefault="00A70799" w:rsidP="00A70799">
      <w:pPr>
        <w:widowControl w:val="0"/>
        <w:tabs>
          <w:tab w:val="num" w:pos="325"/>
        </w:tabs>
        <w:spacing w:after="0"/>
        <w:ind w:firstLine="567"/>
        <w:jc w:val="both"/>
        <w:rPr>
          <w:rFonts w:ascii="Times New Roman" w:eastAsia="Lucida Sans Unicode" w:hAnsi="Times New Roman"/>
          <w:color w:val="000000" w:themeColor="text1"/>
          <w:kern w:val="1"/>
          <w:sz w:val="24"/>
          <w:szCs w:val="24"/>
        </w:rPr>
      </w:pPr>
      <w:r w:rsidRPr="00A70799">
        <w:rPr>
          <w:rFonts w:ascii="Times New Roman" w:eastAsia="Lucida Sans Unicode" w:hAnsi="Times New Roman"/>
          <w:color w:val="000000" w:themeColor="text1"/>
          <w:kern w:val="1"/>
          <w:sz w:val="24"/>
          <w:szCs w:val="24"/>
        </w:rPr>
        <w:t>- </w:t>
      </w:r>
      <w:r w:rsidRPr="00A70799">
        <w:rPr>
          <w:rFonts w:ascii="Times New Roman" w:hAnsi="Times New Roman"/>
          <w:sz w:val="24"/>
          <w:szCs w:val="24"/>
        </w:rPr>
        <w:t>Граница зоны затопления реки Суходрев</w:t>
      </w:r>
      <w:r w:rsidRPr="00A70799">
        <w:rPr>
          <w:rFonts w:ascii="Times New Roman" w:eastAsia="Lucida Sans Unicode" w:hAnsi="Times New Roman"/>
          <w:color w:val="000000" w:themeColor="text1"/>
          <w:kern w:val="1"/>
          <w:sz w:val="24"/>
          <w:szCs w:val="24"/>
        </w:rPr>
        <w:t xml:space="preserve">, реестровый номер </w:t>
      </w:r>
      <w:r w:rsidRPr="00A70799">
        <w:rPr>
          <w:rStyle w:val="button-search"/>
          <w:rFonts w:ascii="Times New Roman" w:hAnsi="Times New Roman"/>
          <w:sz w:val="24"/>
          <w:szCs w:val="24"/>
        </w:rPr>
        <w:t>40:00-6.600</w:t>
      </w:r>
      <w:r w:rsidRPr="00A70799">
        <w:rPr>
          <w:rFonts w:ascii="Times New Roman" w:eastAsia="Lucida Sans Unicode" w:hAnsi="Times New Roman"/>
          <w:color w:val="000000" w:themeColor="text1"/>
          <w:kern w:val="1"/>
          <w:sz w:val="24"/>
          <w:szCs w:val="24"/>
        </w:rPr>
        <w:t>;</w:t>
      </w:r>
    </w:p>
    <w:p w:rsidR="00A70799" w:rsidRDefault="00B821E2" w:rsidP="00A70799">
      <w:pPr>
        <w:spacing w:after="0" w:line="240" w:lineRule="auto"/>
        <w:ind w:firstLine="567"/>
        <w:jc w:val="both"/>
        <w:rPr>
          <w:rFonts w:ascii="Times New Roman" w:hAnsi="Times New Roman"/>
          <w:sz w:val="24"/>
          <w:szCs w:val="24"/>
        </w:rPr>
      </w:pPr>
      <w:r w:rsidRPr="00B821E2">
        <w:rPr>
          <w:rFonts w:ascii="Times New Roman" w:hAnsi="Times New Roman"/>
          <w:sz w:val="24"/>
          <w:szCs w:val="24"/>
        </w:rPr>
        <w:t>-</w:t>
      </w:r>
      <w:r w:rsidR="00861927">
        <w:rPr>
          <w:rFonts w:ascii="Times New Roman" w:hAnsi="Times New Roman"/>
          <w:sz w:val="24"/>
          <w:szCs w:val="24"/>
        </w:rPr>
        <w:t xml:space="preserve"> </w:t>
      </w:r>
      <w:r w:rsidRPr="00B821E2">
        <w:rPr>
          <w:rFonts w:ascii="Times New Roman" w:hAnsi="Times New Roman"/>
          <w:sz w:val="24"/>
          <w:szCs w:val="24"/>
        </w:rPr>
        <w:t>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w:t>
      </w:r>
      <w:r w:rsidR="00861927">
        <w:rPr>
          <w:rFonts w:ascii="Times New Roman" w:hAnsi="Times New Roman"/>
          <w:sz w:val="24"/>
          <w:szCs w:val="24"/>
        </w:rPr>
        <w:t xml:space="preserve"> </w:t>
      </w:r>
      <w:r w:rsidR="00A70799" w:rsidRPr="00B821E2">
        <w:rPr>
          <w:rFonts w:ascii="Times New Roman" w:hAnsi="Times New Roman"/>
          <w:sz w:val="24"/>
          <w:szCs w:val="24"/>
        </w:rPr>
        <w:t xml:space="preserve">реестровый номер </w:t>
      </w:r>
      <w:r w:rsidRPr="00B821E2">
        <w:rPr>
          <w:rStyle w:val="button-search"/>
          <w:rFonts w:ascii="Times New Roman" w:hAnsi="Times New Roman"/>
          <w:sz w:val="24"/>
          <w:szCs w:val="24"/>
        </w:rPr>
        <w:t>40:13-6.285</w:t>
      </w:r>
      <w:r w:rsidR="00C0490A">
        <w:rPr>
          <w:rFonts w:ascii="Times New Roman" w:hAnsi="Times New Roman"/>
          <w:sz w:val="24"/>
          <w:szCs w:val="24"/>
        </w:rPr>
        <w:t>.</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негативного воздействия вод и ликвидации его последствий.</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w:t>
      </w:r>
      <w:r w:rsidR="00861927">
        <w:rPr>
          <w:rFonts w:ascii="Times New Roman" w:hAnsi="Times New Roman"/>
          <w:sz w:val="24"/>
          <w:szCs w:val="24"/>
        </w:rPr>
        <w:t>Правил,</w:t>
      </w:r>
      <w:r>
        <w:rPr>
          <w:rFonts w:ascii="Times New Roman" w:hAnsi="Times New Roman"/>
          <w:sz w:val="24"/>
          <w:szCs w:val="24"/>
        </w:rPr>
        <w:t xml:space="preserve"> </w:t>
      </w:r>
      <w:r w:rsidR="00861927">
        <w:rPr>
          <w:rFonts w:ascii="Times New Roman" w:hAnsi="Times New Roman"/>
          <w:sz w:val="24"/>
          <w:szCs w:val="24"/>
        </w:rPr>
        <w:t>возможно,</w:t>
      </w:r>
      <w:r>
        <w:rPr>
          <w:rFonts w:ascii="Times New Roman" w:hAnsi="Times New Roman"/>
          <w:sz w:val="24"/>
          <w:szCs w:val="24"/>
        </w:rPr>
        <w:t xml:space="preserve"> только при условии выполнения мероприятий инженерной защиты, предусмотренных СП 104.13330 и СП 58.13330.</w:t>
      </w:r>
    </w:p>
    <w:p w:rsidR="00A70799" w:rsidRDefault="00A70799" w:rsidP="00A70799">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055913" w:rsidRPr="004A20B3" w:rsidRDefault="00055913" w:rsidP="0005591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055913" w:rsidRPr="00C81D51" w:rsidRDefault="00055913" w:rsidP="00055913">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055913" w:rsidRPr="00C81D51" w:rsidRDefault="00055913" w:rsidP="00055913">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055913" w:rsidRPr="00C81D51" w:rsidRDefault="00055913" w:rsidP="00055913">
      <w:pPr>
        <w:numPr>
          <w:ilvl w:val="0"/>
          <w:numId w:val="30"/>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055913"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055913" w:rsidRDefault="00055913" w:rsidP="0005591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055913" w:rsidRDefault="00055913" w:rsidP="0005591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055913" w:rsidRPr="00C81D51" w:rsidRDefault="00055913" w:rsidP="00055913">
      <w:pPr>
        <w:numPr>
          <w:ilvl w:val="0"/>
          <w:numId w:val="30"/>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055913" w:rsidRPr="00C81D51" w:rsidRDefault="00055913" w:rsidP="00055913">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055913" w:rsidRPr="00C81D51" w:rsidRDefault="00055913" w:rsidP="00055913">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 xml:space="preserve">Федеральный закон от 8.11.2007 г. № 257-ФЗ </w:t>
      </w:r>
      <w:r w:rsidRPr="00C81D51">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53"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54"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055913" w:rsidRPr="004A20B3" w:rsidRDefault="00055913" w:rsidP="0005591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Санитарно-защитные зоны железных дорог</w:t>
      </w:r>
    </w:p>
    <w:p w:rsidR="0087648A" w:rsidRPr="006F0118" w:rsidRDefault="0087648A" w:rsidP="0087648A">
      <w:pPr>
        <w:spacing w:after="0" w:line="240" w:lineRule="auto"/>
        <w:ind w:firstLine="709"/>
        <w:jc w:val="both"/>
        <w:rPr>
          <w:rFonts w:ascii="Times New Roman" w:hAnsi="Times New Roman"/>
          <w:b/>
          <w:sz w:val="24"/>
          <w:szCs w:val="24"/>
        </w:rPr>
      </w:pPr>
      <w:bookmarkStart w:id="263" w:name="_Toc336271793"/>
      <w:bookmarkStart w:id="264" w:name="_Toc336271813"/>
      <w:r w:rsidRPr="006F0118">
        <w:rPr>
          <w:rFonts w:ascii="Times New Roman" w:hAnsi="Times New Roman"/>
          <w:b/>
          <w:sz w:val="24"/>
          <w:szCs w:val="24"/>
        </w:rPr>
        <w:t>Регламентирующий документ.</w:t>
      </w:r>
    </w:p>
    <w:p w:rsidR="0087648A" w:rsidRPr="006F0118" w:rsidRDefault="0087648A" w:rsidP="0087648A">
      <w:pPr>
        <w:spacing w:after="0" w:line="240" w:lineRule="auto"/>
        <w:ind w:firstLine="709"/>
        <w:jc w:val="both"/>
        <w:rPr>
          <w:rFonts w:ascii="Times New Roman" w:hAnsi="Times New Roman"/>
          <w:sz w:val="24"/>
          <w:szCs w:val="24"/>
        </w:rPr>
      </w:pPr>
      <w:r w:rsidRPr="00FA1668">
        <w:rPr>
          <w:rFonts w:ascii="Times New Roman" w:eastAsia="Times New Roman" w:hAnsi="Times New Roman"/>
          <w:sz w:val="24"/>
          <w:szCs w:val="24"/>
        </w:rPr>
        <w:t>СП 42.13330.2016 Свод правил. Градостроительство. Планировка и застройка городских и сельских поселений. Актуализированная редакция СНиП 2.07.01-89*</w:t>
      </w:r>
      <w:r>
        <w:rPr>
          <w:rFonts w:ascii="Times New Roman" w:eastAsia="Times New Roman" w:hAnsi="Times New Roman"/>
          <w:sz w:val="24"/>
          <w:szCs w:val="24"/>
        </w:rPr>
        <w:t xml:space="preserve"> (утв. Приказом Минстроя России от 30.12.2016 № 1034/пр) (ред. от 31.05.2022)</w:t>
      </w:r>
      <w:r w:rsidRPr="006F0118">
        <w:rPr>
          <w:rFonts w:ascii="Times New Roman" w:hAnsi="Times New Roman"/>
          <w:sz w:val="24"/>
          <w:szCs w:val="24"/>
        </w:rPr>
        <w:t>, п. 8.20.</w:t>
      </w:r>
    </w:p>
    <w:p w:rsidR="0087648A" w:rsidRPr="006F0118" w:rsidRDefault="0087648A" w:rsidP="0087648A">
      <w:pPr>
        <w:spacing w:after="0" w:line="240" w:lineRule="auto"/>
        <w:ind w:firstLine="709"/>
        <w:jc w:val="both"/>
        <w:rPr>
          <w:rFonts w:ascii="Times New Roman" w:hAnsi="Times New Roman"/>
          <w:sz w:val="24"/>
          <w:szCs w:val="24"/>
        </w:rPr>
      </w:pPr>
      <w:r w:rsidRPr="006F0118">
        <w:rPr>
          <w:rFonts w:ascii="Times New Roman" w:hAnsi="Times New Roman"/>
          <w:b/>
          <w:sz w:val="24"/>
          <w:szCs w:val="24"/>
        </w:rPr>
        <w:t>Порядок установления и размеры.</w:t>
      </w:r>
    </w:p>
    <w:p w:rsidR="0087648A" w:rsidRPr="00965C88" w:rsidRDefault="0087648A" w:rsidP="0087648A">
      <w:pPr>
        <w:autoSpaceDE w:val="0"/>
        <w:autoSpaceDN w:val="0"/>
        <w:adjustRightInd w:val="0"/>
        <w:spacing w:after="0" w:line="240" w:lineRule="auto"/>
        <w:ind w:firstLine="709"/>
        <w:jc w:val="both"/>
        <w:rPr>
          <w:rFonts w:ascii="Times New Roman" w:hAnsi="Times New Roman"/>
          <w:sz w:val="24"/>
          <w:szCs w:val="24"/>
        </w:rPr>
      </w:pPr>
      <w:r w:rsidRPr="00965C88">
        <w:rPr>
          <w:rFonts w:ascii="Times New Roman" w:hAnsi="Times New Roman"/>
          <w:sz w:val="24"/>
          <w:szCs w:val="24"/>
        </w:rPr>
        <w:t xml:space="preserve">Жилую застройку следует отделять от железных дорог санитарным разрывом, значение которого определяется расчетом с учетом требований СанПиН 2.2.1/2.1.1.1200. </w:t>
      </w:r>
    </w:p>
    <w:p w:rsidR="0087648A" w:rsidRPr="006F0118" w:rsidRDefault="0087648A" w:rsidP="0087648A">
      <w:pPr>
        <w:spacing w:after="0" w:line="240" w:lineRule="auto"/>
        <w:ind w:firstLine="709"/>
        <w:jc w:val="both"/>
        <w:rPr>
          <w:rFonts w:ascii="Times New Roman" w:hAnsi="Times New Roman"/>
          <w:b/>
          <w:sz w:val="24"/>
          <w:szCs w:val="24"/>
        </w:rPr>
      </w:pPr>
      <w:r w:rsidRPr="006F0118">
        <w:rPr>
          <w:rFonts w:ascii="Times New Roman" w:hAnsi="Times New Roman"/>
          <w:b/>
          <w:sz w:val="24"/>
          <w:szCs w:val="24"/>
        </w:rPr>
        <w:t>Режим использования территории.</w:t>
      </w:r>
    </w:p>
    <w:p w:rsidR="00055913" w:rsidRPr="00C81D51" w:rsidRDefault="0087648A" w:rsidP="0087648A">
      <w:pPr>
        <w:spacing w:after="0" w:line="240" w:lineRule="auto"/>
        <w:ind w:firstLine="567"/>
        <w:jc w:val="both"/>
        <w:rPr>
          <w:rFonts w:ascii="Times New Roman" w:eastAsia="Times New Roman" w:hAnsi="Times New Roman"/>
          <w:color w:val="0D0D0D" w:themeColor="text1" w:themeTint="F2"/>
          <w:sz w:val="24"/>
          <w:szCs w:val="24"/>
          <w:lang w:eastAsia="ru-RU"/>
        </w:rPr>
      </w:pPr>
      <w:r w:rsidRPr="006F0118">
        <w:rPr>
          <w:rFonts w:ascii="Times New Roman" w:hAnsi="Times New Roman"/>
          <w:sz w:val="24"/>
          <w:szCs w:val="24"/>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r w:rsidR="00055913" w:rsidRPr="00C81D51">
        <w:rPr>
          <w:rFonts w:ascii="Times New Roman" w:eastAsia="Times New Roman" w:hAnsi="Times New Roman"/>
          <w:color w:val="0D0D0D" w:themeColor="text1" w:themeTint="F2"/>
          <w:sz w:val="24"/>
          <w:szCs w:val="24"/>
          <w:lang w:eastAsia="ru-RU"/>
        </w:rPr>
        <w:t xml:space="preserve"> </w:t>
      </w:r>
    </w:p>
    <w:bookmarkEnd w:id="263"/>
    <w:bookmarkEnd w:id="264"/>
    <w:p w:rsidR="00072C95" w:rsidRDefault="00072C95">
      <w:pPr>
        <w:spacing w:after="160" w:line="259"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rsidR="00A35820" w:rsidRPr="004A20B3" w:rsidRDefault="00A35820" w:rsidP="00A3582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 xml:space="preserve">Особо </w:t>
      </w:r>
      <w:r>
        <w:rPr>
          <w:rFonts w:ascii="Times New Roman" w:eastAsia="Times New Roman" w:hAnsi="Times New Roman"/>
          <w:b/>
          <w:bCs/>
          <w:sz w:val="24"/>
          <w:szCs w:val="24"/>
          <w:lang w:eastAsia="ar-SA"/>
        </w:rPr>
        <w:t>охраняемые природные территории</w:t>
      </w:r>
    </w:p>
    <w:p w:rsidR="00A35820" w:rsidRDefault="00A35820" w:rsidP="00A35820">
      <w:pPr>
        <w:spacing w:before="120" w:after="0" w:line="240" w:lineRule="auto"/>
        <w:ind w:firstLine="567"/>
        <w:jc w:val="both"/>
        <w:rPr>
          <w:rFonts w:ascii="Times New Roman" w:hAnsi="Times New Roman"/>
          <w:b/>
          <w:sz w:val="24"/>
          <w:szCs w:val="24"/>
        </w:rPr>
      </w:pPr>
      <w:r>
        <w:rPr>
          <w:rFonts w:ascii="Times New Roman" w:hAnsi="Times New Roman"/>
          <w:b/>
          <w:sz w:val="24"/>
          <w:szCs w:val="24"/>
        </w:rPr>
        <w:t>1. Регламентирующий документ.</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t>Градостроительный кодекс РФ.</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t>Земельный кодекс РФ.</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14 марта 1995 г. № 33-ФЗ "Об особо охраняемых природных территориях".</w:t>
      </w:r>
    </w:p>
    <w:p w:rsidR="00A35820" w:rsidRDefault="00A35820" w:rsidP="00A35820">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14.6.</w:t>
      </w:r>
    </w:p>
    <w:p w:rsidR="00A35820" w:rsidRDefault="00A35820" w:rsidP="00A35820">
      <w:pPr>
        <w:spacing w:before="120" w:after="0" w:line="240" w:lineRule="auto"/>
        <w:ind w:firstLine="567"/>
        <w:jc w:val="both"/>
        <w:rPr>
          <w:rFonts w:ascii="Times New Roman" w:hAnsi="Times New Roman"/>
          <w:sz w:val="24"/>
          <w:szCs w:val="24"/>
        </w:rPr>
      </w:pPr>
      <w:r>
        <w:rPr>
          <w:rFonts w:ascii="Times New Roman" w:hAnsi="Times New Roman"/>
          <w:b/>
          <w:sz w:val="24"/>
          <w:szCs w:val="24"/>
        </w:rPr>
        <w:t>2. Порядок установления и размеры.</w:t>
      </w:r>
    </w:p>
    <w:p w:rsidR="00A35820" w:rsidRDefault="00A35820" w:rsidP="00A338E9">
      <w:pPr>
        <w:spacing w:after="0" w:line="240" w:lineRule="auto"/>
        <w:ind w:firstLine="567"/>
        <w:jc w:val="both"/>
        <w:rPr>
          <w:rFonts w:ascii="Times New Roman" w:hAnsi="Times New Roman"/>
          <w:sz w:val="24"/>
          <w:szCs w:val="24"/>
        </w:rPr>
      </w:pPr>
      <w:r>
        <w:rPr>
          <w:rFonts w:ascii="Times New Roman" w:hAnsi="Times New Roman"/>
          <w:sz w:val="24"/>
          <w:szCs w:val="24"/>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уполномоченными органами исполнительной власти в соответствии с федеральными законами.</w:t>
      </w:r>
    </w:p>
    <w:p w:rsidR="00A35820" w:rsidRDefault="00A35820" w:rsidP="00A35820">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A338E9" w:rsidRDefault="0064376E" w:rsidP="00A338E9">
      <w:pPr>
        <w:spacing w:after="0" w:line="240" w:lineRule="auto"/>
        <w:ind w:firstLine="709"/>
        <w:jc w:val="both"/>
        <w:rPr>
          <w:rFonts w:ascii="Times New Roman" w:hAnsi="Times New Roman"/>
          <w:color w:val="000000"/>
          <w:sz w:val="24"/>
          <w:szCs w:val="24"/>
        </w:rPr>
      </w:pPr>
      <w:r w:rsidRPr="0064376E">
        <w:rPr>
          <w:rFonts w:ascii="Times New Roman" w:hAnsi="Times New Roman"/>
          <w:color w:val="000000"/>
          <w:sz w:val="24"/>
          <w:szCs w:val="24"/>
        </w:rPr>
        <w:t>На территории МО СП «Село Маклино» расположена особо охраняемая природная территория</w:t>
      </w:r>
      <w:r w:rsidR="00A338E9">
        <w:rPr>
          <w:rFonts w:ascii="Times New Roman" w:hAnsi="Times New Roman"/>
          <w:color w:val="000000"/>
          <w:sz w:val="24"/>
          <w:szCs w:val="24"/>
        </w:rPr>
        <w:t xml:space="preserve"> </w:t>
      </w:r>
      <w:r w:rsidRPr="0064376E">
        <w:rPr>
          <w:rFonts w:ascii="Times New Roman" w:hAnsi="Times New Roman"/>
          <w:color w:val="000000"/>
          <w:sz w:val="24"/>
          <w:szCs w:val="24"/>
        </w:rPr>
        <w:t xml:space="preserve"> регионального значения:</w:t>
      </w:r>
    </w:p>
    <w:p w:rsidR="0064376E" w:rsidRPr="0064376E" w:rsidRDefault="0064376E" w:rsidP="00A338E9">
      <w:pPr>
        <w:spacing w:after="0" w:line="240" w:lineRule="auto"/>
        <w:ind w:firstLine="709"/>
        <w:jc w:val="both"/>
        <w:rPr>
          <w:rFonts w:ascii="Times New Roman" w:hAnsi="Times New Roman"/>
          <w:sz w:val="24"/>
          <w:szCs w:val="24"/>
        </w:rPr>
      </w:pPr>
      <w:r w:rsidRPr="0064376E">
        <w:rPr>
          <w:rFonts w:ascii="Times New Roman" w:hAnsi="Times New Roman"/>
          <w:color w:val="000000"/>
          <w:sz w:val="24"/>
          <w:szCs w:val="24"/>
        </w:rPr>
        <w:t>- «Парк д. Маклино» (местоположение – Калужская область, Малоярославецкий район, с.Маклино; площадь ООПТ – 2,1 га, правоустанавливающий документ – решение Малого Совета Калужского областного Совета народных депутатов от 18.11.1993 № 184»Об объявлении объектов памятниками природы регионального значения (в редакции постановления Законодательного Собрания Калужской области от 20.09.2012 № 624))., П</w:t>
      </w:r>
      <w:r w:rsidRPr="0064376E">
        <w:rPr>
          <w:rFonts w:ascii="Times New Roman" w:hAnsi="Times New Roman"/>
          <w:sz w:val="24"/>
          <w:szCs w:val="24"/>
        </w:rPr>
        <w:t>риказ министерства природных ресурсов и экологии Калужской области от 29.11.2022 № 961-22 "Об особо охраняемой природной территории регионального значения – памятнике природы "Парк д. Маклино"</w:t>
      </w:r>
      <w:r w:rsidR="00A338E9">
        <w:rPr>
          <w:rFonts w:ascii="Times New Roman" w:hAnsi="Times New Roman"/>
          <w:sz w:val="24"/>
          <w:szCs w:val="24"/>
        </w:rPr>
        <w:t>.</w:t>
      </w:r>
    </w:p>
    <w:p w:rsidR="00A35820" w:rsidRPr="00205BA3" w:rsidRDefault="00A35820" w:rsidP="00A338E9">
      <w:pPr>
        <w:spacing w:after="0" w:line="240" w:lineRule="auto"/>
        <w:ind w:firstLine="709"/>
        <w:jc w:val="both"/>
        <w:rPr>
          <w:rFonts w:ascii="Times New Roman" w:eastAsia="Arial" w:hAnsi="Times New Roman"/>
          <w:sz w:val="24"/>
          <w:szCs w:val="24"/>
          <w:lang w:eastAsia="ar-SA"/>
        </w:rPr>
      </w:pPr>
      <w:r w:rsidRPr="00205BA3">
        <w:rPr>
          <w:rFonts w:ascii="Times New Roman" w:eastAsia="Arial" w:hAnsi="Times New Roman"/>
          <w:sz w:val="24"/>
          <w:szCs w:val="24"/>
          <w:lang w:eastAsia="ar-SA"/>
        </w:rPr>
        <w:t>В соответствии с п. 1 ст.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1C047C" w:rsidRPr="004A20B3" w:rsidRDefault="001C047C" w:rsidP="001C047C">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1C047C" w:rsidRPr="00C81D51" w:rsidRDefault="001C047C" w:rsidP="001C047C">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265"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1C047C" w:rsidRPr="00C81D51" w:rsidRDefault="001C047C" w:rsidP="001C047C">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1C047C" w:rsidRPr="00C81D51" w:rsidRDefault="001C047C" w:rsidP="001C047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1C047C" w:rsidRPr="00C81D51" w:rsidRDefault="001C047C" w:rsidP="001C047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1C047C" w:rsidRPr="00C81D51" w:rsidRDefault="001C047C" w:rsidP="001C047C">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1C047C" w:rsidRPr="00C81D51"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1C047C" w:rsidRPr="00C81D51"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1C047C" w:rsidRPr="00C81D51"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1C047C"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E36433" w:rsidRPr="00C81D51" w:rsidRDefault="00E36433"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E36433">
        <w:rPr>
          <w:rFonts w:ascii="Times New Roman" w:hAnsi="Times New Roman"/>
          <w:color w:val="0D0D0D" w:themeColor="text1" w:themeTint="F2"/>
          <w:sz w:val="24"/>
          <w:szCs w:val="24"/>
          <w:lang w:eastAsia="ru-RU"/>
        </w:rPr>
        <w:t>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от 22 октября 2014 года N 315-ФЗ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графическое описание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1C047C" w:rsidRPr="00C81D51" w:rsidRDefault="001C047C" w:rsidP="001C047C">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1C047C" w:rsidRDefault="00577B97"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577B97">
        <w:rPr>
          <w:rFonts w:ascii="Times New Roman" w:hAnsi="Times New Roman"/>
          <w:color w:val="0D0D0D" w:themeColor="text1" w:themeTint="F2"/>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 ию</w:t>
      </w:r>
      <w:r>
        <w:rPr>
          <w:rFonts w:ascii="Times New Roman" w:hAnsi="Times New Roman"/>
          <w:color w:val="0D0D0D" w:themeColor="text1" w:themeTint="F2"/>
          <w:sz w:val="24"/>
          <w:szCs w:val="24"/>
          <w:lang w:eastAsia="ru-RU"/>
        </w:rPr>
        <w:t>ля 2015 года N 218-ФЗ «</w:t>
      </w:r>
      <w:r w:rsidRPr="00577B97">
        <w:rPr>
          <w:rFonts w:ascii="Times New Roman" w:hAnsi="Times New Roman"/>
          <w:color w:val="0D0D0D" w:themeColor="text1" w:themeTint="F2"/>
          <w:sz w:val="24"/>
          <w:szCs w:val="24"/>
          <w:lang w:eastAsia="ru-RU"/>
        </w:rPr>
        <w:t>О государст</w:t>
      </w:r>
      <w:r>
        <w:rPr>
          <w:rFonts w:ascii="Times New Roman" w:hAnsi="Times New Roman"/>
          <w:color w:val="0D0D0D" w:themeColor="text1" w:themeTint="F2"/>
          <w:sz w:val="24"/>
          <w:szCs w:val="24"/>
          <w:lang w:eastAsia="ru-RU"/>
        </w:rPr>
        <w:t>венной регистрации недвижимости»</w:t>
      </w:r>
      <w:r w:rsidRPr="00577B97">
        <w:rPr>
          <w:rFonts w:ascii="Times New Roman" w:hAnsi="Times New Roman"/>
          <w:color w:val="0D0D0D" w:themeColor="text1" w:themeTint="F2"/>
          <w:sz w:val="24"/>
          <w:szCs w:val="24"/>
          <w:lang w:eastAsia="ru-RU"/>
        </w:rPr>
        <w:t>.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настоящего Федерального закона.</w:t>
      </w:r>
    </w:p>
    <w:p w:rsidR="001C047C" w:rsidRPr="00C81D51" w:rsidRDefault="001C047C" w:rsidP="001C047C">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577B97" w:rsidRPr="00577B97">
        <w:rPr>
          <w:rFonts w:ascii="Times New Roman" w:eastAsia="Times New Roman" w:hAnsi="Times New Roman"/>
          <w:color w:val="0D0D0D" w:themeColor="text1" w:themeTint="F2"/>
          <w:sz w:val="24"/>
          <w:szCs w:val="24"/>
          <w:lang w:eastAsia="ru-RU"/>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577B97" w:rsidRPr="00577B97">
        <w:rPr>
          <w:rFonts w:ascii="Times New Roman" w:eastAsia="Times New Roman" w:hAnsi="Times New Roman"/>
          <w:color w:val="0D0D0D" w:themeColor="text1" w:themeTint="F2"/>
          <w:sz w:val="24"/>
          <w:szCs w:val="24"/>
          <w:lang w:eastAsia="ru-RU"/>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w:t>
      </w:r>
      <w:r w:rsidR="00577B97">
        <w:rPr>
          <w:rFonts w:ascii="Times New Roman" w:eastAsia="Times New Roman" w:hAnsi="Times New Roman"/>
          <w:color w:val="0D0D0D" w:themeColor="text1" w:themeTint="F2"/>
          <w:sz w:val="24"/>
          <w:szCs w:val="24"/>
          <w:lang w:eastAsia="ru-RU"/>
        </w:rPr>
        <w:t xml:space="preserve"> объектами культурного наследия</w:t>
      </w:r>
      <w:r w:rsidRPr="00C81D51">
        <w:rPr>
          <w:rFonts w:ascii="Times New Roman" w:eastAsia="Times New Roman" w:hAnsi="Times New Roman"/>
          <w:color w:val="0D0D0D" w:themeColor="text1" w:themeTint="F2"/>
          <w:sz w:val="24"/>
          <w:szCs w:val="24"/>
          <w:lang w:eastAsia="ru-RU"/>
        </w:rPr>
        <w:t>;</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577B97" w:rsidRPr="00577B97">
        <w:rPr>
          <w:rFonts w:ascii="Times New Roman" w:eastAsia="Times New Roman" w:hAnsi="Times New Roman"/>
          <w:color w:val="0D0D0D" w:themeColor="text1" w:themeTint="F2"/>
          <w:sz w:val="24"/>
          <w:szCs w:val="24"/>
          <w:lang w:eastAsia="ru-RU"/>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1C047C" w:rsidRPr="00C81D51"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577B97" w:rsidRPr="00577B97" w:rsidRDefault="00E50C3D" w:rsidP="00577B97">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 xml:space="preserve">1) </w:t>
      </w:r>
      <w:r w:rsidR="00577B97" w:rsidRPr="00577B97">
        <w:rPr>
          <w:rFonts w:ascii="Times New Roman" w:eastAsia="Times New Roman" w:hAnsi="Times New Roman"/>
          <w:color w:val="0D0D0D" w:themeColor="text1" w:themeTint="F2"/>
          <w:sz w:val="24"/>
          <w:szCs w:val="24"/>
          <w:lang w:eastAsia="ru-RU"/>
        </w:rPr>
        <w:t>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1C047C" w:rsidRPr="00274708" w:rsidRDefault="00577B97" w:rsidP="00577B97">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577B97">
        <w:rPr>
          <w:rFonts w:ascii="Times New Roman" w:eastAsia="Times New Roman" w:hAnsi="Times New Roman"/>
          <w:color w:val="0D0D0D" w:themeColor="text1" w:themeTint="F2"/>
          <w:sz w:val="24"/>
          <w:szCs w:val="24"/>
          <w:lang w:eastAsia="ru-RU"/>
        </w:rPr>
        <w:t xml:space="preserve">2) </w:t>
      </w:r>
      <w:r w:rsidRPr="0024605E">
        <w:rPr>
          <w:rFonts w:ascii="Times New Roman" w:eastAsia="Times New Roman" w:hAnsi="Times New Roman"/>
          <w:color w:val="000000" w:themeColor="text1"/>
          <w:sz w:val="24"/>
          <w:szCs w:val="24"/>
          <w:lang w:eastAsia="ru-RU"/>
        </w:rPr>
        <w:t>исполнительным о</w:t>
      </w:r>
      <w:r w:rsidRPr="00577B97">
        <w:rPr>
          <w:rFonts w:ascii="Times New Roman" w:eastAsia="Times New Roman" w:hAnsi="Times New Roman"/>
          <w:color w:val="0D0D0D" w:themeColor="text1" w:themeTint="F2"/>
          <w:sz w:val="24"/>
          <w:szCs w:val="24"/>
          <w:lang w:eastAsia="ru-RU"/>
        </w:rPr>
        <w:t>рганом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1C047C" w:rsidRPr="00274708" w:rsidRDefault="001C047C" w:rsidP="001C047C">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274708">
        <w:rPr>
          <w:rFonts w:ascii="Times New Roman" w:eastAsia="Times New Roman" w:hAnsi="Times New Roman"/>
          <w:color w:val="0D0D0D" w:themeColor="text1" w:themeTint="F2"/>
          <w:sz w:val="24"/>
          <w:szCs w:val="24"/>
          <w:lang w:eastAsia="ru-RU"/>
        </w:rPr>
        <w:t xml:space="preserve">3) </w:t>
      </w:r>
      <w:r w:rsidR="00E50C3D" w:rsidRPr="00E50C3D">
        <w:rPr>
          <w:rFonts w:ascii="Times New Roman" w:eastAsia="Times New Roman" w:hAnsi="Times New Roman"/>
          <w:color w:val="0D0D0D" w:themeColor="text1" w:themeTint="F2"/>
          <w:sz w:val="24"/>
          <w:szCs w:val="24"/>
          <w:lang w:eastAsia="ru-RU"/>
        </w:rPr>
        <w:t xml:space="preserve">органом </w:t>
      </w:r>
      <w:r w:rsidR="00FB7C57" w:rsidRPr="00E50C3D">
        <w:rPr>
          <w:rFonts w:ascii="Times New Roman" w:eastAsia="Times New Roman" w:hAnsi="Times New Roman"/>
          <w:color w:val="0D0D0D" w:themeColor="text1" w:themeTint="F2"/>
          <w:sz w:val="24"/>
          <w:szCs w:val="24"/>
          <w:lang w:eastAsia="ru-RU"/>
        </w:rPr>
        <w:t>местн</w:t>
      </w:r>
      <w:r w:rsidR="00FB7C57">
        <w:rPr>
          <w:rFonts w:ascii="Times New Roman" w:eastAsia="Times New Roman" w:hAnsi="Times New Roman"/>
          <w:color w:val="0D0D0D" w:themeColor="text1" w:themeTint="F2"/>
          <w:sz w:val="24"/>
          <w:szCs w:val="24"/>
          <w:lang w:eastAsia="ru-RU"/>
        </w:rPr>
        <w:t>о</w:t>
      </w:r>
      <w:r w:rsidR="00FB7C57" w:rsidRPr="00E50C3D">
        <w:rPr>
          <w:rFonts w:ascii="Times New Roman" w:eastAsia="Times New Roman" w:hAnsi="Times New Roman"/>
          <w:color w:val="0D0D0D" w:themeColor="text1" w:themeTint="F2"/>
          <w:sz w:val="24"/>
          <w:szCs w:val="24"/>
          <w:lang w:eastAsia="ru-RU"/>
        </w:rPr>
        <w:t>го</w:t>
      </w:r>
      <w:r w:rsidR="00E50C3D" w:rsidRPr="00E50C3D">
        <w:rPr>
          <w:rFonts w:ascii="Times New Roman" w:eastAsia="Times New Roman" w:hAnsi="Times New Roman"/>
          <w:color w:val="0D0D0D" w:themeColor="text1" w:themeTint="F2"/>
          <w:sz w:val="24"/>
          <w:szCs w:val="24"/>
          <w:lang w:eastAsia="ru-RU"/>
        </w:rPr>
        <w:t xml:space="preserve">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1C047C" w:rsidRDefault="00E50C3D" w:rsidP="001C047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E50C3D">
        <w:rPr>
          <w:rFonts w:ascii="Times New Roman" w:eastAsia="Times New Roman" w:hAnsi="Times New Roman"/>
          <w:color w:val="0D0D0D" w:themeColor="text1" w:themeTint="F2"/>
          <w:sz w:val="24"/>
          <w:szCs w:val="24"/>
          <w:lang w:eastAsia="ru-RU"/>
        </w:rPr>
        <w:t>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55"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1C047C" w:rsidRPr="00C81D51" w:rsidRDefault="001C047C" w:rsidP="001C047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56"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1C047C" w:rsidRPr="00007C3D" w:rsidRDefault="001C047C" w:rsidP="001C047C">
      <w:pPr>
        <w:spacing w:after="0" w:line="240" w:lineRule="auto"/>
        <w:ind w:firstLine="567"/>
        <w:jc w:val="center"/>
        <w:rPr>
          <w:rFonts w:ascii="Times New Roman" w:hAnsi="Times New Roman"/>
          <w:sz w:val="24"/>
          <w:szCs w:val="24"/>
        </w:rPr>
      </w:pPr>
      <w:r w:rsidRPr="00007C3D">
        <w:rPr>
          <w:rFonts w:ascii="Times New Roman" w:hAnsi="Times New Roman"/>
          <w:sz w:val="24"/>
          <w:szCs w:val="24"/>
        </w:rPr>
        <w:t>Перечень объектов культурного наследия поселения</w:t>
      </w:r>
    </w:p>
    <w:p w:rsidR="001C047C" w:rsidRDefault="001C047C" w:rsidP="001C047C">
      <w:pPr>
        <w:pStyle w:val="Iauiue"/>
        <w:ind w:firstLine="709"/>
        <w:jc w:val="right"/>
        <w:rPr>
          <w:rFonts w:eastAsia="Times New Roman"/>
          <w:iCs/>
          <w:sz w:val="24"/>
          <w:szCs w:val="24"/>
          <w:lang w:bidi="en-US"/>
        </w:rPr>
      </w:pPr>
    </w:p>
    <w:tbl>
      <w:tblPr>
        <w:tblW w:w="10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37"/>
        <w:gridCol w:w="1560"/>
        <w:gridCol w:w="2409"/>
        <w:gridCol w:w="3028"/>
      </w:tblGrid>
      <w:tr w:rsidR="001C047C" w:rsidRPr="00205BA3" w:rsidTr="00076062">
        <w:trPr>
          <w:jc w:val="center"/>
        </w:trPr>
        <w:tc>
          <w:tcPr>
            <w:tcW w:w="675" w:type="dxa"/>
            <w:shd w:val="clear" w:color="auto" w:fill="auto"/>
            <w:vAlign w:val="center"/>
          </w:tcPr>
          <w:p w:rsidR="001C047C" w:rsidRPr="00205BA3" w:rsidRDefault="001C047C" w:rsidP="00977A39">
            <w:pPr>
              <w:spacing w:after="0"/>
              <w:rPr>
                <w:rFonts w:ascii="Times New Roman" w:hAnsi="Times New Roman"/>
                <w:b/>
                <w:color w:val="000000"/>
                <w:sz w:val="24"/>
                <w:szCs w:val="24"/>
              </w:rPr>
            </w:pPr>
            <w:r w:rsidRPr="00205BA3">
              <w:rPr>
                <w:rFonts w:ascii="Times New Roman" w:hAnsi="Times New Roman"/>
                <w:b/>
                <w:color w:val="000000"/>
                <w:sz w:val="24"/>
                <w:szCs w:val="24"/>
              </w:rPr>
              <w:t>№ </w:t>
            </w:r>
          </w:p>
          <w:p w:rsidR="001C047C" w:rsidRPr="00205BA3" w:rsidRDefault="001C047C" w:rsidP="00977A39">
            <w:pPr>
              <w:spacing w:after="0"/>
              <w:rPr>
                <w:rFonts w:ascii="Times New Roman" w:hAnsi="Times New Roman"/>
                <w:b/>
                <w:color w:val="000000"/>
                <w:sz w:val="24"/>
                <w:szCs w:val="24"/>
              </w:rPr>
            </w:pPr>
            <w:r w:rsidRPr="00205BA3">
              <w:rPr>
                <w:rFonts w:ascii="Times New Roman" w:hAnsi="Times New Roman"/>
                <w:b/>
                <w:color w:val="000000"/>
                <w:sz w:val="24"/>
                <w:szCs w:val="24"/>
              </w:rPr>
              <w:t>п/п</w:t>
            </w:r>
          </w:p>
        </w:tc>
        <w:tc>
          <w:tcPr>
            <w:tcW w:w="2637" w:type="dxa"/>
            <w:shd w:val="clear" w:color="auto" w:fill="auto"/>
            <w:vAlign w:val="center"/>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Наименование объекта</w:t>
            </w:r>
          </w:p>
        </w:tc>
        <w:tc>
          <w:tcPr>
            <w:tcW w:w="1560" w:type="dxa"/>
            <w:shd w:val="clear" w:color="auto" w:fill="auto"/>
            <w:vAlign w:val="center"/>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Датировка объекта</w:t>
            </w:r>
          </w:p>
        </w:tc>
        <w:tc>
          <w:tcPr>
            <w:tcW w:w="2409" w:type="dxa"/>
            <w:shd w:val="clear" w:color="auto" w:fill="auto"/>
            <w:vAlign w:val="center"/>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Местонахождение объекта</w:t>
            </w:r>
          </w:p>
        </w:tc>
        <w:tc>
          <w:tcPr>
            <w:tcW w:w="3028" w:type="dxa"/>
          </w:tcPr>
          <w:p w:rsidR="001C047C" w:rsidRPr="00205BA3" w:rsidRDefault="001C047C" w:rsidP="00977A39">
            <w:pPr>
              <w:spacing w:after="0"/>
              <w:jc w:val="center"/>
              <w:rPr>
                <w:rFonts w:ascii="Times New Roman" w:hAnsi="Times New Roman"/>
                <w:b/>
                <w:color w:val="000000"/>
                <w:sz w:val="24"/>
                <w:szCs w:val="24"/>
              </w:rPr>
            </w:pPr>
            <w:r w:rsidRPr="00205BA3">
              <w:rPr>
                <w:rFonts w:ascii="Times New Roman" w:hAnsi="Times New Roman"/>
                <w:b/>
                <w:color w:val="000000"/>
                <w:sz w:val="24"/>
                <w:szCs w:val="24"/>
              </w:rPr>
              <w:t>Документы о постановке на государственную охрану</w:t>
            </w:r>
          </w:p>
        </w:tc>
      </w:tr>
      <w:tr w:rsidR="001C047C" w:rsidRPr="00205BA3" w:rsidTr="00977A39">
        <w:trPr>
          <w:jc w:val="center"/>
        </w:trPr>
        <w:tc>
          <w:tcPr>
            <w:tcW w:w="10309" w:type="dxa"/>
            <w:gridSpan w:val="5"/>
            <w:shd w:val="clear" w:color="auto" w:fill="auto"/>
          </w:tcPr>
          <w:p w:rsidR="001C047C" w:rsidRPr="00205BA3" w:rsidRDefault="001C047C" w:rsidP="00977A39">
            <w:pPr>
              <w:shd w:val="clear" w:color="auto" w:fill="FFFFFF"/>
              <w:spacing w:after="0" w:line="269" w:lineRule="exact"/>
              <w:ind w:right="163" w:firstLine="10"/>
              <w:jc w:val="center"/>
              <w:rPr>
                <w:rFonts w:ascii="Times New Roman" w:hAnsi="Times New Roman"/>
                <w:b/>
                <w:i/>
                <w:color w:val="000000"/>
                <w:sz w:val="24"/>
                <w:szCs w:val="24"/>
              </w:rPr>
            </w:pPr>
            <w:r w:rsidRPr="00205BA3">
              <w:rPr>
                <w:rFonts w:ascii="Times New Roman" w:hAnsi="Times New Roman"/>
                <w:b/>
                <w:i/>
                <w:color w:val="000000"/>
                <w:sz w:val="24"/>
                <w:szCs w:val="24"/>
              </w:rPr>
              <w:t>Выявленные объекты культурного наследия</w:t>
            </w:r>
          </w:p>
        </w:tc>
      </w:tr>
      <w:tr w:rsidR="001C047C" w:rsidRPr="00205BA3" w:rsidTr="00076062">
        <w:trPr>
          <w:jc w:val="center"/>
        </w:trPr>
        <w:tc>
          <w:tcPr>
            <w:tcW w:w="675" w:type="dxa"/>
            <w:shd w:val="clear" w:color="auto" w:fill="auto"/>
          </w:tcPr>
          <w:p w:rsidR="001C047C" w:rsidRPr="00205BA3" w:rsidRDefault="001C047C" w:rsidP="00977A39">
            <w:pPr>
              <w:spacing w:after="0"/>
              <w:rPr>
                <w:rFonts w:ascii="Times New Roman" w:hAnsi="Times New Roman"/>
                <w:color w:val="000000"/>
                <w:sz w:val="24"/>
                <w:szCs w:val="24"/>
              </w:rPr>
            </w:pPr>
            <w:r w:rsidRPr="00205BA3">
              <w:rPr>
                <w:rFonts w:ascii="Times New Roman" w:hAnsi="Times New Roman"/>
                <w:color w:val="000000"/>
                <w:sz w:val="24"/>
                <w:szCs w:val="24"/>
              </w:rPr>
              <w:t>1</w:t>
            </w:r>
          </w:p>
        </w:tc>
        <w:tc>
          <w:tcPr>
            <w:tcW w:w="2637" w:type="dxa"/>
            <w:shd w:val="clear" w:color="auto" w:fill="auto"/>
          </w:tcPr>
          <w:p w:rsidR="001C047C" w:rsidRPr="00455E36" w:rsidRDefault="00455E36" w:rsidP="00A5320F">
            <w:pPr>
              <w:spacing w:after="0"/>
              <w:jc w:val="both"/>
              <w:rPr>
                <w:rFonts w:ascii="Times New Roman" w:hAnsi="Times New Roman"/>
                <w:color w:val="000000"/>
                <w:sz w:val="24"/>
                <w:szCs w:val="24"/>
              </w:rPr>
            </w:pPr>
            <w:r w:rsidRPr="00455E36">
              <w:rPr>
                <w:rFonts w:ascii="Times New Roman" w:hAnsi="Times New Roman"/>
                <w:color w:val="000000"/>
                <w:sz w:val="24"/>
                <w:szCs w:val="24"/>
              </w:rPr>
              <w:t>Место, где находилось имение, в котором в 1749г. родился и в 1797г., 1799-1801 гг. жил А.Н.Радищев</w:t>
            </w:r>
          </w:p>
        </w:tc>
        <w:tc>
          <w:tcPr>
            <w:tcW w:w="1560" w:type="dxa"/>
            <w:shd w:val="clear" w:color="auto" w:fill="auto"/>
          </w:tcPr>
          <w:p w:rsidR="001C047C" w:rsidRPr="00205BA3" w:rsidRDefault="00A5320F" w:rsidP="00977A39">
            <w:pPr>
              <w:shd w:val="clear" w:color="auto" w:fill="FFFFFF"/>
              <w:spacing w:after="0" w:line="312" w:lineRule="exact"/>
              <w:ind w:firstLine="10"/>
              <w:jc w:val="center"/>
              <w:rPr>
                <w:rFonts w:ascii="Times New Roman" w:hAnsi="Times New Roman"/>
                <w:color w:val="000000"/>
                <w:sz w:val="24"/>
                <w:szCs w:val="24"/>
              </w:rPr>
            </w:pPr>
            <w:r>
              <w:rPr>
                <w:rFonts w:ascii="Times New Roman" w:hAnsi="Times New Roman"/>
                <w:color w:val="000000"/>
                <w:sz w:val="24"/>
                <w:szCs w:val="24"/>
              </w:rPr>
              <w:t>-</w:t>
            </w:r>
          </w:p>
        </w:tc>
        <w:tc>
          <w:tcPr>
            <w:tcW w:w="2409" w:type="dxa"/>
            <w:shd w:val="clear" w:color="auto" w:fill="auto"/>
          </w:tcPr>
          <w:p w:rsidR="001C047C" w:rsidRPr="00A5320F" w:rsidRDefault="00A5320F" w:rsidP="00977A39">
            <w:pPr>
              <w:shd w:val="clear" w:color="auto" w:fill="FFFFFF"/>
              <w:spacing w:after="0"/>
              <w:jc w:val="center"/>
              <w:rPr>
                <w:rFonts w:ascii="Times New Roman" w:hAnsi="Times New Roman"/>
                <w:color w:val="000000"/>
                <w:sz w:val="24"/>
                <w:szCs w:val="24"/>
              </w:rPr>
            </w:pPr>
            <w:r w:rsidRPr="00A5320F">
              <w:rPr>
                <w:rFonts w:ascii="Times New Roman" w:hAnsi="Times New Roman"/>
                <w:color w:val="000000"/>
                <w:sz w:val="24"/>
                <w:szCs w:val="24"/>
              </w:rPr>
              <w:t>дер. Радищево</w:t>
            </w:r>
          </w:p>
        </w:tc>
        <w:tc>
          <w:tcPr>
            <w:tcW w:w="3028" w:type="dxa"/>
          </w:tcPr>
          <w:p w:rsidR="001C047C" w:rsidRPr="00205BA3" w:rsidRDefault="001C047C" w:rsidP="00977A39">
            <w:pPr>
              <w:shd w:val="clear" w:color="auto" w:fill="FFFFFF"/>
              <w:spacing w:after="0"/>
              <w:jc w:val="center"/>
              <w:rPr>
                <w:rFonts w:ascii="Times New Roman" w:hAnsi="Times New Roman"/>
                <w:color w:val="000000"/>
                <w:sz w:val="24"/>
                <w:szCs w:val="24"/>
              </w:rPr>
            </w:pPr>
            <w:r w:rsidRPr="00205BA3">
              <w:rPr>
                <w:rFonts w:ascii="Times New Roman" w:hAnsi="Times New Roman"/>
                <w:color w:val="000000"/>
                <w:sz w:val="24"/>
                <w:szCs w:val="24"/>
              </w:rPr>
              <w:t>Решение малого Совета Калужского областного Совета народных депутатов от 22.05.1992 № 76</w:t>
            </w:r>
          </w:p>
        </w:tc>
      </w:tr>
    </w:tbl>
    <w:p w:rsidR="001C047C" w:rsidRPr="00DD1BAF" w:rsidRDefault="001C047C" w:rsidP="001C047C">
      <w:pPr>
        <w:pStyle w:val="Iauiue"/>
        <w:ind w:firstLine="709"/>
        <w:jc w:val="center"/>
        <w:rPr>
          <w:rFonts w:eastAsia="Times New Roman"/>
          <w:iCs/>
          <w:sz w:val="24"/>
          <w:szCs w:val="24"/>
          <w:lang w:bidi="en-US"/>
        </w:rPr>
      </w:pPr>
    </w:p>
    <w:p w:rsidR="001C047C" w:rsidRPr="00007C3D" w:rsidRDefault="001C047C" w:rsidP="001C047C">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265"/>
    </w:p>
    <w:p w:rsidR="001C047C" w:rsidRDefault="001C047C" w:rsidP="001C047C">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(памятниках истории и культуры) народов Российской Федерации", ст. 34.</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1C047C" w:rsidRDefault="001C047C" w:rsidP="001C047C">
      <w:pPr>
        <w:spacing w:after="0" w:line="240" w:lineRule="auto"/>
        <w:ind w:firstLine="567"/>
        <w:jc w:val="both"/>
        <w:rPr>
          <w:rFonts w:ascii="Times New Roman" w:hAnsi="Times New Roman"/>
          <w:sz w:val="24"/>
          <w:szCs w:val="24"/>
        </w:rPr>
      </w:pP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историческом и ландшафтном окружении.</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1C047C" w:rsidRDefault="001C047C" w:rsidP="001C047C">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1C047C" w:rsidRDefault="001C047C" w:rsidP="001C047C">
      <w:pPr>
        <w:spacing w:after="0" w:line="240" w:lineRule="auto"/>
        <w:ind w:firstLine="567"/>
        <w:jc w:val="both"/>
        <w:rPr>
          <w:rFonts w:ascii="Times New Roman" w:hAnsi="Times New Roman"/>
          <w:sz w:val="24"/>
          <w:szCs w:val="24"/>
        </w:rPr>
      </w:pPr>
    </w:p>
    <w:p w:rsidR="001C047C" w:rsidRPr="00007C3D" w:rsidRDefault="001C047C" w:rsidP="001C047C">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266" w:name="_Toc66439156"/>
      <w:r w:rsidRPr="00007C3D">
        <w:rPr>
          <w:rFonts w:ascii="Times New Roman" w:eastAsia="Times New Roman" w:hAnsi="Times New Roman"/>
          <w:b/>
          <w:bCs/>
          <w:sz w:val="24"/>
          <w:szCs w:val="24"/>
          <w:lang w:eastAsia="ar-SA"/>
        </w:rPr>
        <w:t>Зоны минимальных расстояний памятников истории и культуры до транспортных и инженерных коммуникаций</w:t>
      </w:r>
      <w:bookmarkEnd w:id="266"/>
    </w:p>
    <w:p w:rsidR="001C047C" w:rsidRDefault="001C047C" w:rsidP="001C047C">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СП 42.13330.2016 «СНиП 2.07.01-89* Градостроительство. Планировка и застройка городских и сельских поселений», п. 14.28.</w:t>
      </w:r>
    </w:p>
    <w:p w:rsidR="001C047C" w:rsidRDefault="001C047C" w:rsidP="001C047C">
      <w:pPr>
        <w:spacing w:before="120" w:after="0" w:line="240" w:lineRule="auto"/>
        <w:ind w:firstLine="567"/>
        <w:jc w:val="both"/>
        <w:rPr>
          <w:rFonts w:ascii="Times New Roman" w:hAnsi="Times New Roman"/>
          <w:b/>
          <w:sz w:val="24"/>
          <w:szCs w:val="24"/>
        </w:rPr>
      </w:pPr>
      <w:r>
        <w:rPr>
          <w:rFonts w:ascii="Times New Roman" w:hAnsi="Times New Roman"/>
          <w:b/>
          <w:sz w:val="24"/>
          <w:szCs w:val="24"/>
        </w:rPr>
        <w:t>2. Порядок установления и размеры, режим использования территории.</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 xml:space="preserve">Расстояния от памятников истории и культуры до транспортных и инженерных коммуникаций следует принимать не менее, м: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до проезжих частей магистралей скоростного и непрерывного движения, линий метрополитена мелкого заложения: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в условиях сложного рельефа……………………………………………………100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на плоском рельефе………………………………………………………………..50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до сетей водопровода, канализации и теплоснабжения (кроме разводящих)…..5 </w:t>
      </w:r>
    </w:p>
    <w:p w:rsidR="001C047C" w:rsidRDefault="001C047C" w:rsidP="001C047C">
      <w:pPr>
        <w:spacing w:after="0" w:line="240" w:lineRule="auto"/>
        <w:ind w:firstLine="567"/>
        <w:rPr>
          <w:rFonts w:ascii="Times New Roman" w:hAnsi="Times New Roman"/>
          <w:sz w:val="24"/>
          <w:szCs w:val="24"/>
        </w:rPr>
      </w:pPr>
      <w:r>
        <w:rPr>
          <w:rFonts w:ascii="Times New Roman" w:hAnsi="Times New Roman"/>
          <w:sz w:val="24"/>
          <w:szCs w:val="24"/>
        </w:rPr>
        <w:t xml:space="preserve">- до других подземных инженерных сетей………………………………………….5 </w:t>
      </w:r>
    </w:p>
    <w:p w:rsidR="001C047C" w:rsidRDefault="001C047C" w:rsidP="001C047C">
      <w:pPr>
        <w:spacing w:after="0" w:line="240" w:lineRule="auto"/>
        <w:ind w:firstLine="567"/>
        <w:jc w:val="both"/>
        <w:rPr>
          <w:rFonts w:ascii="Times New Roman" w:hAnsi="Times New Roman"/>
          <w:sz w:val="24"/>
          <w:szCs w:val="24"/>
        </w:rPr>
      </w:pPr>
      <w:r>
        <w:rPr>
          <w:rFonts w:ascii="Times New Roman" w:hAnsi="Times New Roman"/>
          <w:sz w:val="24"/>
          <w:szCs w:val="24"/>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A70799" w:rsidRDefault="00A70799">
      <w:pPr>
        <w:spacing w:after="160" w:line="259" w:lineRule="auto"/>
        <w:rPr>
          <w:rFonts w:ascii="Times New Roman" w:eastAsia="Times New Roman" w:hAnsi="Times New Roman"/>
          <w:b/>
          <w:bCs/>
          <w:sz w:val="24"/>
          <w:szCs w:val="24"/>
          <w:highlight w:val="yellow"/>
          <w:lang w:eastAsia="ar-SA"/>
        </w:rPr>
      </w:pPr>
    </w:p>
    <w:sectPr w:rsidR="00A70799"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E1" w:rsidRDefault="007A0BE1" w:rsidP="00BA2C29">
      <w:pPr>
        <w:spacing w:after="0" w:line="240" w:lineRule="auto"/>
      </w:pPr>
      <w:r>
        <w:separator/>
      </w:r>
    </w:p>
  </w:endnote>
  <w:endnote w:type="continuationSeparator" w:id="0">
    <w:p w:rsidR="007A0BE1" w:rsidRDefault="007A0BE1"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rsidR="007A0BE1" w:rsidRDefault="0042045A">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4097"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rsidR="007A0BE1" w:rsidRPr="001B6E60" w:rsidRDefault="007A0BE1"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2045A">
          <w:rPr>
            <w:rFonts w:ascii="Times New Roman" w:hAnsi="Times New Roman"/>
            <w:i/>
            <w:noProof/>
            <w:sz w:val="20"/>
            <w:szCs w:val="20"/>
          </w:rPr>
          <w:t>1</w:t>
        </w:r>
        <w:r w:rsidRPr="001B6E60">
          <w:rPr>
            <w:rFonts w:ascii="Times New Roman" w:hAnsi="Times New Roman"/>
            <w:i/>
            <w:sz w:val="20"/>
            <w:szCs w:val="20"/>
          </w:rPr>
          <w:fldChar w:fldCharType="end"/>
        </w:r>
      </w:p>
    </w:sdtContent>
  </w:sdt>
  <w:p w:rsidR="007A0BE1" w:rsidRDefault="007A0BE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E1" w:rsidRDefault="007A0BE1" w:rsidP="00BA2C29">
      <w:pPr>
        <w:spacing w:after="0" w:line="240" w:lineRule="auto"/>
      </w:pPr>
      <w:r>
        <w:separator/>
      </w:r>
    </w:p>
  </w:footnote>
  <w:footnote w:type="continuationSeparator" w:id="0">
    <w:p w:rsidR="007A0BE1" w:rsidRDefault="007A0BE1"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BE1" w:rsidRPr="001B6E60" w:rsidRDefault="007A0BE1"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7A0BE1" w:rsidRPr="001B6E60" w:rsidRDefault="007A0BE1" w:rsidP="004008E6">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Маклино</w:t>
    </w:r>
    <w:r w:rsidRPr="001B6E60">
      <w:rPr>
        <w:rFonts w:ascii="Times New Roman" w:hAnsi="Times New Roman"/>
        <w:i/>
        <w:sz w:val="20"/>
        <w:szCs w:val="20"/>
      </w:rPr>
      <w:t>»</w:t>
    </w:r>
  </w:p>
  <w:p w:rsidR="007A0BE1" w:rsidRDefault="007A0BE1" w:rsidP="004008E6">
    <w:pPr>
      <w:pStyle w:val="a8"/>
      <w:spacing w:line="192"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rsidR="007A0BE1" w:rsidRPr="001B6E60" w:rsidRDefault="0042045A" w:rsidP="004008E6">
    <w:pPr>
      <w:pStyle w:val="a8"/>
      <w:spacing w:line="192" w:lineRule="auto"/>
      <w:rPr>
        <w:rFonts w:ascii="Times New Roman" w:hAnsi="Times New Roman"/>
        <w:i/>
        <w:sz w:val="20"/>
        <w:szCs w:val="20"/>
      </w:rP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4098"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18E53615"/>
    <w:multiLevelType w:val="hybridMultilevel"/>
    <w:tmpl w:val="23CA5C66"/>
    <w:lvl w:ilvl="0" w:tplc="DBFE569C">
      <w:start w:val="1"/>
      <w:numFmt w:val="decimal"/>
      <w:lvlText w:val="%1."/>
      <w:lvlJc w:val="left"/>
      <w:pPr>
        <w:ind w:left="720" w:hanging="360"/>
      </w:pPr>
      <w:rPr>
        <w:rFonts w:hint="default"/>
        <w:b w:val="0"/>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2"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B0D4BD2"/>
    <w:multiLevelType w:val="hybridMultilevel"/>
    <w:tmpl w:val="4D54F468"/>
    <w:lvl w:ilvl="0" w:tplc="C0CA9FBC">
      <w:start w:val="1"/>
      <w:numFmt w:val="decimal"/>
      <w:lvlText w:val="%1."/>
      <w:lvlJc w:val="left"/>
      <w:pPr>
        <w:ind w:left="720" w:hanging="360"/>
      </w:pPr>
      <w:rPr>
        <w:rFonts w:ascii="Times New Roman" w:eastAsia="Arial" w:hAnsi="Times New Roman" w:cs="Times New Roman"/>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19E3E3D"/>
    <w:multiLevelType w:val="hybridMultilevel"/>
    <w:tmpl w:val="858CDDEC"/>
    <w:lvl w:ilvl="0" w:tplc="2222D7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20"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3" w15:restartNumberingAfterBreak="0">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30"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31" w15:restartNumberingAfterBreak="0">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8"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0"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1"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2"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5"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9"/>
  </w:num>
  <w:num w:numId="3">
    <w:abstractNumId w:val="2"/>
  </w:num>
  <w:num w:numId="4">
    <w:abstractNumId w:val="25"/>
  </w:num>
  <w:num w:numId="5">
    <w:abstractNumId w:val="6"/>
  </w:num>
  <w:num w:numId="6">
    <w:abstractNumId w:val="24"/>
  </w:num>
  <w:num w:numId="7">
    <w:abstractNumId w:val="33"/>
  </w:num>
  <w:num w:numId="8">
    <w:abstractNumId w:val="18"/>
  </w:num>
  <w:num w:numId="9">
    <w:abstractNumId w:val="11"/>
  </w:num>
  <w:num w:numId="10">
    <w:abstractNumId w:val="38"/>
  </w:num>
  <w:num w:numId="11">
    <w:abstractNumId w:val="15"/>
  </w:num>
  <w:num w:numId="12">
    <w:abstractNumId w:val="22"/>
  </w:num>
  <w:num w:numId="13">
    <w:abstractNumId w:val="27"/>
  </w:num>
  <w:num w:numId="14">
    <w:abstractNumId w:val="3"/>
  </w:num>
  <w:num w:numId="15">
    <w:abstractNumId w:val="41"/>
  </w:num>
  <w:num w:numId="16">
    <w:abstractNumId w:val="14"/>
  </w:num>
  <w:num w:numId="17">
    <w:abstractNumId w:val="5"/>
  </w:num>
  <w:num w:numId="18">
    <w:abstractNumId w:val="0"/>
  </w:num>
  <w:num w:numId="19">
    <w:abstractNumId w:val="35"/>
  </w:num>
  <w:num w:numId="20">
    <w:abstractNumId w:val="32"/>
  </w:num>
  <w:num w:numId="21">
    <w:abstractNumId w:val="21"/>
  </w:num>
  <w:num w:numId="22">
    <w:abstractNumId w:val="10"/>
  </w:num>
  <w:num w:numId="23">
    <w:abstractNumId w:val="20"/>
  </w:num>
  <w:num w:numId="24">
    <w:abstractNumId w:val="4"/>
  </w:num>
  <w:num w:numId="25">
    <w:abstractNumId w:val="1"/>
  </w:num>
  <w:num w:numId="26">
    <w:abstractNumId w:val="42"/>
  </w:num>
  <w:num w:numId="27">
    <w:abstractNumId w:val="16"/>
  </w:num>
  <w:num w:numId="28">
    <w:abstractNumId w:val="28"/>
  </w:num>
  <w:num w:numId="29">
    <w:abstractNumId w:val="26"/>
  </w:num>
  <w:num w:numId="30">
    <w:abstractNumId w:val="8"/>
  </w:num>
  <w:num w:numId="31">
    <w:abstractNumId w:val="40"/>
  </w:num>
  <w:num w:numId="32">
    <w:abstractNumId w:val="12"/>
  </w:num>
  <w:num w:numId="33">
    <w:abstractNumId w:val="44"/>
  </w:num>
  <w:num w:numId="34">
    <w:abstractNumId w:val="43"/>
  </w:num>
  <w:num w:numId="35">
    <w:abstractNumId w:val="36"/>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9"/>
  </w:num>
  <w:num w:numId="39">
    <w:abstractNumId w:val="45"/>
  </w:num>
  <w:num w:numId="40">
    <w:abstractNumId w:val="34"/>
  </w:num>
  <w:num w:numId="41">
    <w:abstractNumId w:val="7"/>
  </w:num>
  <w:num w:numId="42">
    <w:abstractNumId w:val="23"/>
  </w:num>
  <w:num w:numId="43">
    <w:abstractNumId w:val="31"/>
  </w:num>
  <w:num w:numId="44">
    <w:abstractNumId w:val="13"/>
  </w:num>
  <w:num w:numId="45">
    <w:abstractNumId w:val="9"/>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067768"/>
    <w:rsid w:val="00007C3D"/>
    <w:rsid w:val="00015806"/>
    <w:rsid w:val="00020629"/>
    <w:rsid w:val="0002069D"/>
    <w:rsid w:val="00021683"/>
    <w:rsid w:val="00024F0B"/>
    <w:rsid w:val="0002608E"/>
    <w:rsid w:val="00036123"/>
    <w:rsid w:val="00041C25"/>
    <w:rsid w:val="000471D6"/>
    <w:rsid w:val="00055913"/>
    <w:rsid w:val="000560D8"/>
    <w:rsid w:val="00056ECD"/>
    <w:rsid w:val="000618BF"/>
    <w:rsid w:val="00061F1C"/>
    <w:rsid w:val="0006413C"/>
    <w:rsid w:val="000649A7"/>
    <w:rsid w:val="000658B7"/>
    <w:rsid w:val="00066AFE"/>
    <w:rsid w:val="00067768"/>
    <w:rsid w:val="0007025A"/>
    <w:rsid w:val="00071F75"/>
    <w:rsid w:val="00072C95"/>
    <w:rsid w:val="000751E5"/>
    <w:rsid w:val="00076062"/>
    <w:rsid w:val="000812C9"/>
    <w:rsid w:val="000817EF"/>
    <w:rsid w:val="00086A2B"/>
    <w:rsid w:val="000A015A"/>
    <w:rsid w:val="000A12D0"/>
    <w:rsid w:val="000A2FE9"/>
    <w:rsid w:val="000A684B"/>
    <w:rsid w:val="000A6CD5"/>
    <w:rsid w:val="000B126C"/>
    <w:rsid w:val="000C7779"/>
    <w:rsid w:val="000D2A43"/>
    <w:rsid w:val="000D5CBB"/>
    <w:rsid w:val="000D68E3"/>
    <w:rsid w:val="000D6B51"/>
    <w:rsid w:val="000D6DA7"/>
    <w:rsid w:val="000E1B61"/>
    <w:rsid w:val="000E3061"/>
    <w:rsid w:val="000F0169"/>
    <w:rsid w:val="000F21F6"/>
    <w:rsid w:val="0010179A"/>
    <w:rsid w:val="00101E0E"/>
    <w:rsid w:val="001021F3"/>
    <w:rsid w:val="001031A4"/>
    <w:rsid w:val="00105660"/>
    <w:rsid w:val="00110B93"/>
    <w:rsid w:val="00110C32"/>
    <w:rsid w:val="00111B37"/>
    <w:rsid w:val="00111E64"/>
    <w:rsid w:val="0011531B"/>
    <w:rsid w:val="00116EEC"/>
    <w:rsid w:val="00117EF4"/>
    <w:rsid w:val="0012328A"/>
    <w:rsid w:val="001248E5"/>
    <w:rsid w:val="00124CE4"/>
    <w:rsid w:val="001257EA"/>
    <w:rsid w:val="00130692"/>
    <w:rsid w:val="001328FC"/>
    <w:rsid w:val="0013626E"/>
    <w:rsid w:val="001373D3"/>
    <w:rsid w:val="00137C9F"/>
    <w:rsid w:val="00137D61"/>
    <w:rsid w:val="0014116B"/>
    <w:rsid w:val="00141350"/>
    <w:rsid w:val="00142AFA"/>
    <w:rsid w:val="001448DD"/>
    <w:rsid w:val="0014559C"/>
    <w:rsid w:val="00152A48"/>
    <w:rsid w:val="00152BF2"/>
    <w:rsid w:val="001537FF"/>
    <w:rsid w:val="0015426D"/>
    <w:rsid w:val="001618F0"/>
    <w:rsid w:val="00164D82"/>
    <w:rsid w:val="00166999"/>
    <w:rsid w:val="001746C8"/>
    <w:rsid w:val="00181340"/>
    <w:rsid w:val="001864E6"/>
    <w:rsid w:val="00187650"/>
    <w:rsid w:val="001943C3"/>
    <w:rsid w:val="0019637B"/>
    <w:rsid w:val="001A18DA"/>
    <w:rsid w:val="001A338E"/>
    <w:rsid w:val="001A4133"/>
    <w:rsid w:val="001B6CFB"/>
    <w:rsid w:val="001B6E60"/>
    <w:rsid w:val="001B7C70"/>
    <w:rsid w:val="001C047C"/>
    <w:rsid w:val="001C1C68"/>
    <w:rsid w:val="001D10AB"/>
    <w:rsid w:val="001D1352"/>
    <w:rsid w:val="001E6907"/>
    <w:rsid w:val="001F10A2"/>
    <w:rsid w:val="001F10A9"/>
    <w:rsid w:val="001F2B4F"/>
    <w:rsid w:val="001F378E"/>
    <w:rsid w:val="001F6138"/>
    <w:rsid w:val="001F675C"/>
    <w:rsid w:val="001F72FE"/>
    <w:rsid w:val="0020069A"/>
    <w:rsid w:val="0020541E"/>
    <w:rsid w:val="00211458"/>
    <w:rsid w:val="002170AE"/>
    <w:rsid w:val="00217485"/>
    <w:rsid w:val="00220366"/>
    <w:rsid w:val="00221025"/>
    <w:rsid w:val="00222376"/>
    <w:rsid w:val="002226E5"/>
    <w:rsid w:val="0022658C"/>
    <w:rsid w:val="002279C4"/>
    <w:rsid w:val="00235688"/>
    <w:rsid w:val="0024345B"/>
    <w:rsid w:val="0024605E"/>
    <w:rsid w:val="00250617"/>
    <w:rsid w:val="002517BB"/>
    <w:rsid w:val="00254D6C"/>
    <w:rsid w:val="002601A2"/>
    <w:rsid w:val="002601A7"/>
    <w:rsid w:val="00261E44"/>
    <w:rsid w:val="0026241D"/>
    <w:rsid w:val="00262A6B"/>
    <w:rsid w:val="00274A34"/>
    <w:rsid w:val="00275D8B"/>
    <w:rsid w:val="00296C79"/>
    <w:rsid w:val="002A74C5"/>
    <w:rsid w:val="002C0189"/>
    <w:rsid w:val="002C0870"/>
    <w:rsid w:val="002C34E0"/>
    <w:rsid w:val="002C4F05"/>
    <w:rsid w:val="002C68E2"/>
    <w:rsid w:val="002C7935"/>
    <w:rsid w:val="002D0E0A"/>
    <w:rsid w:val="002D4216"/>
    <w:rsid w:val="002E606F"/>
    <w:rsid w:val="002F4860"/>
    <w:rsid w:val="002F682B"/>
    <w:rsid w:val="00303D31"/>
    <w:rsid w:val="00305170"/>
    <w:rsid w:val="003070A6"/>
    <w:rsid w:val="0031311B"/>
    <w:rsid w:val="0031396F"/>
    <w:rsid w:val="00317DFC"/>
    <w:rsid w:val="00320AEF"/>
    <w:rsid w:val="0032337D"/>
    <w:rsid w:val="0032388F"/>
    <w:rsid w:val="00326554"/>
    <w:rsid w:val="00332314"/>
    <w:rsid w:val="003349BC"/>
    <w:rsid w:val="00353B44"/>
    <w:rsid w:val="00354359"/>
    <w:rsid w:val="0035495D"/>
    <w:rsid w:val="00355DD2"/>
    <w:rsid w:val="00360F50"/>
    <w:rsid w:val="00363004"/>
    <w:rsid w:val="0036371F"/>
    <w:rsid w:val="003652C0"/>
    <w:rsid w:val="00367CFE"/>
    <w:rsid w:val="003707B4"/>
    <w:rsid w:val="00371C97"/>
    <w:rsid w:val="00373245"/>
    <w:rsid w:val="00374A8A"/>
    <w:rsid w:val="00377A26"/>
    <w:rsid w:val="0038314B"/>
    <w:rsid w:val="003868B0"/>
    <w:rsid w:val="00387790"/>
    <w:rsid w:val="00395F03"/>
    <w:rsid w:val="003B494B"/>
    <w:rsid w:val="003C5331"/>
    <w:rsid w:val="003C5FC4"/>
    <w:rsid w:val="003C6BDA"/>
    <w:rsid w:val="003C7D5B"/>
    <w:rsid w:val="003D1FDF"/>
    <w:rsid w:val="003D279D"/>
    <w:rsid w:val="003D4B0C"/>
    <w:rsid w:val="003E075A"/>
    <w:rsid w:val="003E158C"/>
    <w:rsid w:val="003E579F"/>
    <w:rsid w:val="003E654F"/>
    <w:rsid w:val="003F1158"/>
    <w:rsid w:val="003F150B"/>
    <w:rsid w:val="003F3D66"/>
    <w:rsid w:val="003F466A"/>
    <w:rsid w:val="004008E6"/>
    <w:rsid w:val="004036BE"/>
    <w:rsid w:val="00404011"/>
    <w:rsid w:val="004079B7"/>
    <w:rsid w:val="00410708"/>
    <w:rsid w:val="00411E78"/>
    <w:rsid w:val="0041323F"/>
    <w:rsid w:val="00413E2C"/>
    <w:rsid w:val="00414B68"/>
    <w:rsid w:val="004154F7"/>
    <w:rsid w:val="00415F07"/>
    <w:rsid w:val="0042045A"/>
    <w:rsid w:val="00422072"/>
    <w:rsid w:val="00424754"/>
    <w:rsid w:val="00427B55"/>
    <w:rsid w:val="0043375D"/>
    <w:rsid w:val="00433874"/>
    <w:rsid w:val="004375B7"/>
    <w:rsid w:val="0044214C"/>
    <w:rsid w:val="00442A39"/>
    <w:rsid w:val="004448B9"/>
    <w:rsid w:val="004453CC"/>
    <w:rsid w:val="0044595E"/>
    <w:rsid w:val="00452467"/>
    <w:rsid w:val="0045546D"/>
    <w:rsid w:val="00455DED"/>
    <w:rsid w:val="00455E36"/>
    <w:rsid w:val="004569FF"/>
    <w:rsid w:val="00457881"/>
    <w:rsid w:val="00462C82"/>
    <w:rsid w:val="00463E9C"/>
    <w:rsid w:val="00464DD7"/>
    <w:rsid w:val="00466509"/>
    <w:rsid w:val="00466A24"/>
    <w:rsid w:val="00471515"/>
    <w:rsid w:val="0047383D"/>
    <w:rsid w:val="00480A17"/>
    <w:rsid w:val="0048399A"/>
    <w:rsid w:val="00483C62"/>
    <w:rsid w:val="004A105A"/>
    <w:rsid w:val="004A20B3"/>
    <w:rsid w:val="004A52D4"/>
    <w:rsid w:val="004A67B2"/>
    <w:rsid w:val="004C2AA4"/>
    <w:rsid w:val="004C2B1A"/>
    <w:rsid w:val="004C2EBC"/>
    <w:rsid w:val="004D7050"/>
    <w:rsid w:val="004E0F41"/>
    <w:rsid w:val="004E4F76"/>
    <w:rsid w:val="004E7F7A"/>
    <w:rsid w:val="004F0D16"/>
    <w:rsid w:val="004F16D7"/>
    <w:rsid w:val="005075AB"/>
    <w:rsid w:val="00511475"/>
    <w:rsid w:val="005119CC"/>
    <w:rsid w:val="00514526"/>
    <w:rsid w:val="00515605"/>
    <w:rsid w:val="005213D7"/>
    <w:rsid w:val="00523326"/>
    <w:rsid w:val="0054335D"/>
    <w:rsid w:val="00547EE4"/>
    <w:rsid w:val="00551A47"/>
    <w:rsid w:val="0055320A"/>
    <w:rsid w:val="00554AB9"/>
    <w:rsid w:val="005564AF"/>
    <w:rsid w:val="0055775E"/>
    <w:rsid w:val="005619FC"/>
    <w:rsid w:val="0057387F"/>
    <w:rsid w:val="005747B8"/>
    <w:rsid w:val="00577B97"/>
    <w:rsid w:val="0058485C"/>
    <w:rsid w:val="00584F5B"/>
    <w:rsid w:val="00585B6D"/>
    <w:rsid w:val="00590309"/>
    <w:rsid w:val="00591291"/>
    <w:rsid w:val="00591538"/>
    <w:rsid w:val="00594D60"/>
    <w:rsid w:val="00594F46"/>
    <w:rsid w:val="00595C38"/>
    <w:rsid w:val="005A0AB5"/>
    <w:rsid w:val="005A1F23"/>
    <w:rsid w:val="005A3CD0"/>
    <w:rsid w:val="005A4441"/>
    <w:rsid w:val="005A7AA9"/>
    <w:rsid w:val="005B0B1B"/>
    <w:rsid w:val="005B63E1"/>
    <w:rsid w:val="005E00EE"/>
    <w:rsid w:val="005F13AA"/>
    <w:rsid w:val="005F2D4E"/>
    <w:rsid w:val="005F2F58"/>
    <w:rsid w:val="005F49C9"/>
    <w:rsid w:val="005F6E32"/>
    <w:rsid w:val="00601969"/>
    <w:rsid w:val="00603FAD"/>
    <w:rsid w:val="00606795"/>
    <w:rsid w:val="006070BF"/>
    <w:rsid w:val="0061109C"/>
    <w:rsid w:val="006157D4"/>
    <w:rsid w:val="00616DCE"/>
    <w:rsid w:val="006204F0"/>
    <w:rsid w:val="006214B9"/>
    <w:rsid w:val="00621EDB"/>
    <w:rsid w:val="006262A6"/>
    <w:rsid w:val="006310F2"/>
    <w:rsid w:val="00632941"/>
    <w:rsid w:val="00632EF1"/>
    <w:rsid w:val="006366D0"/>
    <w:rsid w:val="006404D2"/>
    <w:rsid w:val="006409D7"/>
    <w:rsid w:val="00640D84"/>
    <w:rsid w:val="00641013"/>
    <w:rsid w:val="0064376E"/>
    <w:rsid w:val="006500C9"/>
    <w:rsid w:val="00651050"/>
    <w:rsid w:val="006567D9"/>
    <w:rsid w:val="00657277"/>
    <w:rsid w:val="00657785"/>
    <w:rsid w:val="00671A1F"/>
    <w:rsid w:val="00673599"/>
    <w:rsid w:val="00684206"/>
    <w:rsid w:val="006843F7"/>
    <w:rsid w:val="00684DA7"/>
    <w:rsid w:val="0068511B"/>
    <w:rsid w:val="00687764"/>
    <w:rsid w:val="006930D0"/>
    <w:rsid w:val="00693C6E"/>
    <w:rsid w:val="0069483C"/>
    <w:rsid w:val="00696E7D"/>
    <w:rsid w:val="00697080"/>
    <w:rsid w:val="006A6212"/>
    <w:rsid w:val="006B054A"/>
    <w:rsid w:val="006B50F6"/>
    <w:rsid w:val="006B6821"/>
    <w:rsid w:val="006B68D6"/>
    <w:rsid w:val="006C0BCB"/>
    <w:rsid w:val="006C1A1D"/>
    <w:rsid w:val="006C241A"/>
    <w:rsid w:val="006C596D"/>
    <w:rsid w:val="006C72D9"/>
    <w:rsid w:val="006D12F5"/>
    <w:rsid w:val="006D1505"/>
    <w:rsid w:val="006D2342"/>
    <w:rsid w:val="006D402F"/>
    <w:rsid w:val="006D62A2"/>
    <w:rsid w:val="006D6699"/>
    <w:rsid w:val="006E05EC"/>
    <w:rsid w:val="006E2D56"/>
    <w:rsid w:val="006E3B90"/>
    <w:rsid w:val="006E64EA"/>
    <w:rsid w:val="006F4C0B"/>
    <w:rsid w:val="007037CD"/>
    <w:rsid w:val="00704712"/>
    <w:rsid w:val="00710DDD"/>
    <w:rsid w:val="00717F9A"/>
    <w:rsid w:val="00725813"/>
    <w:rsid w:val="00734926"/>
    <w:rsid w:val="0073750F"/>
    <w:rsid w:val="007452D2"/>
    <w:rsid w:val="0075449B"/>
    <w:rsid w:val="00754758"/>
    <w:rsid w:val="007556AC"/>
    <w:rsid w:val="00755F65"/>
    <w:rsid w:val="00756DC6"/>
    <w:rsid w:val="00757C8A"/>
    <w:rsid w:val="00761B63"/>
    <w:rsid w:val="00762483"/>
    <w:rsid w:val="007625CE"/>
    <w:rsid w:val="00766C88"/>
    <w:rsid w:val="007715A6"/>
    <w:rsid w:val="00773075"/>
    <w:rsid w:val="0077581F"/>
    <w:rsid w:val="00783223"/>
    <w:rsid w:val="0078692A"/>
    <w:rsid w:val="00796862"/>
    <w:rsid w:val="007968BA"/>
    <w:rsid w:val="00797D3D"/>
    <w:rsid w:val="007A0BE1"/>
    <w:rsid w:val="007A3F1E"/>
    <w:rsid w:val="007A4ED5"/>
    <w:rsid w:val="007A536A"/>
    <w:rsid w:val="007A5505"/>
    <w:rsid w:val="007B4F47"/>
    <w:rsid w:val="007C1AD3"/>
    <w:rsid w:val="007D321C"/>
    <w:rsid w:val="007D3298"/>
    <w:rsid w:val="007D551F"/>
    <w:rsid w:val="007D55F3"/>
    <w:rsid w:val="007D79CB"/>
    <w:rsid w:val="007E52EF"/>
    <w:rsid w:val="007E5418"/>
    <w:rsid w:val="007E69C6"/>
    <w:rsid w:val="007F2FAB"/>
    <w:rsid w:val="007F3640"/>
    <w:rsid w:val="0080228D"/>
    <w:rsid w:val="00803BA1"/>
    <w:rsid w:val="00805105"/>
    <w:rsid w:val="00805FA2"/>
    <w:rsid w:val="00806A23"/>
    <w:rsid w:val="00811933"/>
    <w:rsid w:val="00816669"/>
    <w:rsid w:val="00824A55"/>
    <w:rsid w:val="00825AD1"/>
    <w:rsid w:val="00831E44"/>
    <w:rsid w:val="00832B5F"/>
    <w:rsid w:val="00834228"/>
    <w:rsid w:val="00846A9E"/>
    <w:rsid w:val="0085111F"/>
    <w:rsid w:val="0085112E"/>
    <w:rsid w:val="00851540"/>
    <w:rsid w:val="00861927"/>
    <w:rsid w:val="00861FD1"/>
    <w:rsid w:val="0086319F"/>
    <w:rsid w:val="008636EC"/>
    <w:rsid w:val="0086545D"/>
    <w:rsid w:val="008700DB"/>
    <w:rsid w:val="008704F4"/>
    <w:rsid w:val="00870D67"/>
    <w:rsid w:val="00871F5D"/>
    <w:rsid w:val="00874FFC"/>
    <w:rsid w:val="0087648A"/>
    <w:rsid w:val="008765A7"/>
    <w:rsid w:val="00876E63"/>
    <w:rsid w:val="008805D3"/>
    <w:rsid w:val="008808C8"/>
    <w:rsid w:val="00881753"/>
    <w:rsid w:val="00887E41"/>
    <w:rsid w:val="00891532"/>
    <w:rsid w:val="00896191"/>
    <w:rsid w:val="008962F4"/>
    <w:rsid w:val="008A1160"/>
    <w:rsid w:val="008A63F1"/>
    <w:rsid w:val="008B40E0"/>
    <w:rsid w:val="008B45EF"/>
    <w:rsid w:val="008B548C"/>
    <w:rsid w:val="008B7648"/>
    <w:rsid w:val="008C1031"/>
    <w:rsid w:val="008C480E"/>
    <w:rsid w:val="008C5AF4"/>
    <w:rsid w:val="008D0C56"/>
    <w:rsid w:val="008D71CB"/>
    <w:rsid w:val="008E1894"/>
    <w:rsid w:val="008E6F90"/>
    <w:rsid w:val="00910EAC"/>
    <w:rsid w:val="009131E7"/>
    <w:rsid w:val="00915250"/>
    <w:rsid w:val="009163F2"/>
    <w:rsid w:val="009263EB"/>
    <w:rsid w:val="009374FD"/>
    <w:rsid w:val="0094144C"/>
    <w:rsid w:val="0094301E"/>
    <w:rsid w:val="00944385"/>
    <w:rsid w:val="00945B96"/>
    <w:rsid w:val="00950000"/>
    <w:rsid w:val="00951D74"/>
    <w:rsid w:val="00955285"/>
    <w:rsid w:val="0096302E"/>
    <w:rsid w:val="00965C88"/>
    <w:rsid w:val="0096729E"/>
    <w:rsid w:val="00967ED9"/>
    <w:rsid w:val="00971DAE"/>
    <w:rsid w:val="00977A39"/>
    <w:rsid w:val="00980560"/>
    <w:rsid w:val="00981219"/>
    <w:rsid w:val="009816BD"/>
    <w:rsid w:val="00984270"/>
    <w:rsid w:val="0098653C"/>
    <w:rsid w:val="00990E43"/>
    <w:rsid w:val="009953E6"/>
    <w:rsid w:val="0099636E"/>
    <w:rsid w:val="0099781C"/>
    <w:rsid w:val="009A0B66"/>
    <w:rsid w:val="009A4BD2"/>
    <w:rsid w:val="009B1B9B"/>
    <w:rsid w:val="009B2823"/>
    <w:rsid w:val="009B2EAB"/>
    <w:rsid w:val="009B40BC"/>
    <w:rsid w:val="009C2E9C"/>
    <w:rsid w:val="009C3365"/>
    <w:rsid w:val="009C6CFF"/>
    <w:rsid w:val="009D3D4A"/>
    <w:rsid w:val="009D49B6"/>
    <w:rsid w:val="009D5D72"/>
    <w:rsid w:val="009E1950"/>
    <w:rsid w:val="009E5B2A"/>
    <w:rsid w:val="009F07B9"/>
    <w:rsid w:val="009F1199"/>
    <w:rsid w:val="009F2989"/>
    <w:rsid w:val="009F2DC0"/>
    <w:rsid w:val="009F64A5"/>
    <w:rsid w:val="009F69E6"/>
    <w:rsid w:val="00A045F4"/>
    <w:rsid w:val="00A071E9"/>
    <w:rsid w:val="00A152F1"/>
    <w:rsid w:val="00A172C8"/>
    <w:rsid w:val="00A17379"/>
    <w:rsid w:val="00A2139E"/>
    <w:rsid w:val="00A21F39"/>
    <w:rsid w:val="00A249A7"/>
    <w:rsid w:val="00A254BA"/>
    <w:rsid w:val="00A25F22"/>
    <w:rsid w:val="00A338E9"/>
    <w:rsid w:val="00A33D66"/>
    <w:rsid w:val="00A33F48"/>
    <w:rsid w:val="00A34A7E"/>
    <w:rsid w:val="00A35820"/>
    <w:rsid w:val="00A42BD2"/>
    <w:rsid w:val="00A43B5F"/>
    <w:rsid w:val="00A45411"/>
    <w:rsid w:val="00A45B34"/>
    <w:rsid w:val="00A470A1"/>
    <w:rsid w:val="00A530A1"/>
    <w:rsid w:val="00A5311B"/>
    <w:rsid w:val="00A5320F"/>
    <w:rsid w:val="00A53885"/>
    <w:rsid w:val="00A54A4F"/>
    <w:rsid w:val="00A5605C"/>
    <w:rsid w:val="00A56061"/>
    <w:rsid w:val="00A62D47"/>
    <w:rsid w:val="00A6488F"/>
    <w:rsid w:val="00A70799"/>
    <w:rsid w:val="00A70A07"/>
    <w:rsid w:val="00A740DE"/>
    <w:rsid w:val="00A75EB7"/>
    <w:rsid w:val="00A77D1E"/>
    <w:rsid w:val="00A811E8"/>
    <w:rsid w:val="00A84346"/>
    <w:rsid w:val="00A84E40"/>
    <w:rsid w:val="00A867E3"/>
    <w:rsid w:val="00A87202"/>
    <w:rsid w:val="00A937CC"/>
    <w:rsid w:val="00A97656"/>
    <w:rsid w:val="00AA67F6"/>
    <w:rsid w:val="00AB1AB2"/>
    <w:rsid w:val="00AB3D62"/>
    <w:rsid w:val="00AB3F73"/>
    <w:rsid w:val="00AB5923"/>
    <w:rsid w:val="00AB7E48"/>
    <w:rsid w:val="00AC5502"/>
    <w:rsid w:val="00AC5B30"/>
    <w:rsid w:val="00AC5F0C"/>
    <w:rsid w:val="00AD1DE7"/>
    <w:rsid w:val="00AD59F3"/>
    <w:rsid w:val="00AE2569"/>
    <w:rsid w:val="00AE2F01"/>
    <w:rsid w:val="00AE4308"/>
    <w:rsid w:val="00AE5DE2"/>
    <w:rsid w:val="00AE76E8"/>
    <w:rsid w:val="00AF17CB"/>
    <w:rsid w:val="00AF3F6B"/>
    <w:rsid w:val="00AF4964"/>
    <w:rsid w:val="00AF661A"/>
    <w:rsid w:val="00B00DB9"/>
    <w:rsid w:val="00B02428"/>
    <w:rsid w:val="00B03219"/>
    <w:rsid w:val="00B076E7"/>
    <w:rsid w:val="00B14EDF"/>
    <w:rsid w:val="00B21453"/>
    <w:rsid w:val="00B25AFA"/>
    <w:rsid w:val="00B30D13"/>
    <w:rsid w:val="00B341A6"/>
    <w:rsid w:val="00B461CB"/>
    <w:rsid w:val="00B46846"/>
    <w:rsid w:val="00B46938"/>
    <w:rsid w:val="00B500F5"/>
    <w:rsid w:val="00B5088C"/>
    <w:rsid w:val="00B53012"/>
    <w:rsid w:val="00B548D0"/>
    <w:rsid w:val="00B55870"/>
    <w:rsid w:val="00B6026A"/>
    <w:rsid w:val="00B62DF7"/>
    <w:rsid w:val="00B664F1"/>
    <w:rsid w:val="00B71771"/>
    <w:rsid w:val="00B766A3"/>
    <w:rsid w:val="00B821E2"/>
    <w:rsid w:val="00B87D6D"/>
    <w:rsid w:val="00B91299"/>
    <w:rsid w:val="00B963A3"/>
    <w:rsid w:val="00B9711F"/>
    <w:rsid w:val="00BA0E2A"/>
    <w:rsid w:val="00BA1F13"/>
    <w:rsid w:val="00BA26D1"/>
    <w:rsid w:val="00BA2C29"/>
    <w:rsid w:val="00BA3DA3"/>
    <w:rsid w:val="00BA4111"/>
    <w:rsid w:val="00BC4C5A"/>
    <w:rsid w:val="00BD046F"/>
    <w:rsid w:val="00BD09BB"/>
    <w:rsid w:val="00BD10FD"/>
    <w:rsid w:val="00BD2262"/>
    <w:rsid w:val="00BD345C"/>
    <w:rsid w:val="00BD76E2"/>
    <w:rsid w:val="00BD7B63"/>
    <w:rsid w:val="00BE0692"/>
    <w:rsid w:val="00BE11A8"/>
    <w:rsid w:val="00BE2070"/>
    <w:rsid w:val="00BF4946"/>
    <w:rsid w:val="00BF74B9"/>
    <w:rsid w:val="00C0490A"/>
    <w:rsid w:val="00C13B11"/>
    <w:rsid w:val="00C15D00"/>
    <w:rsid w:val="00C1667A"/>
    <w:rsid w:val="00C22432"/>
    <w:rsid w:val="00C24861"/>
    <w:rsid w:val="00C268B8"/>
    <w:rsid w:val="00C45A82"/>
    <w:rsid w:val="00C47919"/>
    <w:rsid w:val="00C50F9E"/>
    <w:rsid w:val="00C5126B"/>
    <w:rsid w:val="00C51430"/>
    <w:rsid w:val="00C52BB1"/>
    <w:rsid w:val="00C538A5"/>
    <w:rsid w:val="00C5602E"/>
    <w:rsid w:val="00C56BB7"/>
    <w:rsid w:val="00C63574"/>
    <w:rsid w:val="00C66124"/>
    <w:rsid w:val="00C725B3"/>
    <w:rsid w:val="00C76A0E"/>
    <w:rsid w:val="00C82D21"/>
    <w:rsid w:val="00C86A65"/>
    <w:rsid w:val="00C86F47"/>
    <w:rsid w:val="00C92F0B"/>
    <w:rsid w:val="00C93FAB"/>
    <w:rsid w:val="00C947CE"/>
    <w:rsid w:val="00C94AF0"/>
    <w:rsid w:val="00C963B6"/>
    <w:rsid w:val="00C96B7A"/>
    <w:rsid w:val="00C972B8"/>
    <w:rsid w:val="00C97DD4"/>
    <w:rsid w:val="00CA0CFA"/>
    <w:rsid w:val="00CA1110"/>
    <w:rsid w:val="00CA4229"/>
    <w:rsid w:val="00CA4E40"/>
    <w:rsid w:val="00CB5CF3"/>
    <w:rsid w:val="00CC3209"/>
    <w:rsid w:val="00CC4408"/>
    <w:rsid w:val="00CD0796"/>
    <w:rsid w:val="00CD2651"/>
    <w:rsid w:val="00CD2C2F"/>
    <w:rsid w:val="00CD4BD5"/>
    <w:rsid w:val="00CD6ECA"/>
    <w:rsid w:val="00CE15DE"/>
    <w:rsid w:val="00CE5FE6"/>
    <w:rsid w:val="00CF122C"/>
    <w:rsid w:val="00CF3947"/>
    <w:rsid w:val="00CF754E"/>
    <w:rsid w:val="00D00E46"/>
    <w:rsid w:val="00D07CA1"/>
    <w:rsid w:val="00D106AC"/>
    <w:rsid w:val="00D12432"/>
    <w:rsid w:val="00D1265E"/>
    <w:rsid w:val="00D12EEF"/>
    <w:rsid w:val="00D12F38"/>
    <w:rsid w:val="00D1325D"/>
    <w:rsid w:val="00D16292"/>
    <w:rsid w:val="00D23E0F"/>
    <w:rsid w:val="00D23FD4"/>
    <w:rsid w:val="00D24BC9"/>
    <w:rsid w:val="00D30C61"/>
    <w:rsid w:val="00D3583A"/>
    <w:rsid w:val="00D421FD"/>
    <w:rsid w:val="00D44B4B"/>
    <w:rsid w:val="00D47ED5"/>
    <w:rsid w:val="00D55379"/>
    <w:rsid w:val="00D67B2A"/>
    <w:rsid w:val="00D73B6C"/>
    <w:rsid w:val="00D75E5C"/>
    <w:rsid w:val="00D81736"/>
    <w:rsid w:val="00D820BB"/>
    <w:rsid w:val="00D82593"/>
    <w:rsid w:val="00D84736"/>
    <w:rsid w:val="00D8643A"/>
    <w:rsid w:val="00D92B2C"/>
    <w:rsid w:val="00D96C11"/>
    <w:rsid w:val="00DA357E"/>
    <w:rsid w:val="00DA48CB"/>
    <w:rsid w:val="00DA4F79"/>
    <w:rsid w:val="00DA5291"/>
    <w:rsid w:val="00DA6383"/>
    <w:rsid w:val="00DB23D3"/>
    <w:rsid w:val="00DB4545"/>
    <w:rsid w:val="00DB4F57"/>
    <w:rsid w:val="00DB557B"/>
    <w:rsid w:val="00DB5B51"/>
    <w:rsid w:val="00DB6010"/>
    <w:rsid w:val="00DC2B28"/>
    <w:rsid w:val="00DD1BAF"/>
    <w:rsid w:val="00DD1E01"/>
    <w:rsid w:val="00DE2022"/>
    <w:rsid w:val="00DE4B50"/>
    <w:rsid w:val="00DE7FB8"/>
    <w:rsid w:val="00DF1B6B"/>
    <w:rsid w:val="00DF74EA"/>
    <w:rsid w:val="00E0058E"/>
    <w:rsid w:val="00E026DC"/>
    <w:rsid w:val="00E03354"/>
    <w:rsid w:val="00E03589"/>
    <w:rsid w:val="00E05B4B"/>
    <w:rsid w:val="00E0775D"/>
    <w:rsid w:val="00E119B3"/>
    <w:rsid w:val="00E12343"/>
    <w:rsid w:val="00E12B22"/>
    <w:rsid w:val="00E1367F"/>
    <w:rsid w:val="00E23A7F"/>
    <w:rsid w:val="00E32A8E"/>
    <w:rsid w:val="00E340F2"/>
    <w:rsid w:val="00E35CEA"/>
    <w:rsid w:val="00E36433"/>
    <w:rsid w:val="00E415B8"/>
    <w:rsid w:val="00E44960"/>
    <w:rsid w:val="00E466C4"/>
    <w:rsid w:val="00E46FD0"/>
    <w:rsid w:val="00E50C3D"/>
    <w:rsid w:val="00E527B7"/>
    <w:rsid w:val="00E53008"/>
    <w:rsid w:val="00E53B8D"/>
    <w:rsid w:val="00E60538"/>
    <w:rsid w:val="00E614F3"/>
    <w:rsid w:val="00E70007"/>
    <w:rsid w:val="00E72199"/>
    <w:rsid w:val="00E72E38"/>
    <w:rsid w:val="00E8175B"/>
    <w:rsid w:val="00E835E3"/>
    <w:rsid w:val="00E84E27"/>
    <w:rsid w:val="00E85B3B"/>
    <w:rsid w:val="00E85BBB"/>
    <w:rsid w:val="00E85DF1"/>
    <w:rsid w:val="00E921E7"/>
    <w:rsid w:val="00E922EE"/>
    <w:rsid w:val="00E93AB2"/>
    <w:rsid w:val="00E942C3"/>
    <w:rsid w:val="00E94830"/>
    <w:rsid w:val="00E94CC5"/>
    <w:rsid w:val="00E97BEC"/>
    <w:rsid w:val="00EA70AB"/>
    <w:rsid w:val="00EB04CB"/>
    <w:rsid w:val="00EB09B1"/>
    <w:rsid w:val="00EB2DD9"/>
    <w:rsid w:val="00EB74D9"/>
    <w:rsid w:val="00EC0B72"/>
    <w:rsid w:val="00EC2A83"/>
    <w:rsid w:val="00EC3ED8"/>
    <w:rsid w:val="00EC5CD6"/>
    <w:rsid w:val="00ED0993"/>
    <w:rsid w:val="00ED2B79"/>
    <w:rsid w:val="00ED5230"/>
    <w:rsid w:val="00ED7228"/>
    <w:rsid w:val="00ED7613"/>
    <w:rsid w:val="00EE13B4"/>
    <w:rsid w:val="00EE1F41"/>
    <w:rsid w:val="00EF634B"/>
    <w:rsid w:val="00F00279"/>
    <w:rsid w:val="00F02698"/>
    <w:rsid w:val="00F047EA"/>
    <w:rsid w:val="00F157BE"/>
    <w:rsid w:val="00F15AFC"/>
    <w:rsid w:val="00F2010C"/>
    <w:rsid w:val="00F26982"/>
    <w:rsid w:val="00F31A3B"/>
    <w:rsid w:val="00F34298"/>
    <w:rsid w:val="00F4048E"/>
    <w:rsid w:val="00F4166F"/>
    <w:rsid w:val="00F439C7"/>
    <w:rsid w:val="00F4508B"/>
    <w:rsid w:val="00F4708E"/>
    <w:rsid w:val="00F52A1C"/>
    <w:rsid w:val="00F531A9"/>
    <w:rsid w:val="00F60AA5"/>
    <w:rsid w:val="00F63972"/>
    <w:rsid w:val="00F6693F"/>
    <w:rsid w:val="00F67F6A"/>
    <w:rsid w:val="00F713AD"/>
    <w:rsid w:val="00F76710"/>
    <w:rsid w:val="00F76CD7"/>
    <w:rsid w:val="00F807B9"/>
    <w:rsid w:val="00F81132"/>
    <w:rsid w:val="00F827BB"/>
    <w:rsid w:val="00F83B12"/>
    <w:rsid w:val="00F87A16"/>
    <w:rsid w:val="00F90A7F"/>
    <w:rsid w:val="00F93576"/>
    <w:rsid w:val="00F96DCB"/>
    <w:rsid w:val="00FA0D9A"/>
    <w:rsid w:val="00FA1AEF"/>
    <w:rsid w:val="00FA2B6F"/>
    <w:rsid w:val="00FA34F9"/>
    <w:rsid w:val="00FA3A78"/>
    <w:rsid w:val="00FA75BA"/>
    <w:rsid w:val="00FA76A7"/>
    <w:rsid w:val="00FB175C"/>
    <w:rsid w:val="00FB194A"/>
    <w:rsid w:val="00FB4740"/>
    <w:rsid w:val="00FB7C57"/>
    <w:rsid w:val="00FC7470"/>
    <w:rsid w:val="00FD08BD"/>
    <w:rsid w:val="00FD1F0F"/>
    <w:rsid w:val="00FD2980"/>
    <w:rsid w:val="00FD49E7"/>
    <w:rsid w:val="00FD53AD"/>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14:docId w14:val="501BE19B"/>
  <w15:docId w15:val="{F6A0E40B-9AFA-4247-AB1C-9DE1C1211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357E"/>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link w:val="af"/>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0">
    <w:name w:val="No Spacing"/>
    <w:link w:val="af1"/>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2">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1">
    <w:name w:val="Без интервала Знак"/>
    <w:link w:val="af0"/>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3">
    <w:name w:val="Hyperlink"/>
    <w:basedOn w:val="a1"/>
    <w:uiPriority w:val="99"/>
    <w:semiHidden/>
    <w:unhideWhenUsed/>
    <w:rsid w:val="00D82593"/>
    <w:rPr>
      <w:color w:val="0563C1" w:themeColor="hyperlink"/>
      <w:u w:val="single"/>
    </w:rPr>
  </w:style>
  <w:style w:type="table" w:customStyle="1" w:styleId="13">
    <w:name w:val="Сетка таблицы1"/>
    <w:basedOn w:val="a2"/>
    <w:next w:val="a5"/>
    <w:rsid w:val="000F2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1"/>
    <w:rsid w:val="00A70799"/>
  </w:style>
  <w:style w:type="paragraph" w:customStyle="1" w:styleId="Main">
    <w:name w:val="Main"/>
    <w:link w:val="Main0"/>
    <w:rsid w:val="00A35820"/>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A35820"/>
    <w:rPr>
      <w:rFonts w:ascii="Times New Roman" w:eastAsia="Times New Roman" w:hAnsi="Times New Roman" w:cs="Tahoma"/>
      <w:sz w:val="24"/>
      <w:szCs w:val="16"/>
      <w:lang w:eastAsia="ru-RU"/>
    </w:rPr>
  </w:style>
  <w:style w:type="paragraph" w:customStyle="1" w:styleId="ConsPlusTitle">
    <w:name w:val="ConsPlusTitle"/>
    <w:rsid w:val="00F81132"/>
    <w:pPr>
      <w:widowControl w:val="0"/>
      <w:autoSpaceDE w:val="0"/>
      <w:autoSpaceDN w:val="0"/>
      <w:spacing w:after="0" w:line="240" w:lineRule="auto"/>
    </w:pPr>
    <w:rPr>
      <w:rFonts w:ascii="Calibri" w:eastAsiaTheme="minorEastAsia" w:hAnsi="Calibri" w:cs="Calibri"/>
      <w:b/>
      <w:lang w:eastAsia="ru-RU"/>
    </w:rPr>
  </w:style>
  <w:style w:type="character" w:customStyle="1" w:styleId="af">
    <w:name w:val="Обычный текст Знак"/>
    <w:link w:val="ae"/>
    <w:rsid w:val="00ED5230"/>
    <w:rPr>
      <w:rFonts w:ascii="Times New Roman" w:eastAsia="Times New Roman" w:hAnsi="Times New Roman" w:cs="Times New Roman"/>
      <w:sz w:val="24"/>
      <w:szCs w:val="24"/>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8761">
      <w:bodyDiv w:val="1"/>
      <w:marLeft w:val="0"/>
      <w:marRight w:val="0"/>
      <w:marTop w:val="0"/>
      <w:marBottom w:val="0"/>
      <w:divBdr>
        <w:top w:val="none" w:sz="0" w:space="0" w:color="auto"/>
        <w:left w:val="none" w:sz="0" w:space="0" w:color="auto"/>
        <w:bottom w:val="none" w:sz="0" w:space="0" w:color="auto"/>
        <w:right w:val="none" w:sz="0" w:space="0" w:color="auto"/>
      </w:divBdr>
    </w:div>
    <w:div w:id="34811857">
      <w:bodyDiv w:val="1"/>
      <w:marLeft w:val="0"/>
      <w:marRight w:val="0"/>
      <w:marTop w:val="0"/>
      <w:marBottom w:val="0"/>
      <w:divBdr>
        <w:top w:val="none" w:sz="0" w:space="0" w:color="auto"/>
        <w:left w:val="none" w:sz="0" w:space="0" w:color="auto"/>
        <w:bottom w:val="none" w:sz="0" w:space="0" w:color="auto"/>
        <w:right w:val="none" w:sz="0" w:space="0" w:color="auto"/>
      </w:divBdr>
    </w:div>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40271887">
      <w:bodyDiv w:val="1"/>
      <w:marLeft w:val="0"/>
      <w:marRight w:val="0"/>
      <w:marTop w:val="0"/>
      <w:marBottom w:val="0"/>
      <w:divBdr>
        <w:top w:val="none" w:sz="0" w:space="0" w:color="auto"/>
        <w:left w:val="none" w:sz="0" w:space="0" w:color="auto"/>
        <w:bottom w:val="none" w:sz="0" w:space="0" w:color="auto"/>
        <w:right w:val="none" w:sz="0" w:space="0" w:color="auto"/>
      </w:divBdr>
      <w:divsChild>
        <w:div w:id="322857047">
          <w:marLeft w:val="0"/>
          <w:marRight w:val="0"/>
          <w:marTop w:val="0"/>
          <w:marBottom w:val="0"/>
          <w:divBdr>
            <w:top w:val="none" w:sz="0" w:space="0" w:color="auto"/>
            <w:left w:val="none" w:sz="0" w:space="0" w:color="auto"/>
            <w:bottom w:val="none" w:sz="0" w:space="0" w:color="auto"/>
            <w:right w:val="none" w:sz="0" w:space="0" w:color="auto"/>
          </w:divBdr>
        </w:div>
        <w:div w:id="820773205">
          <w:marLeft w:val="0"/>
          <w:marRight w:val="0"/>
          <w:marTop w:val="0"/>
          <w:marBottom w:val="0"/>
          <w:divBdr>
            <w:top w:val="none" w:sz="0" w:space="0" w:color="auto"/>
            <w:left w:val="none" w:sz="0" w:space="0" w:color="auto"/>
            <w:bottom w:val="none" w:sz="0" w:space="0" w:color="auto"/>
            <w:right w:val="none" w:sz="0" w:space="0" w:color="auto"/>
          </w:divBdr>
        </w:div>
      </w:divsChild>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42571560">
      <w:bodyDiv w:val="1"/>
      <w:marLeft w:val="0"/>
      <w:marRight w:val="0"/>
      <w:marTop w:val="0"/>
      <w:marBottom w:val="0"/>
      <w:divBdr>
        <w:top w:val="none" w:sz="0" w:space="0" w:color="auto"/>
        <w:left w:val="none" w:sz="0" w:space="0" w:color="auto"/>
        <w:bottom w:val="none" w:sz="0" w:space="0" w:color="auto"/>
        <w:right w:val="none" w:sz="0" w:space="0" w:color="auto"/>
      </w:divBdr>
    </w:div>
    <w:div w:id="274869593">
      <w:bodyDiv w:val="1"/>
      <w:marLeft w:val="0"/>
      <w:marRight w:val="0"/>
      <w:marTop w:val="0"/>
      <w:marBottom w:val="0"/>
      <w:divBdr>
        <w:top w:val="none" w:sz="0" w:space="0" w:color="auto"/>
        <w:left w:val="none" w:sz="0" w:space="0" w:color="auto"/>
        <w:bottom w:val="none" w:sz="0" w:space="0" w:color="auto"/>
        <w:right w:val="none" w:sz="0" w:space="0" w:color="auto"/>
      </w:divBdr>
      <w:divsChild>
        <w:div w:id="430274570">
          <w:marLeft w:val="0"/>
          <w:marRight w:val="0"/>
          <w:marTop w:val="0"/>
          <w:marBottom w:val="0"/>
          <w:divBdr>
            <w:top w:val="none" w:sz="0" w:space="0" w:color="auto"/>
            <w:left w:val="none" w:sz="0" w:space="0" w:color="auto"/>
            <w:bottom w:val="none" w:sz="0" w:space="0" w:color="auto"/>
            <w:right w:val="none" w:sz="0" w:space="0" w:color="auto"/>
          </w:divBdr>
        </w:div>
        <w:div w:id="1171287448">
          <w:marLeft w:val="0"/>
          <w:marRight w:val="0"/>
          <w:marTop w:val="0"/>
          <w:marBottom w:val="0"/>
          <w:divBdr>
            <w:top w:val="none" w:sz="0" w:space="0" w:color="auto"/>
            <w:left w:val="none" w:sz="0" w:space="0" w:color="auto"/>
            <w:bottom w:val="none" w:sz="0" w:space="0" w:color="auto"/>
            <w:right w:val="none" w:sz="0" w:space="0" w:color="auto"/>
          </w:divBdr>
        </w:div>
      </w:divsChild>
    </w:div>
    <w:div w:id="348263636">
      <w:bodyDiv w:val="1"/>
      <w:marLeft w:val="0"/>
      <w:marRight w:val="0"/>
      <w:marTop w:val="0"/>
      <w:marBottom w:val="0"/>
      <w:divBdr>
        <w:top w:val="none" w:sz="0" w:space="0" w:color="auto"/>
        <w:left w:val="none" w:sz="0" w:space="0" w:color="auto"/>
        <w:bottom w:val="none" w:sz="0" w:space="0" w:color="auto"/>
        <w:right w:val="none" w:sz="0" w:space="0" w:color="auto"/>
      </w:divBdr>
      <w:divsChild>
        <w:div w:id="119080406">
          <w:marLeft w:val="0"/>
          <w:marRight w:val="0"/>
          <w:marTop w:val="0"/>
          <w:marBottom w:val="0"/>
          <w:divBdr>
            <w:top w:val="none" w:sz="0" w:space="0" w:color="auto"/>
            <w:left w:val="none" w:sz="0" w:space="0" w:color="auto"/>
            <w:bottom w:val="none" w:sz="0" w:space="0" w:color="auto"/>
            <w:right w:val="none" w:sz="0" w:space="0" w:color="auto"/>
          </w:divBdr>
        </w:div>
        <w:div w:id="1011025565">
          <w:marLeft w:val="0"/>
          <w:marRight w:val="0"/>
          <w:marTop w:val="0"/>
          <w:marBottom w:val="0"/>
          <w:divBdr>
            <w:top w:val="none" w:sz="0" w:space="0" w:color="auto"/>
            <w:left w:val="none" w:sz="0" w:space="0" w:color="auto"/>
            <w:bottom w:val="none" w:sz="0" w:space="0" w:color="auto"/>
            <w:right w:val="none" w:sz="0" w:space="0" w:color="auto"/>
          </w:divBdr>
        </w:div>
        <w:div w:id="1143695764">
          <w:marLeft w:val="0"/>
          <w:marRight w:val="0"/>
          <w:marTop w:val="0"/>
          <w:marBottom w:val="0"/>
          <w:divBdr>
            <w:top w:val="none" w:sz="0" w:space="0" w:color="auto"/>
            <w:left w:val="none" w:sz="0" w:space="0" w:color="auto"/>
            <w:bottom w:val="none" w:sz="0" w:space="0" w:color="auto"/>
            <w:right w:val="none" w:sz="0" w:space="0" w:color="auto"/>
          </w:divBdr>
        </w:div>
        <w:div w:id="1547252223">
          <w:marLeft w:val="0"/>
          <w:marRight w:val="0"/>
          <w:marTop w:val="0"/>
          <w:marBottom w:val="0"/>
          <w:divBdr>
            <w:top w:val="none" w:sz="0" w:space="0" w:color="auto"/>
            <w:left w:val="none" w:sz="0" w:space="0" w:color="auto"/>
            <w:bottom w:val="none" w:sz="0" w:space="0" w:color="auto"/>
            <w:right w:val="none" w:sz="0" w:space="0" w:color="auto"/>
          </w:divBdr>
        </w:div>
      </w:divsChild>
    </w:div>
    <w:div w:id="435056070">
      <w:bodyDiv w:val="1"/>
      <w:marLeft w:val="0"/>
      <w:marRight w:val="0"/>
      <w:marTop w:val="0"/>
      <w:marBottom w:val="0"/>
      <w:divBdr>
        <w:top w:val="none" w:sz="0" w:space="0" w:color="auto"/>
        <w:left w:val="none" w:sz="0" w:space="0" w:color="auto"/>
        <w:bottom w:val="none" w:sz="0" w:space="0" w:color="auto"/>
        <w:right w:val="none" w:sz="0" w:space="0" w:color="auto"/>
      </w:divBdr>
    </w:div>
    <w:div w:id="606740847">
      <w:bodyDiv w:val="1"/>
      <w:marLeft w:val="0"/>
      <w:marRight w:val="0"/>
      <w:marTop w:val="0"/>
      <w:marBottom w:val="0"/>
      <w:divBdr>
        <w:top w:val="none" w:sz="0" w:space="0" w:color="auto"/>
        <w:left w:val="none" w:sz="0" w:space="0" w:color="auto"/>
        <w:bottom w:val="none" w:sz="0" w:space="0" w:color="auto"/>
        <w:right w:val="none" w:sz="0" w:space="0" w:color="auto"/>
      </w:divBdr>
    </w:div>
    <w:div w:id="645545885">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765538932">
      <w:bodyDiv w:val="1"/>
      <w:marLeft w:val="0"/>
      <w:marRight w:val="0"/>
      <w:marTop w:val="0"/>
      <w:marBottom w:val="0"/>
      <w:divBdr>
        <w:top w:val="none" w:sz="0" w:space="0" w:color="auto"/>
        <w:left w:val="none" w:sz="0" w:space="0" w:color="auto"/>
        <w:bottom w:val="none" w:sz="0" w:space="0" w:color="auto"/>
        <w:right w:val="none" w:sz="0" w:space="0" w:color="auto"/>
      </w:divBdr>
    </w:div>
    <w:div w:id="798763030">
      <w:bodyDiv w:val="1"/>
      <w:marLeft w:val="0"/>
      <w:marRight w:val="0"/>
      <w:marTop w:val="0"/>
      <w:marBottom w:val="0"/>
      <w:divBdr>
        <w:top w:val="none" w:sz="0" w:space="0" w:color="auto"/>
        <w:left w:val="none" w:sz="0" w:space="0" w:color="auto"/>
        <w:bottom w:val="none" w:sz="0" w:space="0" w:color="auto"/>
        <w:right w:val="none" w:sz="0" w:space="0" w:color="auto"/>
      </w:divBdr>
      <w:divsChild>
        <w:div w:id="172309894">
          <w:marLeft w:val="0"/>
          <w:marRight w:val="0"/>
          <w:marTop w:val="0"/>
          <w:marBottom w:val="0"/>
          <w:divBdr>
            <w:top w:val="none" w:sz="0" w:space="0" w:color="auto"/>
            <w:left w:val="none" w:sz="0" w:space="0" w:color="auto"/>
            <w:bottom w:val="none" w:sz="0" w:space="0" w:color="auto"/>
            <w:right w:val="none" w:sz="0" w:space="0" w:color="auto"/>
          </w:divBdr>
        </w:div>
        <w:div w:id="392200105">
          <w:marLeft w:val="0"/>
          <w:marRight w:val="0"/>
          <w:marTop w:val="0"/>
          <w:marBottom w:val="0"/>
          <w:divBdr>
            <w:top w:val="none" w:sz="0" w:space="0" w:color="auto"/>
            <w:left w:val="none" w:sz="0" w:space="0" w:color="auto"/>
            <w:bottom w:val="none" w:sz="0" w:space="0" w:color="auto"/>
            <w:right w:val="none" w:sz="0" w:space="0" w:color="auto"/>
          </w:divBdr>
        </w:div>
        <w:div w:id="1015690534">
          <w:marLeft w:val="0"/>
          <w:marRight w:val="0"/>
          <w:marTop w:val="0"/>
          <w:marBottom w:val="0"/>
          <w:divBdr>
            <w:top w:val="none" w:sz="0" w:space="0" w:color="auto"/>
            <w:left w:val="none" w:sz="0" w:space="0" w:color="auto"/>
            <w:bottom w:val="none" w:sz="0" w:space="0" w:color="auto"/>
            <w:right w:val="none" w:sz="0" w:space="0" w:color="auto"/>
          </w:divBdr>
        </w:div>
        <w:div w:id="1786997318">
          <w:marLeft w:val="0"/>
          <w:marRight w:val="0"/>
          <w:marTop w:val="0"/>
          <w:marBottom w:val="0"/>
          <w:divBdr>
            <w:top w:val="none" w:sz="0" w:space="0" w:color="auto"/>
            <w:left w:val="none" w:sz="0" w:space="0" w:color="auto"/>
            <w:bottom w:val="none" w:sz="0" w:space="0" w:color="auto"/>
            <w:right w:val="none" w:sz="0" w:space="0" w:color="auto"/>
          </w:divBdr>
        </w:div>
      </w:divsChild>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053501689">
      <w:bodyDiv w:val="1"/>
      <w:marLeft w:val="0"/>
      <w:marRight w:val="0"/>
      <w:marTop w:val="0"/>
      <w:marBottom w:val="0"/>
      <w:divBdr>
        <w:top w:val="none" w:sz="0" w:space="0" w:color="auto"/>
        <w:left w:val="none" w:sz="0" w:space="0" w:color="auto"/>
        <w:bottom w:val="none" w:sz="0" w:space="0" w:color="auto"/>
        <w:right w:val="none" w:sz="0" w:space="0" w:color="auto"/>
      </w:divBdr>
    </w:div>
    <w:div w:id="1139033442">
      <w:bodyDiv w:val="1"/>
      <w:marLeft w:val="0"/>
      <w:marRight w:val="0"/>
      <w:marTop w:val="0"/>
      <w:marBottom w:val="0"/>
      <w:divBdr>
        <w:top w:val="none" w:sz="0" w:space="0" w:color="auto"/>
        <w:left w:val="none" w:sz="0" w:space="0" w:color="auto"/>
        <w:bottom w:val="none" w:sz="0" w:space="0" w:color="auto"/>
        <w:right w:val="none" w:sz="0" w:space="0" w:color="auto"/>
      </w:divBdr>
    </w:div>
    <w:div w:id="1170485864">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427386317">
      <w:bodyDiv w:val="1"/>
      <w:marLeft w:val="0"/>
      <w:marRight w:val="0"/>
      <w:marTop w:val="0"/>
      <w:marBottom w:val="0"/>
      <w:divBdr>
        <w:top w:val="none" w:sz="0" w:space="0" w:color="auto"/>
        <w:left w:val="none" w:sz="0" w:space="0" w:color="auto"/>
        <w:bottom w:val="none" w:sz="0" w:space="0" w:color="auto"/>
        <w:right w:val="none" w:sz="0" w:space="0" w:color="auto"/>
      </w:divBdr>
    </w:div>
    <w:div w:id="1540046365">
      <w:bodyDiv w:val="1"/>
      <w:marLeft w:val="0"/>
      <w:marRight w:val="0"/>
      <w:marTop w:val="0"/>
      <w:marBottom w:val="0"/>
      <w:divBdr>
        <w:top w:val="none" w:sz="0" w:space="0" w:color="auto"/>
        <w:left w:val="none" w:sz="0" w:space="0" w:color="auto"/>
        <w:bottom w:val="none" w:sz="0" w:space="0" w:color="auto"/>
        <w:right w:val="none" w:sz="0" w:space="0" w:color="auto"/>
      </w:divBdr>
    </w:div>
    <w:div w:id="1729304120">
      <w:bodyDiv w:val="1"/>
      <w:marLeft w:val="0"/>
      <w:marRight w:val="0"/>
      <w:marTop w:val="0"/>
      <w:marBottom w:val="0"/>
      <w:divBdr>
        <w:top w:val="none" w:sz="0" w:space="0" w:color="auto"/>
        <w:left w:val="none" w:sz="0" w:space="0" w:color="auto"/>
        <w:bottom w:val="none" w:sz="0" w:space="0" w:color="auto"/>
        <w:right w:val="none" w:sz="0" w:space="0" w:color="auto"/>
      </w:divBdr>
      <w:divsChild>
        <w:div w:id="811294212">
          <w:marLeft w:val="0"/>
          <w:marRight w:val="0"/>
          <w:marTop w:val="0"/>
          <w:marBottom w:val="0"/>
          <w:divBdr>
            <w:top w:val="none" w:sz="0" w:space="0" w:color="auto"/>
            <w:left w:val="none" w:sz="0" w:space="0" w:color="auto"/>
            <w:bottom w:val="none" w:sz="0" w:space="0" w:color="auto"/>
            <w:right w:val="none" w:sz="0" w:space="0" w:color="auto"/>
          </w:divBdr>
          <w:divsChild>
            <w:div w:id="513302546">
              <w:marLeft w:val="0"/>
              <w:marRight w:val="0"/>
              <w:marTop w:val="0"/>
              <w:marBottom w:val="0"/>
              <w:divBdr>
                <w:top w:val="none" w:sz="0" w:space="0" w:color="auto"/>
                <w:left w:val="none" w:sz="0" w:space="0" w:color="auto"/>
                <w:bottom w:val="none" w:sz="0" w:space="0" w:color="auto"/>
                <w:right w:val="none" w:sz="0" w:space="0" w:color="auto"/>
              </w:divBdr>
            </w:div>
            <w:div w:id="1057894364">
              <w:marLeft w:val="0"/>
              <w:marRight w:val="0"/>
              <w:marTop w:val="0"/>
              <w:marBottom w:val="0"/>
              <w:divBdr>
                <w:top w:val="none" w:sz="0" w:space="0" w:color="auto"/>
                <w:left w:val="none" w:sz="0" w:space="0" w:color="auto"/>
                <w:bottom w:val="none" w:sz="0" w:space="0" w:color="auto"/>
                <w:right w:val="none" w:sz="0" w:space="0" w:color="auto"/>
              </w:divBdr>
            </w:div>
          </w:divsChild>
        </w:div>
        <w:div w:id="1711882716">
          <w:marLeft w:val="0"/>
          <w:marRight w:val="0"/>
          <w:marTop w:val="0"/>
          <w:marBottom w:val="0"/>
          <w:divBdr>
            <w:top w:val="none" w:sz="0" w:space="0" w:color="auto"/>
            <w:left w:val="none" w:sz="0" w:space="0" w:color="auto"/>
            <w:bottom w:val="none" w:sz="0" w:space="0" w:color="auto"/>
            <w:right w:val="none" w:sz="0" w:space="0" w:color="auto"/>
          </w:divBdr>
        </w:div>
      </w:divsChild>
    </w:div>
    <w:div w:id="1767921994">
      <w:bodyDiv w:val="1"/>
      <w:marLeft w:val="0"/>
      <w:marRight w:val="0"/>
      <w:marTop w:val="0"/>
      <w:marBottom w:val="0"/>
      <w:divBdr>
        <w:top w:val="none" w:sz="0" w:space="0" w:color="auto"/>
        <w:left w:val="none" w:sz="0" w:space="0" w:color="auto"/>
        <w:bottom w:val="none" w:sz="0" w:space="0" w:color="auto"/>
        <w:right w:val="none" w:sz="0" w:space="0" w:color="auto"/>
      </w:divBdr>
    </w:div>
    <w:div w:id="1822195290">
      <w:bodyDiv w:val="1"/>
      <w:marLeft w:val="0"/>
      <w:marRight w:val="0"/>
      <w:marTop w:val="0"/>
      <w:marBottom w:val="0"/>
      <w:divBdr>
        <w:top w:val="none" w:sz="0" w:space="0" w:color="auto"/>
        <w:left w:val="none" w:sz="0" w:space="0" w:color="auto"/>
        <w:bottom w:val="none" w:sz="0" w:space="0" w:color="auto"/>
        <w:right w:val="none" w:sz="0" w:space="0" w:color="auto"/>
      </w:divBdr>
      <w:divsChild>
        <w:div w:id="1195847286">
          <w:marLeft w:val="0"/>
          <w:marRight w:val="0"/>
          <w:marTop w:val="0"/>
          <w:marBottom w:val="0"/>
          <w:divBdr>
            <w:top w:val="none" w:sz="0" w:space="0" w:color="auto"/>
            <w:left w:val="none" w:sz="0" w:space="0" w:color="auto"/>
            <w:bottom w:val="none" w:sz="0" w:space="0" w:color="auto"/>
            <w:right w:val="none" w:sz="0" w:space="0" w:color="auto"/>
          </w:divBdr>
        </w:div>
      </w:divsChild>
    </w:div>
    <w:div w:id="1874727234">
      <w:bodyDiv w:val="1"/>
      <w:marLeft w:val="0"/>
      <w:marRight w:val="0"/>
      <w:marTop w:val="0"/>
      <w:marBottom w:val="0"/>
      <w:divBdr>
        <w:top w:val="none" w:sz="0" w:space="0" w:color="auto"/>
        <w:left w:val="none" w:sz="0" w:space="0" w:color="auto"/>
        <w:bottom w:val="none" w:sz="0" w:space="0" w:color="auto"/>
        <w:right w:val="none" w:sz="0" w:space="0" w:color="auto"/>
      </w:divBdr>
      <w:divsChild>
        <w:div w:id="363946085">
          <w:marLeft w:val="0"/>
          <w:marRight w:val="0"/>
          <w:marTop w:val="0"/>
          <w:marBottom w:val="0"/>
          <w:divBdr>
            <w:top w:val="none" w:sz="0" w:space="0" w:color="auto"/>
            <w:left w:val="none" w:sz="0" w:space="0" w:color="auto"/>
            <w:bottom w:val="none" w:sz="0" w:space="0" w:color="auto"/>
            <w:right w:val="none" w:sz="0" w:space="0" w:color="auto"/>
          </w:divBdr>
        </w:div>
        <w:div w:id="487018596">
          <w:marLeft w:val="0"/>
          <w:marRight w:val="0"/>
          <w:marTop w:val="0"/>
          <w:marBottom w:val="0"/>
          <w:divBdr>
            <w:top w:val="none" w:sz="0" w:space="0" w:color="auto"/>
            <w:left w:val="none" w:sz="0" w:space="0" w:color="auto"/>
            <w:bottom w:val="none" w:sz="0" w:space="0" w:color="auto"/>
            <w:right w:val="none" w:sz="0" w:space="0" w:color="auto"/>
          </w:divBdr>
        </w:div>
        <w:div w:id="574555102">
          <w:marLeft w:val="0"/>
          <w:marRight w:val="0"/>
          <w:marTop w:val="0"/>
          <w:marBottom w:val="0"/>
          <w:divBdr>
            <w:top w:val="none" w:sz="0" w:space="0" w:color="auto"/>
            <w:left w:val="none" w:sz="0" w:space="0" w:color="auto"/>
            <w:bottom w:val="none" w:sz="0" w:space="0" w:color="auto"/>
            <w:right w:val="none" w:sz="0" w:space="0" w:color="auto"/>
          </w:divBdr>
        </w:div>
        <w:div w:id="872376753">
          <w:marLeft w:val="0"/>
          <w:marRight w:val="0"/>
          <w:marTop w:val="0"/>
          <w:marBottom w:val="0"/>
          <w:divBdr>
            <w:top w:val="none" w:sz="0" w:space="0" w:color="auto"/>
            <w:left w:val="none" w:sz="0" w:space="0" w:color="auto"/>
            <w:bottom w:val="none" w:sz="0" w:space="0" w:color="auto"/>
            <w:right w:val="none" w:sz="0" w:space="0" w:color="auto"/>
          </w:divBdr>
        </w:div>
        <w:div w:id="1507134097">
          <w:marLeft w:val="0"/>
          <w:marRight w:val="0"/>
          <w:marTop w:val="0"/>
          <w:marBottom w:val="0"/>
          <w:divBdr>
            <w:top w:val="none" w:sz="0" w:space="0" w:color="auto"/>
            <w:left w:val="none" w:sz="0" w:space="0" w:color="auto"/>
            <w:bottom w:val="none" w:sz="0" w:space="0" w:color="auto"/>
            <w:right w:val="none" w:sz="0" w:space="0" w:color="auto"/>
          </w:divBdr>
        </w:div>
        <w:div w:id="1576478840">
          <w:marLeft w:val="0"/>
          <w:marRight w:val="0"/>
          <w:marTop w:val="0"/>
          <w:marBottom w:val="0"/>
          <w:divBdr>
            <w:top w:val="none" w:sz="0" w:space="0" w:color="auto"/>
            <w:left w:val="none" w:sz="0" w:space="0" w:color="auto"/>
            <w:bottom w:val="none" w:sz="0" w:space="0" w:color="auto"/>
            <w:right w:val="none" w:sz="0" w:space="0" w:color="auto"/>
          </w:divBdr>
        </w:div>
      </w:divsChild>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36941123">
      <w:bodyDiv w:val="1"/>
      <w:marLeft w:val="0"/>
      <w:marRight w:val="0"/>
      <w:marTop w:val="0"/>
      <w:marBottom w:val="0"/>
      <w:divBdr>
        <w:top w:val="none" w:sz="0" w:space="0" w:color="auto"/>
        <w:left w:val="none" w:sz="0" w:space="0" w:color="auto"/>
        <w:bottom w:val="none" w:sz="0" w:space="0" w:color="auto"/>
        <w:right w:val="none" w:sz="0" w:space="0" w:color="auto"/>
      </w:divBdr>
    </w:div>
    <w:div w:id="1953781694">
      <w:bodyDiv w:val="1"/>
      <w:marLeft w:val="0"/>
      <w:marRight w:val="0"/>
      <w:marTop w:val="0"/>
      <w:marBottom w:val="0"/>
      <w:divBdr>
        <w:top w:val="none" w:sz="0" w:space="0" w:color="auto"/>
        <w:left w:val="none" w:sz="0" w:space="0" w:color="auto"/>
        <w:bottom w:val="none" w:sz="0" w:space="0" w:color="auto"/>
        <w:right w:val="none" w:sz="0" w:space="0" w:color="auto"/>
      </w:divBdr>
      <w:divsChild>
        <w:div w:id="938411288">
          <w:marLeft w:val="0"/>
          <w:marRight w:val="0"/>
          <w:marTop w:val="0"/>
          <w:marBottom w:val="0"/>
          <w:divBdr>
            <w:top w:val="none" w:sz="0" w:space="0" w:color="auto"/>
            <w:left w:val="none" w:sz="0" w:space="0" w:color="auto"/>
            <w:bottom w:val="none" w:sz="0" w:space="0" w:color="auto"/>
            <w:right w:val="none" w:sz="0" w:space="0" w:color="auto"/>
          </w:divBdr>
        </w:div>
        <w:div w:id="951474291">
          <w:marLeft w:val="0"/>
          <w:marRight w:val="0"/>
          <w:marTop w:val="0"/>
          <w:marBottom w:val="0"/>
          <w:divBdr>
            <w:top w:val="none" w:sz="0" w:space="0" w:color="auto"/>
            <w:left w:val="none" w:sz="0" w:space="0" w:color="auto"/>
            <w:bottom w:val="none" w:sz="0" w:space="0" w:color="auto"/>
            <w:right w:val="none" w:sz="0" w:space="0" w:color="auto"/>
          </w:divBdr>
        </w:div>
        <w:div w:id="1761757140">
          <w:marLeft w:val="0"/>
          <w:marRight w:val="0"/>
          <w:marTop w:val="0"/>
          <w:marBottom w:val="0"/>
          <w:divBdr>
            <w:top w:val="none" w:sz="0" w:space="0" w:color="auto"/>
            <w:left w:val="none" w:sz="0" w:space="0" w:color="auto"/>
            <w:bottom w:val="none" w:sz="0" w:space="0" w:color="auto"/>
            <w:right w:val="none" w:sz="0" w:space="0" w:color="auto"/>
          </w:divBdr>
        </w:div>
      </w:divsChild>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26975304">
      <w:bodyDiv w:val="1"/>
      <w:marLeft w:val="0"/>
      <w:marRight w:val="0"/>
      <w:marTop w:val="0"/>
      <w:marBottom w:val="0"/>
      <w:divBdr>
        <w:top w:val="none" w:sz="0" w:space="0" w:color="auto"/>
        <w:left w:val="none" w:sz="0" w:space="0" w:color="auto"/>
        <w:bottom w:val="none" w:sz="0" w:space="0" w:color="auto"/>
        <w:right w:val="none" w:sz="0" w:space="0" w:color="auto"/>
      </w:divBdr>
    </w:div>
    <w:div w:id="2051833475">
      <w:bodyDiv w:val="1"/>
      <w:marLeft w:val="0"/>
      <w:marRight w:val="0"/>
      <w:marTop w:val="0"/>
      <w:marBottom w:val="0"/>
      <w:divBdr>
        <w:top w:val="none" w:sz="0" w:space="0" w:color="auto"/>
        <w:left w:val="none" w:sz="0" w:space="0" w:color="auto"/>
        <w:bottom w:val="none" w:sz="0" w:space="0" w:color="auto"/>
        <w:right w:val="none" w:sz="0" w:space="0" w:color="auto"/>
      </w:divBdr>
    </w:div>
    <w:div w:id="206355531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11159&amp;dst=100180" TargetMode="External"/><Relationship Id="rId18" Type="http://schemas.openxmlformats.org/officeDocument/2006/relationships/hyperlink" Target="https://login.consultant.ru/link/?req=doc&amp;base=LAW&amp;n=446668&amp;dst=100009" TargetMode="External"/><Relationship Id="rId26" Type="http://schemas.openxmlformats.org/officeDocument/2006/relationships/hyperlink" Target="https://login.consultant.ru/link/?req=doc&amp;base=LAW&amp;n=511159&amp;dst=100178" TargetMode="External"/><Relationship Id="rId39" Type="http://schemas.openxmlformats.org/officeDocument/2006/relationships/hyperlink" Target="https://login.consultant.ru/link/?req=doc&amp;base=LAW&amp;n=423603&amp;dst=100483" TargetMode="External"/><Relationship Id="rId21" Type="http://schemas.openxmlformats.org/officeDocument/2006/relationships/hyperlink" Target="https://login.consultant.ru/link/?req=doc&amp;base=LAW&amp;n=439670&amp;dst=100025" TargetMode="External"/><Relationship Id="rId34" Type="http://schemas.openxmlformats.org/officeDocument/2006/relationships/hyperlink" Target="consultantplus://offline/ref=4EB620CF248E62090E72C3D309652607C3F1D3D03E33908BCF03CD235D5E3ADB8501198884251A26C17C74N4I0I" TargetMode="External"/><Relationship Id="rId42" Type="http://schemas.openxmlformats.org/officeDocument/2006/relationships/hyperlink" Target="https://login.consultant.ru/link/?req=doc&amp;base=LAW&amp;n=385532&amp;dst=100010" TargetMode="External"/><Relationship Id="rId47" Type="http://schemas.openxmlformats.org/officeDocument/2006/relationships/hyperlink" Target="consultantplus://offline/ref=120E70426AB5DAC5C6FB84452B1E65660720CAB7357CD1EE931E86D57A0C68785F5D38DA82D6016F67812A8BCC1475E0DE779107e2wEL" TargetMode="External"/><Relationship Id="rId50" Type="http://schemas.openxmlformats.org/officeDocument/2006/relationships/hyperlink" Target="http://snipov.net/database/c_3383563195_doc_4293811419.html" TargetMode="External"/><Relationship Id="rId55" Type="http://schemas.openxmlformats.org/officeDocument/2006/relationships/hyperlink" Target="consultantplus://offline/ref=22EED46044C4DB99FB3DE7CBB0FA5D5625A91C3102D40D2290565D8D3A70302A2E5D0B7CB97BBC2BB3C548ACC0066C5194179F4F09D22685w2i5I" TargetMode="External"/><Relationship Id="rId7" Type="http://schemas.openxmlformats.org/officeDocument/2006/relationships/endnotes" Target="endnotes.xml"/><Relationship Id="rId12" Type="http://schemas.openxmlformats.org/officeDocument/2006/relationships/hyperlink" Target="consultantplus://offline/ref=4EB620CF248E62090E72DDDE1F097809C5FE85D93A329DDC925C967E0A57308CC24E40CAC0281D24NCI8I" TargetMode="External"/><Relationship Id="rId17" Type="http://schemas.openxmlformats.org/officeDocument/2006/relationships/hyperlink" Target="https://login.consultant.ru/link/?req=doc&amp;base=LAW&amp;n=482723" TargetMode="External"/><Relationship Id="rId25" Type="http://schemas.openxmlformats.org/officeDocument/2006/relationships/hyperlink" Target="https://login.consultant.ru/link/?req=doc&amp;base=LAW&amp;n=511394&amp;dst=4781" TargetMode="External"/><Relationship Id="rId33" Type="http://schemas.openxmlformats.org/officeDocument/2006/relationships/hyperlink" Target="consultantplus://offline/ref=4EB620CF248E62090E72DDDE1F097809C5FA88D438379DDC925C967E0A57308CC24E40CAC0281B27NCI5I" TargetMode="External"/><Relationship Id="rId38" Type="http://schemas.openxmlformats.org/officeDocument/2006/relationships/hyperlink" Target="https://login.consultant.ru/link/?req=doc&amp;base=LAW&amp;n=423491&amp;dst=100006" TargetMode="External"/><Relationship Id="rId46" Type="http://schemas.openxmlformats.org/officeDocument/2006/relationships/hyperlink" Target="consultantplus://offline/ref=120E70426AB5DAC5C6FB84452B1E65660720CAB7357CD1EE931E86D57A0C68785F5D38DA82D6016F67812A8BCC1475E0DE779107e2wEL" TargetMode="External"/><Relationship Id="rId2" Type="http://schemas.openxmlformats.org/officeDocument/2006/relationships/numbering" Target="numbering.xml"/><Relationship Id="rId16" Type="http://schemas.openxmlformats.org/officeDocument/2006/relationships/hyperlink" Target="https://login.consultant.ru/link/?req=doc&amp;base=LAW&amp;n=511159&amp;dst=100184" TargetMode="External"/><Relationship Id="rId20" Type="http://schemas.openxmlformats.org/officeDocument/2006/relationships/hyperlink" Target="https://login.consultant.ru/link/?req=doc&amp;base=LAW&amp;n=471078&amp;dst=100712" TargetMode="External"/><Relationship Id="rId29" Type="http://schemas.openxmlformats.org/officeDocument/2006/relationships/hyperlink" Target="consultantplus://offline/ref=4EB620CF248E62090E72C3D309652607C3F1D3D03F329F8EC703CD235D5E3ADB8501198884251A26C17C75N4I8I" TargetMode="External"/><Relationship Id="rId41" Type="http://schemas.openxmlformats.org/officeDocument/2006/relationships/hyperlink" Target="https://login.consultant.ru/link/?req=doc&amp;base=LAW&amp;n=423603&amp;dst=100485" TargetMode="External"/><Relationship Id="rId54" Type="http://schemas.openxmlformats.org/officeDocument/2006/relationships/hyperlink" Target="consultantplus://offline/ref=BE90E903C1109FB84CEF4DB6C18383751290988B17DB33C37B490CD68CB523712121A92A50643E7EAB90C04FF351AA34D9B8B5ADCF2D439419t2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B620CF248E62090E72C3D309652607C3F1D3D03F309F8DCF03CD235D5E3ADBN8I5I" TargetMode="External"/><Relationship Id="rId24" Type="http://schemas.openxmlformats.org/officeDocument/2006/relationships/hyperlink" Target="https://login.consultant.ru/link/?req=doc&amp;base=LAW&amp;n=511159&amp;dst=100177" TargetMode="External"/><Relationship Id="rId32" Type="http://schemas.openxmlformats.org/officeDocument/2006/relationships/hyperlink" Target="consultantplus://offline/ref=412CC5C9D085B50F13305AD9ECB6FB285CD1CB67B73F73E0534273E538E982A2C70EF4B7F016C70376D0B54A183FCA86A8F26C36AD5BE974sBhDJ" TargetMode="External"/><Relationship Id="rId37" Type="http://schemas.openxmlformats.org/officeDocument/2006/relationships/hyperlink" Target="https://login.consultant.ru/link/?req=doc&amp;base=LAW&amp;n=396352&amp;dst=100006" TargetMode="External"/><Relationship Id="rId40" Type="http://schemas.openxmlformats.org/officeDocument/2006/relationships/hyperlink" Target="https://login.consultant.ru/link/?req=doc&amp;base=LAW&amp;n=423603&amp;dst=100484" TargetMode="External"/><Relationship Id="rId45" Type="http://schemas.openxmlformats.org/officeDocument/2006/relationships/hyperlink" Target="consultantplus://offline/ref=208887484803D8188467545A1E239159B5E8C25298B11C8503B3F14204C801FD28E0D5D18377FF3FA9A963790522D89EF407A460D2844AA5QAr2F" TargetMode="External"/><Relationship Id="rId53" Type="http://schemas.openxmlformats.org/officeDocument/2006/relationships/hyperlink" Target="consultantplus://offline/ref=BE90E903C1109FB84CEF4DB6C18383751094998D18DD33C37B490CD68CB523712121A92A50643C7DA690C04FF351AA34D9B8B5ADCF2D439419t2N"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F9EFCBF8A686AF23AC4C8B8BED3806D219A7817C3AD927A4AC573A3DF61s9H" TargetMode="External"/><Relationship Id="rId23" Type="http://schemas.openxmlformats.org/officeDocument/2006/relationships/footer" Target="footer1.xml"/><Relationship Id="rId28" Type="http://schemas.openxmlformats.org/officeDocument/2006/relationships/hyperlink" Target="https://login.consultant.ru/link/?req=doc&amp;base=LAW&amp;n=511159&amp;dst=100179" TargetMode="External"/><Relationship Id="rId36" Type="http://schemas.openxmlformats.org/officeDocument/2006/relationships/hyperlink" Target="https://login.consultant.ru/link/?req=doc&amp;base=LAW&amp;n=393920&amp;dst=100006" TargetMode="External"/><Relationship Id="rId49" Type="http://schemas.openxmlformats.org/officeDocument/2006/relationships/hyperlink" Target="http://snipov.net/database/c_3384767195_doc_4293811097.html" TargetMode="External"/><Relationship Id="rId57" Type="http://schemas.openxmlformats.org/officeDocument/2006/relationships/fontTable" Target="fontTable.xml"/><Relationship Id="rId10" Type="http://schemas.openxmlformats.org/officeDocument/2006/relationships/hyperlink" Target="http://www.bestpravo.ru/moskovskaya/yb-pravila/m8o.htm" TargetMode="External"/><Relationship Id="rId19" Type="http://schemas.openxmlformats.org/officeDocument/2006/relationships/hyperlink" Target="https://login.consultant.ru/link/?req=doc&amp;base=LAW&amp;n=471026&amp;dst=3805" TargetMode="External"/><Relationship Id="rId31" Type="http://schemas.openxmlformats.org/officeDocument/2006/relationships/hyperlink" Target="consultantplus://offline/ref=D02CAB51E2B310691155E0BFDD82702F2D4B0A93635D7CEC0B7DBC190AD2BAA78158F92B5228CB73E09E63D0E08781F5D5B0CF3328CD42A8ACf2G" TargetMode="External"/><Relationship Id="rId44" Type="http://schemas.openxmlformats.org/officeDocument/2006/relationships/hyperlink" Target="https://login.consultant.ru/link/?req=doc&amp;base=LAW&amp;n=423603&amp;dst=100008,6" TargetMode="External"/><Relationship Id="rId52" Type="http://schemas.openxmlformats.org/officeDocument/2006/relationships/hyperlink" Target="consultantplus://offline/ref=23946C8044012080C1613A9AAEDA99485D9D455865963AE818CE692B40F92839C60A010B2F8771839E690917MDx8P" TargetMode="External"/><Relationship Id="rId4" Type="http://schemas.openxmlformats.org/officeDocument/2006/relationships/settings" Target="settings.xml"/><Relationship Id="rId9" Type="http://schemas.openxmlformats.org/officeDocument/2006/relationships/hyperlink" Target="http://www.bestpravo.ru/federalnoje/gn-pravila/d6a.htm" TargetMode="External"/><Relationship Id="rId14" Type="http://schemas.openxmlformats.org/officeDocument/2006/relationships/hyperlink" Target="https://login.consultant.ru/link/?req=doc&amp;base=LAW&amp;n=511159&amp;dst=100182" TargetMode="External"/><Relationship Id="rId22" Type="http://schemas.openxmlformats.org/officeDocument/2006/relationships/header" Target="header1.xml"/><Relationship Id="rId27" Type="http://schemas.openxmlformats.org/officeDocument/2006/relationships/hyperlink" Target="https://login.consultant.ru/link/?req=doc&amp;base=LAW&amp;n=511394&amp;dst=4782" TargetMode="External"/><Relationship Id="rId30" Type="http://schemas.openxmlformats.org/officeDocument/2006/relationships/hyperlink" Target="consultantplus://offline/ref=D02CAB51E2B310691155E0BFDD82702F2D4B0A93635D7CEC0B7DBC190AD2BAA78158F928562BC871B3C473D4A9D18CE8D4AED03136CEA4fBG" TargetMode="External"/><Relationship Id="rId35" Type="http://schemas.openxmlformats.org/officeDocument/2006/relationships/hyperlink" Target="https://login.consultant.ru/link/?req=doc&amp;base=LAW&amp;n=385532&amp;dst=100006" TargetMode="External"/><Relationship Id="rId43" Type="http://schemas.openxmlformats.org/officeDocument/2006/relationships/hyperlink" Target="https://login.consultant.ru/link/?req=doc&amp;base=LAW&amp;n=423491&amp;dst=100044" TargetMode="External"/><Relationship Id="rId48" Type="http://schemas.openxmlformats.org/officeDocument/2006/relationships/hyperlink" Target="consultantplus://offline/ref=178F194CE701E016749CA7BD8DDC6454A62D4D3EB76246768214C13324EA2972A294D138531E269AD98A207C5C269D410E4E2F05DAC245EBo3x6O" TargetMode="External"/><Relationship Id="rId56" Type="http://schemas.openxmlformats.org/officeDocument/2006/relationships/hyperlink" Target="consultantplus://offline/ref=22EED46044C4DB99FB3DE7CBB0FA5D5625A8153A03DD0D2290565D8D3A70302A3C5D5370B872A322B1D01EFD85w5iAI" TargetMode="External"/><Relationship Id="rId8" Type="http://schemas.openxmlformats.org/officeDocument/2006/relationships/image" Target="media/image1.jpeg"/><Relationship Id="rId51" Type="http://schemas.openxmlformats.org/officeDocument/2006/relationships/hyperlink" Target="consultantplus://offline/ref=23946C8044012080C1613A9AAEDA99485D9D45596E963AE818CE692B40F9282BC6520D0A289C74838B3F5852849A9B8C61A9D6D6628907M8xCP"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C453C-8006-478F-B623-7ED3585CB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58375</Words>
  <Characters>332742</Characters>
  <Application>Microsoft Office Word</Application>
  <DocSecurity>0</DocSecurity>
  <Lines>2772</Lines>
  <Paragraphs>780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26</cp:revision>
  <cp:lastPrinted>2023-04-19T11:51:00Z</cp:lastPrinted>
  <dcterms:created xsi:type="dcterms:W3CDTF">2025-05-19T08:09:00Z</dcterms:created>
  <dcterms:modified xsi:type="dcterms:W3CDTF">2025-09-15T06:52:00Z</dcterms:modified>
</cp:coreProperties>
</file>